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МИНОБРНАУКИ РОССИИ</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ФЕДЕРАЛЬНОЕ ГОСУДАРСТВЕННОЕ БЮДЖЕТНОЕ ОБРАЗОВАТЕЛЬНОЕ УЧРЕЖДЕНИЕ </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ВЫСШЕГО ОБРАЗОВАНИЯ</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«ВОРОНЕЖСКИЙ ГОСУДАРСТВЕННЫЙ УНИВЕРСИТЕТ»</w:t>
      </w:r>
    </w:p>
    <w:p w:rsidR="00000000" w:rsidDel="00000000" w:rsidP="00000000" w:rsidRDefault="00000000" w:rsidRPr="00000000" w14:paraId="00000005">
      <w:pPr>
        <w:jc w:val="center"/>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(ФГБОУ ВО «ВГУ»)</w:t>
      </w:r>
      <w:r w:rsidDel="00000000" w:rsidR="00000000" w:rsidRPr="00000000">
        <w:rPr>
          <w:rtl w:val="0"/>
        </w:rPr>
      </w:r>
    </w:p>
    <w:p w:rsidR="00000000" w:rsidDel="00000000" w:rsidP="00000000" w:rsidRDefault="00000000" w:rsidRPr="00000000" w14:paraId="00000006">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УТВЕРЖДАЮ</w:t>
      </w:r>
    </w:p>
    <w:p w:rsidR="00000000" w:rsidDel="00000000" w:rsidP="00000000" w:rsidRDefault="00000000" w:rsidRPr="00000000" w14:paraId="0000000C">
      <w:pPr>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Заведующий кафедрой</w:t>
      </w:r>
    </w:p>
    <w:p w:rsidR="00000000" w:rsidDel="00000000" w:rsidP="00000000" w:rsidRDefault="00000000" w:rsidRPr="00000000" w14:paraId="0000000E">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социологии и политологии</w:t>
      </w:r>
    </w:p>
    <w:p w:rsidR="00000000" w:rsidDel="00000000" w:rsidP="00000000" w:rsidRDefault="00000000" w:rsidRPr="00000000" w14:paraId="0000000F">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___Сосунов  Д.В.</w:t>
      </w:r>
      <w:r w:rsidDel="00000000" w:rsidR="00000000" w:rsidRPr="00000000">
        <w:drawing>
          <wp:anchor allowOverlap="1" behindDoc="0" distB="0" distT="0" distL="114935" distR="114935" hidden="0" layoutInCell="1" locked="0" relativeHeight="0" simplePos="0">
            <wp:simplePos x="0" y="0"/>
            <wp:positionH relativeFrom="column">
              <wp:posOffset>1</wp:posOffset>
            </wp:positionH>
            <wp:positionV relativeFrom="paragraph">
              <wp:posOffset>635</wp:posOffset>
            </wp:positionV>
            <wp:extent cx="965200" cy="560070"/>
            <wp:effectExtent b="0" l="0" r="0" t="0"/>
            <wp:wrapSquare wrapText="bothSides" distB="0" distT="0" distL="114935" distR="114935"/>
            <wp:docPr id="4" name="image1.png"/>
            <a:graphic>
              <a:graphicData uri="http://schemas.openxmlformats.org/drawingml/2006/picture">
                <pic:pic>
                  <pic:nvPicPr>
                    <pic:cNvPr id="0" name="image1.png"/>
                    <pic:cNvPicPr preferRelativeResize="0"/>
                  </pic:nvPicPr>
                  <pic:blipFill>
                    <a:blip r:embed="rId7"/>
                    <a:srcRect b="-39" l="-22" r="-22" t="-40"/>
                    <a:stretch>
                      <a:fillRect/>
                    </a:stretch>
                  </pic:blipFill>
                  <pic:spPr>
                    <a:xfrm>
                      <a:off x="0" y="0"/>
                      <a:ext cx="965200" cy="560070"/>
                    </a:xfrm>
                    <a:prstGeom prst="rect"/>
                    <a:ln/>
                  </pic:spPr>
                </pic:pic>
              </a:graphicData>
            </a:graphic>
          </wp:anchor>
        </w:drawing>
      </w:r>
    </w:p>
    <w:p w:rsidR="00000000" w:rsidDel="00000000" w:rsidP="00000000" w:rsidRDefault="00000000" w:rsidRPr="00000000" w14:paraId="00000011">
      <w:pPr>
        <w:jc w:val="right"/>
        <w:rPr>
          <w:rFonts w:ascii="Arial" w:cs="Arial" w:eastAsia="Arial" w:hAnsi="Arial"/>
          <w:sz w:val="24"/>
          <w:szCs w:val="24"/>
          <w:highlight w:val="green"/>
        </w:rPr>
      </w:pPr>
      <w:r w:rsidDel="00000000" w:rsidR="00000000" w:rsidRPr="00000000">
        <w:rPr>
          <w:rFonts w:ascii="Arial" w:cs="Arial" w:eastAsia="Arial" w:hAnsi="Arial"/>
          <w:sz w:val="24"/>
          <w:szCs w:val="24"/>
          <w:rtl w:val="0"/>
        </w:rPr>
        <w:t xml:space="preserve">25.05.2023 г.</w:t>
      </w:r>
      <w:r w:rsidDel="00000000" w:rsidR="00000000" w:rsidRPr="00000000">
        <w:rPr>
          <w:rtl w:val="0"/>
        </w:rPr>
      </w:r>
    </w:p>
    <w:p w:rsidR="00000000" w:rsidDel="00000000" w:rsidP="00000000" w:rsidRDefault="00000000" w:rsidRPr="00000000" w14:paraId="00000012">
      <w:pPr>
        <w:rPr>
          <w:rFonts w:ascii="Arial" w:cs="Arial" w:eastAsia="Arial" w:hAnsi="Arial"/>
          <w:i w:val="1"/>
          <w:sz w:val="24"/>
          <w:szCs w:val="24"/>
          <w:highlight w:val="green"/>
        </w:rPr>
      </w:pPr>
      <w:r w:rsidDel="00000000" w:rsidR="00000000" w:rsidRPr="00000000">
        <w:rPr>
          <w:rtl w:val="0"/>
        </w:rPr>
      </w:r>
    </w:p>
    <w:p w:rsidR="00000000" w:rsidDel="00000000" w:rsidP="00000000" w:rsidRDefault="00000000" w:rsidRPr="00000000" w14:paraId="00000013">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РАБОЧАЯ ПРОГРАММА УЧЕБНОЙ ДИСЦИПЛИНЫ</w:t>
      </w:r>
    </w:p>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w:t>
      </w:r>
      <w:r w:rsidDel="00000000" w:rsidR="00000000" w:rsidRPr="00000000">
        <w:rPr>
          <w:rFonts w:ascii="Arial" w:cs="Arial" w:eastAsia="Arial" w:hAnsi="Arial"/>
          <w:b w:val="1"/>
          <w:sz w:val="24"/>
          <w:szCs w:val="24"/>
          <w:rtl w:val="0"/>
        </w:rPr>
        <w:t xml:space="preserve"> ОСНОВЫ РОССИЙСКОЙ ГОСУДАРСТВЕННОСТИ</w:t>
      </w:r>
    </w:p>
    <w:p w:rsidR="00000000" w:rsidDel="00000000" w:rsidP="00000000" w:rsidRDefault="00000000" w:rsidRPr="00000000" w14:paraId="0000001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Код и наименование направления подготовки: </w:t>
      </w:r>
      <w:r w:rsidDel="00000000" w:rsidR="00000000" w:rsidRPr="00000000">
        <w:rPr>
          <w:rFonts w:ascii="Arial" w:cs="Arial" w:eastAsia="Arial" w:hAnsi="Arial"/>
          <w:sz w:val="24"/>
          <w:szCs w:val="24"/>
          <w:highlight w:val="white"/>
          <w:rtl w:val="0"/>
        </w:rPr>
        <w:t xml:space="preserve">__________</w:t>
      </w: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Профиль подготовки:</w:t>
      </w:r>
      <w:r w:rsidDel="00000000" w:rsidR="00000000" w:rsidRPr="00000000">
        <w:rPr>
          <w:rFonts w:ascii="Arial" w:cs="Arial" w:eastAsia="Arial" w:hAnsi="Arial"/>
          <w:sz w:val="24"/>
          <w:szCs w:val="24"/>
          <w:rtl w:val="0"/>
        </w:rPr>
        <w:t xml:space="preserve">____________</w:t>
      </w:r>
    </w:p>
    <w:p w:rsidR="00000000" w:rsidDel="00000000" w:rsidP="00000000" w:rsidRDefault="00000000" w:rsidRPr="00000000" w14:paraId="0000001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Квалификация выпускника: </w:t>
      </w:r>
      <w:r w:rsidDel="00000000" w:rsidR="00000000" w:rsidRPr="00000000">
        <w:rPr>
          <w:rFonts w:ascii="Arial" w:cs="Arial" w:eastAsia="Arial" w:hAnsi="Arial"/>
          <w:sz w:val="24"/>
          <w:szCs w:val="24"/>
          <w:u w:val="none"/>
          <w:rtl w:val="0"/>
        </w:rPr>
        <w:t xml:space="preserve">бакалавр</w:t>
      </w: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 Форма обучения: </w:t>
      </w:r>
      <w:r w:rsidDel="00000000" w:rsidR="00000000" w:rsidRPr="00000000">
        <w:rPr>
          <w:rFonts w:ascii="Arial" w:cs="Arial" w:eastAsia="Arial" w:hAnsi="Arial"/>
          <w:sz w:val="24"/>
          <w:szCs w:val="24"/>
          <w:rtl w:val="0"/>
        </w:rPr>
        <w:t xml:space="preserve">________</w:t>
      </w:r>
    </w:p>
    <w:p w:rsidR="00000000" w:rsidDel="00000000" w:rsidP="00000000" w:rsidRDefault="00000000" w:rsidRPr="00000000" w14:paraId="0000001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Кафедра, отвечающая за реализацию дисциплины: </w:t>
      </w:r>
      <w:r w:rsidDel="00000000" w:rsidR="00000000" w:rsidRPr="00000000">
        <w:rPr>
          <w:rFonts w:ascii="Arial" w:cs="Arial" w:eastAsia="Arial" w:hAnsi="Arial"/>
          <w:b w:val="0"/>
          <w:sz w:val="24"/>
          <w:szCs w:val="24"/>
          <w:u w:val="none"/>
          <w:rtl w:val="0"/>
        </w:rPr>
        <w:t xml:space="preserve">социологии и политологии</w:t>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6. Составители программы: </w:t>
      </w:r>
      <w:r w:rsidDel="00000000" w:rsidR="00000000" w:rsidRPr="00000000">
        <w:rPr>
          <w:rFonts w:ascii="Arial" w:cs="Arial" w:eastAsia="Arial" w:hAnsi="Arial"/>
          <w:b w:val="0"/>
          <w:sz w:val="24"/>
          <w:szCs w:val="24"/>
          <w:rtl w:val="0"/>
        </w:rPr>
        <w:t xml:space="preserve">Сосунов Д.В., к.п.н, доц.</w:t>
      </w:r>
    </w:p>
    <w:p w:rsidR="00000000" w:rsidDel="00000000" w:rsidP="00000000" w:rsidRDefault="00000000" w:rsidRPr="00000000" w14:paraId="0000002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Рекомендована:</w:t>
      </w:r>
      <w:r w:rsidDel="00000000" w:rsidR="00000000" w:rsidRPr="00000000">
        <w:rPr>
          <w:rFonts w:ascii="Arial" w:cs="Arial" w:eastAsia="Arial" w:hAnsi="Arial"/>
          <w:b w:val="1"/>
          <w:sz w:val="24"/>
          <w:szCs w:val="24"/>
          <w:u w:val="none"/>
          <w:rtl w:val="0"/>
        </w:rPr>
        <w:t xml:space="preserve"> </w:t>
      </w:r>
      <w:r w:rsidDel="00000000" w:rsidR="00000000" w:rsidRPr="00000000">
        <w:rPr>
          <w:rFonts w:ascii="Arial" w:cs="Arial" w:eastAsia="Arial" w:hAnsi="Arial"/>
          <w:sz w:val="24"/>
          <w:szCs w:val="24"/>
          <w:u w:val="none"/>
          <w:rtl w:val="0"/>
        </w:rPr>
        <w:t xml:space="preserve">научно-методическим советом исторического факультета протокол от 25.05.2023, № 5</w:t>
      </w: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8. Учебный год:</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none"/>
          <w:rtl w:val="0"/>
        </w:rPr>
        <w:t xml:space="preserve">2023/2024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Семестр(ы): </w:t>
      </w:r>
      <w:r w:rsidDel="00000000" w:rsidR="00000000" w:rsidRPr="00000000">
        <w:rPr>
          <w:rFonts w:ascii="Arial" w:cs="Arial" w:eastAsia="Arial" w:hAnsi="Arial"/>
          <w:sz w:val="24"/>
          <w:szCs w:val="24"/>
          <w:u w:val="single"/>
          <w:rtl w:val="0"/>
        </w:rPr>
        <w:t xml:space="preserve">1</w:t>
      </w: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 Цели и задачи учебной дисциплины</w:t>
      </w:r>
    </w:p>
    <w:p w:rsidR="00000000" w:rsidDel="00000000" w:rsidP="00000000" w:rsidRDefault="00000000" w:rsidRPr="00000000" w14:paraId="00000024">
      <w:pPr>
        <w:ind w:firstLine="708"/>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Целью освоения учебной дисциплины является:</w:t>
      </w:r>
    </w:p>
    <w:p w:rsidR="00000000" w:rsidDel="00000000" w:rsidP="00000000" w:rsidRDefault="00000000" w:rsidRPr="00000000" w14:paraId="00000025">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w:t>
      </w:r>
    </w:p>
    <w:p w:rsidR="00000000" w:rsidDel="00000000" w:rsidP="00000000" w:rsidRDefault="00000000" w:rsidRPr="00000000" w14:paraId="00000026">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формирование духовно-нравственного и культурного фундамента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Родины.</w:t>
      </w:r>
    </w:p>
    <w:p w:rsidR="00000000" w:rsidDel="00000000" w:rsidP="00000000" w:rsidRDefault="00000000" w:rsidRPr="00000000" w14:paraId="00000027">
      <w:pPr>
        <w:ind w:firstLine="708"/>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 Задачи учебной дисциплины:</w:t>
      </w:r>
      <w:r w:rsidDel="00000000" w:rsidR="00000000" w:rsidRPr="00000000">
        <w:rPr>
          <w:rtl w:val="0"/>
        </w:rPr>
      </w:r>
    </w:p>
    <w:p w:rsidR="00000000" w:rsidDel="00000000" w:rsidP="00000000" w:rsidRDefault="00000000" w:rsidRPr="00000000" w14:paraId="00000028">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представить историю России в ее непрерывном цивилизационном измерении, отразить наиболее значимые особенности, принципы и константы;</w:t>
      </w:r>
    </w:p>
    <w:p w:rsidR="00000000" w:rsidDel="00000000" w:rsidP="00000000" w:rsidRDefault="00000000" w:rsidRPr="00000000" w14:paraId="00000029">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самостоятельности суждений об актуальном политико-культурном контексте;</w:t>
      </w:r>
    </w:p>
    <w:p w:rsidR="00000000" w:rsidDel="00000000" w:rsidP="00000000" w:rsidRDefault="00000000" w:rsidRPr="00000000" w14:paraId="0000002A">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обозначить фундаментальные ценностные константы российской цивилизации (многообразие, суверенность, согласие, доверие, созидание), перспективные ценностные ориентиры российского цивилизационного развития (стабильность, миссия, ответственность, справедливость);</w:t>
      </w:r>
    </w:p>
    <w:p w:rsidR="00000000" w:rsidDel="00000000" w:rsidP="00000000" w:rsidRDefault="00000000" w:rsidRPr="00000000" w14:paraId="0000002B">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исследовать наиболее вероятные внешние и внутренние вызовы, стоящие перед российской цивилизацией и ее государственностью в настоящий момент, обозначить ключевые сценарии перспективного развития российской цивилизации;</w:t>
      </w:r>
    </w:p>
    <w:p w:rsidR="00000000" w:rsidDel="00000000" w:rsidP="00000000" w:rsidRDefault="00000000" w:rsidRPr="00000000" w14:paraId="0000002C">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рассмотреть особенности современной политической организации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p>
    <w:p w:rsidR="00000000" w:rsidDel="00000000" w:rsidP="00000000" w:rsidRDefault="00000000" w:rsidRPr="00000000" w14:paraId="0000002D">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представить ключевые смыслы, этические и мировоззренческие доктрины, сложившиеся внутри российской цивилизации и отражающие ее многонациональный, многоконфессиональный и солидарный (общинный) характер.</w:t>
      </w:r>
    </w:p>
    <w:p w:rsidR="00000000" w:rsidDel="00000000" w:rsidP="00000000" w:rsidRDefault="00000000" w:rsidRPr="00000000" w14:paraId="0000002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Место учебной дисциплины в структуре ОПОП:</w:t>
      </w:r>
    </w:p>
    <w:p w:rsidR="00000000" w:rsidDel="00000000" w:rsidP="00000000" w:rsidRDefault="00000000" w:rsidRPr="00000000" w14:paraId="00000030">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Учебная дисциплина «Основы Российской государственности» относится к обязательной части блока Б1.</w:t>
      </w:r>
    </w:p>
    <w:p w:rsidR="00000000" w:rsidDel="00000000" w:rsidP="00000000" w:rsidRDefault="00000000" w:rsidRPr="00000000" w14:paraId="00000031">
      <w:pPr>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Специальные требования к входным знаниям, умениям и компетенциям при изучении дисциплины «Основы российской государственности» не предъявляются.</w:t>
      </w:r>
    </w:p>
    <w:p w:rsidR="00000000" w:rsidDel="00000000" w:rsidP="00000000" w:rsidRDefault="00000000" w:rsidRPr="00000000" w14:paraId="0000003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p w:rsidR="00000000" w:rsidDel="00000000" w:rsidP="00000000" w:rsidRDefault="00000000" w:rsidRPr="00000000" w14:paraId="00000034">
      <w:pPr>
        <w:jc w:val="both"/>
        <w:rPr>
          <w:rFonts w:ascii="Arial" w:cs="Arial" w:eastAsia="Arial" w:hAnsi="Arial"/>
          <w:b w:val="1"/>
          <w:sz w:val="24"/>
          <w:szCs w:val="24"/>
        </w:rPr>
      </w:pPr>
      <w:r w:rsidDel="00000000" w:rsidR="00000000" w:rsidRPr="00000000">
        <w:rPr>
          <w:rtl w:val="0"/>
        </w:rPr>
      </w:r>
    </w:p>
    <w:tbl>
      <w:tblPr>
        <w:tblStyle w:val="Table1"/>
        <w:tblW w:w="10324.0" w:type="dxa"/>
        <w:jc w:val="left"/>
        <w:tblInd w:w="-178.0" w:type="dxa"/>
        <w:tblBorders>
          <w:top w:color="000000" w:space="0" w:sz="4" w:val="single"/>
          <w:left w:color="000000" w:space="0" w:sz="4" w:val="single"/>
          <w:bottom w:color="000000" w:space="0" w:sz="4" w:val="single"/>
          <w:insideH w:color="000000" w:space="0" w:sz="4" w:val="single"/>
        </w:tblBorders>
        <w:tblLayout w:type="fixed"/>
        <w:tblLook w:val="0000"/>
      </w:tblPr>
      <w:tblGrid>
        <w:gridCol w:w="705"/>
        <w:gridCol w:w="1955"/>
        <w:gridCol w:w="992"/>
        <w:gridCol w:w="2070"/>
        <w:gridCol w:w="4602"/>
        <w:tblGridChange w:id="0">
          <w:tblGrid>
            <w:gridCol w:w="705"/>
            <w:gridCol w:w="1955"/>
            <w:gridCol w:w="992"/>
            <w:gridCol w:w="2070"/>
            <w:gridCol w:w="460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Код</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rtl w:val="0"/>
              </w:rPr>
              <w:t xml:space="preserve">Название компетенции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7">
            <w:pPr>
              <w:jc w:val="center"/>
              <w:rPr>
                <w:rFonts w:ascii="Arial" w:cs="Arial" w:eastAsia="Arial" w:hAnsi="Arial"/>
              </w:rPr>
            </w:pPr>
            <w:r w:rsidDel="00000000" w:rsidR="00000000" w:rsidRPr="00000000">
              <w:rPr>
                <w:rFonts w:ascii="Arial" w:cs="Arial" w:eastAsia="Arial" w:hAnsi="Arial"/>
                <w:rtl w:val="0"/>
              </w:rPr>
              <w:t xml:space="preserve">Код(ы)</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jc w:val="center"/>
              <w:rPr>
                <w:rFonts w:ascii="Arial" w:cs="Arial" w:eastAsia="Arial" w:hAnsi="Arial"/>
              </w:rPr>
            </w:pPr>
            <w:r w:rsidDel="00000000" w:rsidR="00000000" w:rsidRPr="00000000">
              <w:rPr>
                <w:rFonts w:ascii="Arial" w:cs="Arial" w:eastAsia="Arial" w:hAnsi="Arial"/>
                <w:rtl w:val="0"/>
              </w:rPr>
              <w:t xml:space="preserve">Индикатор(ы)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jc w:val="center"/>
              <w:rPr>
                <w:rFonts w:ascii="Arial" w:cs="Arial" w:eastAsia="Arial" w:hAnsi="Arial"/>
              </w:rPr>
            </w:pPr>
            <w:r w:rsidDel="00000000" w:rsidR="00000000" w:rsidRPr="00000000">
              <w:rPr>
                <w:rFonts w:ascii="Arial" w:cs="Arial" w:eastAsia="Arial" w:hAnsi="Arial"/>
                <w:rtl w:val="0"/>
              </w:rPr>
              <w:t xml:space="preserve">Планируемые результаты обучения</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A">
            <w:pPr>
              <w:jc w:val="center"/>
              <w:rPr>
                <w:rFonts w:ascii="Arial" w:cs="Arial" w:eastAsia="Arial" w:hAnsi="Arial"/>
              </w:rPr>
            </w:pPr>
            <w:r w:rsidDel="00000000" w:rsidR="00000000" w:rsidRPr="00000000">
              <w:rPr>
                <w:rFonts w:ascii="Arial" w:cs="Arial" w:eastAsia="Arial" w:hAnsi="Arial"/>
                <w:rtl w:val="0"/>
              </w:rPr>
              <w:t xml:space="preserve">УК-5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B">
            <w:pPr>
              <w:tabs>
                <w:tab w:val="left" w:leader="none" w:pos="-966"/>
              </w:tabs>
              <w:jc w:val="both"/>
              <w:rPr>
                <w:rFonts w:ascii="Arial" w:cs="Arial" w:eastAsia="Arial" w:hAnsi="Arial"/>
              </w:rPr>
            </w:pPr>
            <w:r w:rsidDel="00000000" w:rsidR="00000000" w:rsidRPr="00000000">
              <w:rPr>
                <w:rFonts w:ascii="Arial" w:cs="Arial" w:eastAsia="Arial" w:hAnsi="Arial"/>
                <w:rtl w:val="0"/>
              </w:rPr>
              <w:t xml:space="preserve">Способен воспринимать межкультурное разнообразие общества в социально-историческом, этическом и философском контекстах</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УК-5.4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Ориентируется в основных этапах развития истории и культуры России и ее достижениях, учитывает особенности российской цивилизации при взаимодействии с представителями различных культур, оценивая потенциальные вызовы и риски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b w:val="1"/>
                <w:rtl w:val="0"/>
              </w:rPr>
              <w:t xml:space="preserve">Знать:</w:t>
            </w:r>
            <w:r w:rsidDel="00000000" w:rsidR="00000000" w:rsidRPr="00000000">
              <w:rPr>
                <w:rFonts w:ascii="Arial" w:cs="Arial" w:eastAsia="Arial" w:hAnsi="Arial"/>
                <w:rtl w:val="0"/>
              </w:rPr>
              <w:t xml:space="preserve"> закономерности развития российской цивилизации, достижения культуры России, выдающихся ее государственных деятелей и героев в различных областях духовной и материальной культуры, социально-экономические и географические предпосылки формирования российского государства</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b w:val="1"/>
                <w:rtl w:val="0"/>
              </w:rPr>
              <w:t xml:space="preserve">Уметь:</w:t>
            </w:r>
            <w:r w:rsidDel="00000000" w:rsidR="00000000" w:rsidRPr="00000000">
              <w:rPr>
                <w:rFonts w:ascii="Arial" w:cs="Arial" w:eastAsia="Arial" w:hAnsi="Arial"/>
                <w:rtl w:val="0"/>
              </w:rPr>
              <w:t xml:space="preserve"> делать обоснованные выводы о развитии российской цивилизации, ее месте в историческом мировом процессе, использовать знания о российской государственности для конструктивного взаимодействия с представителями других культур, оценивать ключевые вызовы и риски для  современного российского общества и государства</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b w:val="1"/>
                <w:rtl w:val="0"/>
              </w:rPr>
              <w:t xml:space="preserve">Владеть:</w:t>
            </w:r>
            <w:r w:rsidDel="00000000" w:rsidR="00000000" w:rsidRPr="00000000">
              <w:rPr>
                <w:rFonts w:ascii="Arial" w:cs="Arial" w:eastAsia="Arial" w:hAnsi="Arial"/>
                <w:rtl w:val="0"/>
              </w:rPr>
              <w:t xml:space="preserve"> навыками анализа и понимания специфики развития и эволюции российского государства, текущих и перспективных вызовов, стоящих перед ним, конструктивной коммуникации с представителями иных культур и народов на основе знаний о российской государственности</w:t>
            </w:r>
          </w:p>
        </w:tc>
      </w:tr>
    </w:tbl>
    <w:p w:rsidR="00000000" w:rsidDel="00000000" w:rsidP="00000000" w:rsidRDefault="00000000" w:rsidRPr="00000000" w14:paraId="0000004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12. Объем дисциплины в зачетных единицах/час</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u w:val="single"/>
          <w:rtl w:val="0"/>
        </w:rPr>
        <w:t xml:space="preserve">2 ЗЕТ / 72 часа</w:t>
      </w:r>
      <w:r w:rsidDel="00000000" w:rsidR="00000000" w:rsidRPr="00000000">
        <w:rPr>
          <w:rtl w:val="0"/>
        </w:rPr>
      </w:r>
    </w:p>
    <w:p w:rsidR="00000000" w:rsidDel="00000000" w:rsidP="00000000" w:rsidRDefault="00000000" w:rsidRPr="00000000" w14:paraId="0000004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Форма промежуточной аттестации </w:t>
      </w:r>
      <w:r w:rsidDel="00000000" w:rsidR="00000000" w:rsidRPr="00000000">
        <w:rPr>
          <w:rFonts w:ascii="Arial" w:cs="Arial" w:eastAsia="Arial" w:hAnsi="Arial"/>
          <w:sz w:val="24"/>
          <w:szCs w:val="24"/>
          <w:rtl w:val="0"/>
        </w:rPr>
        <w:t xml:space="preserve">(зачет/экзамен)</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 зачет.</w:t>
      </w:r>
      <w:r w:rsidDel="00000000" w:rsidR="00000000" w:rsidRPr="00000000">
        <w:rPr>
          <w:rtl w:val="0"/>
        </w:rPr>
      </w:r>
    </w:p>
    <w:p w:rsidR="00000000" w:rsidDel="00000000" w:rsidP="00000000" w:rsidRDefault="00000000" w:rsidRPr="00000000" w14:paraId="0000004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w:cs="Arial" w:eastAsia="Arial" w:hAnsi="Arial"/>
          <w:b w:val="1"/>
          <w:sz w:val="24"/>
          <w:szCs w:val="24"/>
          <w:rtl w:val="0"/>
        </w:rPr>
        <w:t xml:space="preserve">13. Трудоемкость по видам учебной работы:</w:t>
      </w:r>
      <w:r w:rsidDel="00000000" w:rsidR="00000000" w:rsidRPr="00000000">
        <w:rPr>
          <w:rtl w:val="0"/>
        </w:rPr>
      </w:r>
    </w:p>
    <w:tbl>
      <w:tblPr>
        <w:tblStyle w:val="Table2"/>
        <w:tblW w:w="10228.0" w:type="dxa"/>
        <w:jc w:val="left"/>
        <w:tblInd w:w="-248.0" w:type="dxa"/>
        <w:tblBorders>
          <w:top w:color="000000" w:space="0" w:sz="8" w:val="single"/>
          <w:left w:color="000000" w:space="0" w:sz="8" w:val="single"/>
          <w:bottom w:color="000000" w:space="0" w:sz="8" w:val="single"/>
          <w:insideH w:color="000000" w:space="0" w:sz="8" w:val="single"/>
        </w:tblBorders>
        <w:tblLayout w:type="fixed"/>
        <w:tblLook w:val="0000"/>
      </w:tblPr>
      <w:tblGrid>
        <w:gridCol w:w="1703"/>
        <w:gridCol w:w="2760"/>
        <w:gridCol w:w="1620"/>
        <w:gridCol w:w="1800"/>
        <w:gridCol w:w="2345"/>
        <w:tblGridChange w:id="0">
          <w:tblGrid>
            <w:gridCol w:w="1703"/>
            <w:gridCol w:w="2760"/>
            <w:gridCol w:w="1620"/>
            <w:gridCol w:w="1800"/>
            <w:gridCol w:w="2345"/>
          </w:tblGrid>
        </w:tblGridChange>
      </w:tblGrid>
      <w:tr>
        <w:trPr>
          <w:cantSplit w:val="0"/>
          <w:trHeight w:val="219" w:hRule="atLeast"/>
          <w:tblHeader w:val="0"/>
        </w:trPr>
        <w:tc>
          <w:tcPr>
            <w:gridSpan w:val="2"/>
            <w:vMerge w:val="restart"/>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49">
            <w:pPr>
              <w:widowControl w:val="0"/>
              <w:jc w:val="center"/>
              <w:rPr>
                <w:rFonts w:ascii="Arial" w:cs="Arial" w:eastAsia="Arial" w:hAnsi="Arial"/>
              </w:rPr>
            </w:pPr>
            <w:r w:rsidDel="00000000" w:rsidR="00000000" w:rsidRPr="00000000">
              <w:rPr>
                <w:rFonts w:ascii="Arial" w:cs="Arial" w:eastAsia="Arial" w:hAnsi="Arial"/>
                <w:rtl w:val="0"/>
              </w:rPr>
              <w:t xml:space="preserve">Вид учебной работы</w:t>
            </w:r>
          </w:p>
        </w:tc>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widowControl w:val="0"/>
              <w:jc w:val="center"/>
              <w:rPr>
                <w:rFonts w:ascii="Arial" w:cs="Arial" w:eastAsia="Arial" w:hAnsi="Arial"/>
              </w:rPr>
            </w:pPr>
            <w:r w:rsidDel="00000000" w:rsidR="00000000" w:rsidRPr="00000000">
              <w:rPr>
                <w:rFonts w:ascii="Arial" w:cs="Arial" w:eastAsia="Arial" w:hAnsi="Arial"/>
                <w:rtl w:val="0"/>
              </w:rPr>
              <w:t xml:space="preserve">Трудоемкость </w:t>
            </w:r>
          </w:p>
        </w:tc>
      </w:tr>
      <w:tr>
        <w:trPr>
          <w:cantSplit w:val="0"/>
          <w:trHeight w:val="232" w:hRule="atLeast"/>
          <w:tblHeader w:val="0"/>
        </w:trPr>
        <w:tc>
          <w:tcPr>
            <w:gridSpan w:val="2"/>
            <w:vMerge w:val="continue"/>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0">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0"/>
              <w:jc w:val="center"/>
              <w:rPr>
                <w:rFonts w:ascii="Arial" w:cs="Arial" w:eastAsia="Arial" w:hAnsi="Arial"/>
              </w:rPr>
            </w:pPr>
            <w:r w:rsidDel="00000000" w:rsidR="00000000" w:rsidRPr="00000000">
              <w:rPr>
                <w:rFonts w:ascii="Arial" w:cs="Arial" w:eastAsia="Arial" w:hAnsi="Arial"/>
                <w:rtl w:val="0"/>
              </w:rPr>
              <w:t xml:space="preserve">Всего</w:t>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2">
            <w:pPr>
              <w:widowControl w:val="0"/>
              <w:spacing w:after="0" w:before="120" w:lineRule="auto"/>
              <w:jc w:val="center"/>
              <w:rPr>
                <w:rFonts w:ascii="Arial" w:cs="Arial" w:eastAsia="Arial" w:hAnsi="Arial"/>
              </w:rPr>
            </w:pPr>
            <w:r w:rsidDel="00000000" w:rsidR="00000000" w:rsidRPr="00000000">
              <w:rPr>
                <w:rFonts w:ascii="Arial" w:cs="Arial" w:eastAsia="Arial" w:hAnsi="Arial"/>
                <w:rtl w:val="0"/>
              </w:rPr>
              <w:t xml:space="preserve">По семестрам</w:t>
            </w:r>
          </w:p>
        </w:tc>
      </w:tr>
      <w:tr>
        <w:trPr>
          <w:cantSplit w:val="0"/>
          <w:trHeight w:val="535" w:hRule="atLeast"/>
          <w:tblHeader w:val="0"/>
        </w:trPr>
        <w:tc>
          <w:tcPr>
            <w:gridSpan w:val="2"/>
            <w:vMerge w:val="continue"/>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7">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jc w:val="center"/>
              <w:rPr>
                <w:rFonts w:ascii="Arial" w:cs="Arial" w:eastAsia="Arial" w:hAnsi="Arial"/>
              </w:rPr>
            </w:pPr>
            <w:r w:rsidDel="00000000" w:rsidR="00000000" w:rsidRPr="00000000">
              <w:rPr>
                <w:rFonts w:ascii="Arial" w:cs="Arial" w:eastAsia="Arial" w:hAnsi="Arial"/>
                <w:rtl w:val="0"/>
              </w:rPr>
              <w:t xml:space="preserve">1 семестр</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widowControl w:val="0"/>
              <w:jc w:val="center"/>
              <w:rPr>
                <w:rFonts w:ascii="Arial" w:cs="Arial" w:eastAsia="Arial" w:hAnsi="Arial"/>
              </w:rPr>
            </w:pPr>
            <w:r w:rsidDel="00000000" w:rsidR="00000000" w:rsidRPr="00000000">
              <w:rPr>
                <w:rtl w:val="0"/>
              </w:rPr>
            </w:r>
          </w:p>
        </w:tc>
      </w:tr>
      <w:tr>
        <w:trPr>
          <w:cantSplit w:val="0"/>
          <w:trHeight w:val="301" w:hRule="atLeast"/>
          <w:tblHeader w:val="0"/>
        </w:trPr>
        <w:tc>
          <w:tcPr>
            <w:gridSpan w:val="2"/>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A">
            <w:pPr>
              <w:widowControl w:val="0"/>
              <w:ind w:right="175" w:firstLine="0"/>
              <w:rPr>
                <w:rFonts w:ascii="Arial" w:cs="Arial" w:eastAsia="Arial" w:hAnsi="Arial"/>
              </w:rPr>
            </w:pPr>
            <w:r w:rsidDel="00000000" w:rsidR="00000000" w:rsidRPr="00000000">
              <w:rPr>
                <w:rFonts w:ascii="Arial" w:cs="Arial" w:eastAsia="Arial" w:hAnsi="Arial"/>
                <w:rtl w:val="0"/>
              </w:rPr>
              <w:t xml:space="preserve">Контактная работа</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C">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D">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widowControl w:val="0"/>
              <w:ind w:right="175" w:firstLine="0"/>
              <w:rPr>
                <w:rFonts w:ascii="Arial" w:cs="Arial" w:eastAsia="Arial" w:hAnsi="Arial"/>
              </w:rPr>
            </w:pPr>
            <w:r w:rsidDel="00000000" w:rsidR="00000000" w:rsidRPr="00000000">
              <w:rPr>
                <w:rtl w:val="0"/>
              </w:rPr>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5F">
            <w:pPr>
              <w:widowControl w:val="0"/>
              <w:ind w:firstLine="177"/>
              <w:rPr>
                <w:rFonts w:ascii="Arial" w:cs="Arial" w:eastAsia="Arial" w:hAnsi="Arial"/>
              </w:rPr>
            </w:pPr>
            <w:r w:rsidDel="00000000" w:rsidR="00000000" w:rsidRPr="00000000">
              <w:rPr>
                <w:rFonts w:ascii="Arial" w:cs="Arial" w:eastAsia="Arial" w:hAnsi="Arial"/>
                <w:rtl w:val="0"/>
              </w:rPr>
              <w:t xml:space="preserve">в том числе:</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0">
            <w:pPr>
              <w:widowControl w:val="0"/>
              <w:rPr>
                <w:rFonts w:ascii="Arial" w:cs="Arial" w:eastAsia="Arial" w:hAnsi="Arial"/>
              </w:rPr>
            </w:pPr>
            <w:r w:rsidDel="00000000" w:rsidR="00000000" w:rsidRPr="00000000">
              <w:rPr>
                <w:rFonts w:ascii="Arial" w:cs="Arial" w:eastAsia="Arial" w:hAnsi="Arial"/>
                <w:rtl w:val="0"/>
              </w:rPr>
              <w:t xml:space="preserve">лекции</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1">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2">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3">
            <w:pPr>
              <w:widowControl w:val="0"/>
              <w:rPr>
                <w:rFonts w:ascii="Arial" w:cs="Arial" w:eastAsia="Arial" w:hAnsi="Arial"/>
              </w:rPr>
            </w:pPr>
            <w:r w:rsidDel="00000000" w:rsidR="00000000" w:rsidRPr="00000000">
              <w:rPr>
                <w:rtl w:val="0"/>
              </w:rPr>
            </w:r>
          </w:p>
        </w:tc>
      </w:tr>
      <w:tr>
        <w:trPr>
          <w:cantSplit w:val="0"/>
          <w:trHeight w:val="253" w:hRule="atLeast"/>
          <w:tblHeader w:val="0"/>
        </w:trPr>
        <w:tc>
          <w:tcPr>
            <w:vMerge w:val="continue"/>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5">
            <w:pPr>
              <w:widowControl w:val="0"/>
              <w:ind w:right="175" w:firstLine="0"/>
              <w:rPr>
                <w:rFonts w:ascii="Arial" w:cs="Arial" w:eastAsia="Arial" w:hAnsi="Arial"/>
              </w:rPr>
            </w:pPr>
            <w:r w:rsidDel="00000000" w:rsidR="00000000" w:rsidRPr="00000000">
              <w:rPr>
                <w:rFonts w:ascii="Arial" w:cs="Arial" w:eastAsia="Arial" w:hAnsi="Arial"/>
                <w:rtl w:val="0"/>
              </w:rPr>
              <w:t xml:space="preserve">практические</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6">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7">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widowControl w:val="0"/>
              <w:ind w:right="175" w:firstLine="0"/>
              <w:rPr>
                <w:rFonts w:ascii="Arial" w:cs="Arial" w:eastAsia="Arial" w:hAnsi="Arial"/>
              </w:rPr>
            </w:pPr>
            <w:r w:rsidDel="00000000" w:rsidR="00000000" w:rsidRPr="00000000">
              <w:rPr>
                <w:rtl w:val="0"/>
              </w:rPr>
            </w:r>
          </w:p>
        </w:tc>
      </w:tr>
      <w:tr>
        <w:trPr>
          <w:cantSplit w:val="0"/>
          <w:trHeight w:val="216" w:hRule="atLeast"/>
          <w:tblHeader w:val="0"/>
        </w:trPr>
        <w:tc>
          <w:tcPr>
            <w:vMerge w:val="continue"/>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A">
            <w:pPr>
              <w:widowControl w:val="0"/>
              <w:ind w:right="175" w:firstLine="0"/>
              <w:rPr>
                <w:rFonts w:ascii="Arial" w:cs="Arial" w:eastAsia="Arial" w:hAnsi="Arial"/>
              </w:rPr>
            </w:pPr>
            <w:r w:rsidDel="00000000" w:rsidR="00000000" w:rsidRPr="00000000">
              <w:rPr>
                <w:rFonts w:ascii="Arial" w:cs="Arial" w:eastAsia="Arial" w:hAnsi="Arial"/>
                <w:rtl w:val="0"/>
              </w:rPr>
              <w:t xml:space="preserve">лабораторные</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B">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C">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widowControl w:val="0"/>
              <w:ind w:right="175" w:firstLine="0"/>
              <w:rPr>
                <w:rFonts w:ascii="Arial" w:cs="Arial" w:eastAsia="Arial" w:hAnsi="Arial"/>
              </w:rPr>
            </w:pPr>
            <w:r w:rsidDel="00000000" w:rsidR="00000000" w:rsidRPr="00000000">
              <w:rPr>
                <w:rtl w:val="0"/>
              </w:rPr>
            </w:r>
          </w:p>
        </w:tc>
      </w:tr>
      <w:tr>
        <w:trPr>
          <w:cantSplit w:val="0"/>
          <w:trHeight w:val="261" w:hRule="atLeast"/>
          <w:tblHeader w:val="0"/>
        </w:trPr>
        <w:tc>
          <w:tcPr>
            <w:gridSpan w:val="2"/>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6E">
            <w:pPr>
              <w:widowControl w:val="0"/>
              <w:ind w:right="175" w:firstLine="0"/>
              <w:rPr>
                <w:rFonts w:ascii="Arial" w:cs="Arial" w:eastAsia="Arial" w:hAnsi="Arial"/>
              </w:rPr>
            </w:pPr>
            <w:r w:rsidDel="00000000" w:rsidR="00000000" w:rsidRPr="00000000">
              <w:rPr>
                <w:rFonts w:ascii="Arial" w:cs="Arial" w:eastAsia="Arial" w:hAnsi="Arial"/>
                <w:rtl w:val="0"/>
              </w:rPr>
              <w:t xml:space="preserve">Самостоятельная работа</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0">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1">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2">
            <w:pPr>
              <w:widowControl w:val="0"/>
              <w:ind w:right="175" w:firstLine="0"/>
              <w:rPr>
                <w:rFonts w:ascii="Arial" w:cs="Arial" w:eastAsia="Arial" w:hAnsi="Arial"/>
              </w:rPr>
            </w:pPr>
            <w:r w:rsidDel="00000000" w:rsidR="00000000" w:rsidRPr="00000000">
              <w:rPr>
                <w:rtl w:val="0"/>
              </w:rPr>
            </w:r>
          </w:p>
        </w:tc>
      </w:tr>
      <w:tr>
        <w:trPr>
          <w:cantSplit w:val="0"/>
          <w:trHeight w:val="261" w:hRule="atLeast"/>
          <w:tblHeader w:val="0"/>
        </w:trPr>
        <w:tc>
          <w:tcPr>
            <w:gridSpan w:val="2"/>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3">
            <w:pPr>
              <w:widowControl w:val="0"/>
              <w:ind w:right="175" w:firstLine="0"/>
              <w:rPr>
                <w:rFonts w:ascii="Arial" w:cs="Arial" w:eastAsia="Arial" w:hAnsi="Arial"/>
              </w:rPr>
            </w:pPr>
            <w:r w:rsidDel="00000000" w:rsidR="00000000" w:rsidRPr="00000000">
              <w:rPr>
                <w:rFonts w:ascii="Arial" w:cs="Arial" w:eastAsia="Arial" w:hAnsi="Arial"/>
                <w:rtl w:val="0"/>
              </w:rPr>
              <w:t xml:space="preserve">в том числе: курсовая работа</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5">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6">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7">
            <w:pPr>
              <w:widowControl w:val="0"/>
              <w:ind w:right="175" w:firstLine="0"/>
              <w:rPr>
                <w:rFonts w:ascii="Arial" w:cs="Arial" w:eastAsia="Arial" w:hAnsi="Arial"/>
              </w:rPr>
            </w:pPr>
            <w:r w:rsidDel="00000000" w:rsidR="00000000" w:rsidRPr="00000000">
              <w:rPr>
                <w:rtl w:val="0"/>
              </w:rPr>
            </w:r>
          </w:p>
        </w:tc>
      </w:tr>
      <w:tr>
        <w:trPr>
          <w:cantSplit w:val="0"/>
          <w:trHeight w:val="261" w:hRule="atLeast"/>
          <w:tblHeader w:val="0"/>
        </w:trPr>
        <w:tc>
          <w:tcPr>
            <w:gridSpan w:val="2"/>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Форма промежуточной аттестации</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(экзамен  – 36 час.)</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B">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C">
            <w:pPr>
              <w:widowControl w:val="0"/>
              <w:ind w:right="175"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D">
            <w:pPr>
              <w:widowControl w:val="0"/>
              <w:ind w:right="175" w:firstLine="0"/>
              <w:rPr>
                <w:rFonts w:ascii="Arial" w:cs="Arial" w:eastAsia="Arial" w:hAnsi="Arial"/>
              </w:rPr>
            </w:pPr>
            <w:r w:rsidDel="00000000" w:rsidR="00000000" w:rsidRPr="00000000">
              <w:rPr>
                <w:rtl w:val="0"/>
              </w:rPr>
            </w:r>
          </w:p>
        </w:tc>
      </w:tr>
      <w:tr>
        <w:trPr>
          <w:cantSplit w:val="0"/>
          <w:trHeight w:val="261" w:hRule="atLeast"/>
          <w:tblHeader w:val="0"/>
        </w:trPr>
        <w:tc>
          <w:tcPr>
            <w:gridSpan w:val="2"/>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7E">
            <w:pPr>
              <w:widowControl w:val="0"/>
              <w:jc w:val="center"/>
              <w:rPr>
                <w:rFonts w:ascii="Arial" w:cs="Arial" w:eastAsia="Arial" w:hAnsi="Arial"/>
                <w:color w:val="000000"/>
              </w:rPr>
            </w:pPr>
            <w:r w:rsidDel="00000000" w:rsidR="00000000" w:rsidRPr="00000000">
              <w:rPr>
                <w:rFonts w:ascii="Arial" w:cs="Arial" w:eastAsia="Arial" w:hAnsi="Arial"/>
                <w:color w:val="000000"/>
                <w:rtl w:val="0"/>
              </w:rPr>
              <w:t xml:space="preserve">Итого:</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80">
            <w:pPr>
              <w:widowControl w:val="0"/>
              <w:ind w:right="175" w:firstLine="0"/>
              <w:jc w:val="center"/>
              <w:rPr>
                <w:rFonts w:ascii="Arial" w:cs="Arial" w:eastAsia="Arial" w:hAnsi="Arial"/>
              </w:rPr>
            </w:pPr>
            <w:r w:rsidDel="00000000" w:rsidR="00000000" w:rsidRPr="00000000">
              <w:rPr>
                <w:rFonts w:ascii="Arial" w:cs="Arial" w:eastAsia="Arial" w:hAnsi="Arial"/>
                <w:rtl w:val="0"/>
              </w:rPr>
              <w:t xml:space="preserve">72</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81">
            <w:pPr>
              <w:widowControl w:val="0"/>
              <w:ind w:right="175" w:firstLine="0"/>
              <w:jc w:val="center"/>
              <w:rPr>
                <w:rFonts w:ascii="Arial" w:cs="Arial" w:eastAsia="Arial" w:hAnsi="Arial"/>
              </w:rPr>
            </w:pPr>
            <w:r w:rsidDel="00000000" w:rsidR="00000000" w:rsidRPr="00000000">
              <w:rPr>
                <w:rFonts w:ascii="Arial" w:cs="Arial" w:eastAsia="Arial" w:hAnsi="Arial"/>
                <w:rtl w:val="0"/>
              </w:rPr>
              <w:t xml:space="preserve">72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2">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8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Fonts w:ascii="Arial" w:cs="Arial" w:eastAsia="Arial" w:hAnsi="Arial"/>
          <w:b w:val="1"/>
          <w:sz w:val="24"/>
          <w:szCs w:val="24"/>
          <w:rtl w:val="0"/>
        </w:rPr>
        <w:t xml:space="preserve">13.1. Содержание дисциплины:</w:t>
      </w:r>
      <w:r w:rsidDel="00000000" w:rsidR="00000000" w:rsidRPr="00000000">
        <w:rPr>
          <w:rtl w:val="0"/>
        </w:rPr>
      </w:r>
    </w:p>
    <w:tbl>
      <w:tblPr>
        <w:tblStyle w:val="Table3"/>
        <w:tblW w:w="10208.0" w:type="dxa"/>
        <w:jc w:val="left"/>
        <w:tblInd w:w="-253.0" w:type="dxa"/>
        <w:tblLayout w:type="fixed"/>
        <w:tblLook w:val="0000"/>
      </w:tblPr>
      <w:tblGrid>
        <w:gridCol w:w="810"/>
        <w:gridCol w:w="2735"/>
        <w:gridCol w:w="5103"/>
        <w:gridCol w:w="1560"/>
        <w:tblGridChange w:id="0">
          <w:tblGrid>
            <w:gridCol w:w="810"/>
            <w:gridCol w:w="2735"/>
            <w:gridCol w:w="5103"/>
            <w:gridCol w:w="1560"/>
          </w:tblGrid>
        </w:tblGridChange>
      </w:tblGrid>
      <w:tr>
        <w:trPr>
          <w:cantSplit w:val="0"/>
          <w:tblHeader w:val="0"/>
        </w:trPr>
        <w:tc>
          <w:tcPr>
            <w:shd w:fill="auto" w:val="clear"/>
          </w:tcPr>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 п/п</w:t>
            </w:r>
          </w:p>
        </w:tc>
        <w:tc>
          <w:tcPr>
            <w:shd w:fill="auto" w:val="clear"/>
          </w:tcPr>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Наименование раздела дисциплины</w:t>
            </w:r>
          </w:p>
        </w:tc>
        <w:tc>
          <w:tcPr>
            <w:shd w:fill="auto" w:val="clear"/>
          </w:tcPr>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Содержание раздела дисциплины</w:t>
            </w:r>
          </w:p>
        </w:tc>
        <w:tc>
          <w:tcPr>
            <w:shd w:fill="auto" w:val="clear"/>
          </w:tcPr>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Реализация раздела дисциплины с помощью онлайн-курса, ЭУМК*</w:t>
            </w:r>
          </w:p>
        </w:tc>
      </w:tr>
      <w:tr>
        <w:trPr>
          <w:cantSplit w:val="0"/>
          <w:tblHeader w:val="0"/>
        </w:trPr>
        <w:tc>
          <w:tcPr>
            <w:gridSpan w:val="3"/>
            <w:shd w:fill="auto" w:val="clear"/>
          </w:tcPr>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1. Лекции </w:t>
            </w:r>
          </w:p>
        </w:tc>
        <w:tc>
          <w:tcPr>
            <w:shd w:fill="auto" w:val="clear"/>
          </w:tcPr>
          <w:p w:rsidR="00000000" w:rsidDel="00000000" w:rsidP="00000000" w:rsidRDefault="00000000" w:rsidRPr="00000000" w14:paraId="0000008C">
            <w:pPr>
              <w:jc w:val="center"/>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1.1</w:t>
            </w:r>
          </w:p>
        </w:tc>
        <w:tc>
          <w:tcPr>
            <w:shd w:fill="auto" w:val="clear"/>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Что такое Россия?</w:t>
            </w:r>
          </w:p>
        </w:tc>
        <w:tc>
          <w:tcPr>
            <w:shd w:fill="auto" w:val="clear"/>
          </w:tcPr>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1. Предпосылки и факторы формирования российского государства.</w:t>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2. Современная Россия: цифры и факты.</w:t>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3. Генезис и основные достижения российской культуры.</w:t>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4. Многообразие этносов и конфессий как ключевая черта российской культуры.</w:t>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5. Патриотизм в исторической судьбе России: герои, события, внешние и внутренние вызовы.</w:t>
            </w:r>
          </w:p>
          <w:p w:rsidR="00000000" w:rsidDel="00000000" w:rsidP="00000000" w:rsidRDefault="00000000" w:rsidRPr="00000000" w14:paraId="00000094">
            <w:pPr>
              <w:jc w:val="both"/>
              <w:rPr>
                <w:rFonts w:ascii="Arial" w:cs="Arial" w:eastAsia="Arial" w:hAnsi="Arial"/>
              </w:rPr>
            </w:pPr>
            <w:r w:rsidDel="00000000" w:rsidR="00000000" w:rsidRPr="00000000">
              <w:rPr>
                <w:rFonts w:ascii="Arial" w:cs="Arial" w:eastAsia="Arial" w:hAnsi="Arial"/>
                <w:rtl w:val="0"/>
              </w:rPr>
              <w:t xml:space="preserve">6. Осмысление судьбы России в рамках русской  философии.</w:t>
            </w:r>
          </w:p>
        </w:tc>
        <w:tc>
          <w:tcPr>
            <w:shd w:fill="auto" w:val="clear"/>
          </w:tcPr>
          <w:p w:rsidR="00000000" w:rsidDel="00000000" w:rsidP="00000000" w:rsidRDefault="00000000" w:rsidRPr="00000000" w14:paraId="00000095">
            <w:pPr>
              <w:widowControl w:val="0"/>
              <w:jc w:val="both"/>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w:t>
            </w:r>
          </w:p>
        </w:tc>
        <w:tc>
          <w:tcPr>
            <w:shd w:fill="auto" w:val="clear"/>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Российское государство-цивилизация</w:t>
            </w:r>
          </w:p>
        </w:tc>
        <w:tc>
          <w:tcPr>
            <w:shd w:fill="auto" w:val="clear"/>
          </w:tcPr>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rtl w:val="0"/>
              </w:rPr>
              <w:t xml:space="preserve">1. Основные подходы к анализу общества и его структур.</w:t>
            </w:r>
          </w:p>
          <w:p w:rsidR="00000000" w:rsidDel="00000000" w:rsidP="00000000" w:rsidRDefault="00000000" w:rsidRPr="00000000" w14:paraId="00000099">
            <w:pPr>
              <w:jc w:val="both"/>
              <w:rPr>
                <w:rFonts w:ascii="Arial" w:cs="Arial" w:eastAsia="Arial" w:hAnsi="Arial"/>
              </w:rPr>
            </w:pPr>
            <w:r w:rsidDel="00000000" w:rsidR="00000000" w:rsidRPr="00000000">
              <w:rPr>
                <w:rFonts w:ascii="Arial" w:cs="Arial" w:eastAsia="Arial" w:hAnsi="Arial"/>
                <w:rtl w:val="0"/>
              </w:rPr>
              <w:t xml:space="preserve">2. Специфика и ключевые представители цивилизационного подхода.</w:t>
            </w:r>
          </w:p>
          <w:p w:rsidR="00000000" w:rsidDel="00000000" w:rsidP="00000000" w:rsidRDefault="00000000" w:rsidRPr="00000000" w14:paraId="0000009A">
            <w:pPr>
              <w:jc w:val="both"/>
              <w:rPr>
                <w:rFonts w:ascii="Arial" w:cs="Arial" w:eastAsia="Arial" w:hAnsi="Arial"/>
              </w:rPr>
            </w:pPr>
            <w:r w:rsidDel="00000000" w:rsidR="00000000" w:rsidRPr="00000000">
              <w:rPr>
                <w:rFonts w:ascii="Arial" w:cs="Arial" w:eastAsia="Arial" w:hAnsi="Arial"/>
                <w:rtl w:val="0"/>
              </w:rPr>
              <w:t xml:space="preserve">3. Проблема межкультурной коммуникации и понимания Другой культуры. «Столкновение цивилизаций» или диалог культур?</w:t>
            </w:r>
          </w:p>
          <w:p w:rsidR="00000000" w:rsidDel="00000000" w:rsidP="00000000" w:rsidRDefault="00000000" w:rsidRPr="00000000" w14:paraId="0000009B">
            <w:pPr>
              <w:jc w:val="both"/>
              <w:rPr>
                <w:rFonts w:ascii="Arial" w:cs="Arial" w:eastAsia="Arial" w:hAnsi="Arial"/>
              </w:rPr>
            </w:pPr>
            <w:r w:rsidDel="00000000" w:rsidR="00000000" w:rsidRPr="00000000">
              <w:rPr>
                <w:rFonts w:ascii="Arial" w:cs="Arial" w:eastAsia="Arial" w:hAnsi="Arial"/>
                <w:rtl w:val="0"/>
              </w:rPr>
              <w:t xml:space="preserve">4. Глобализация: перспективы и ключевые вызовы.</w:t>
            </w:r>
          </w:p>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5. Патриотизм, интернационализм, космополитизм: проблема демаркации понятий и общественная практика.</w:t>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6. Суверенное государство в современном мире.</w:t>
            </w:r>
          </w:p>
          <w:p w:rsidR="00000000" w:rsidDel="00000000" w:rsidP="00000000" w:rsidRDefault="00000000" w:rsidRPr="00000000" w14:paraId="0000009E">
            <w:pPr>
              <w:jc w:val="both"/>
              <w:rPr>
                <w:rFonts w:ascii="Arial" w:cs="Arial" w:eastAsia="Arial" w:hAnsi="Arial"/>
              </w:rPr>
            </w:pPr>
            <w:r w:rsidDel="00000000" w:rsidR="00000000" w:rsidRPr="00000000">
              <w:rPr>
                <w:rFonts w:ascii="Arial" w:cs="Arial" w:eastAsia="Arial" w:hAnsi="Arial"/>
                <w:rtl w:val="0"/>
              </w:rPr>
              <w:t xml:space="preserve">7. Мировоззрение и идентичность. Проблема сетевой идентичности.</w:t>
            </w:r>
          </w:p>
        </w:tc>
        <w:tc>
          <w:tcPr>
            <w:shd w:fill="auto" w:val="clear"/>
          </w:tcPr>
          <w:p w:rsidR="00000000" w:rsidDel="00000000" w:rsidP="00000000" w:rsidRDefault="00000000" w:rsidRPr="00000000" w14:paraId="0000009F">
            <w:pPr>
              <w:widowControl w:val="0"/>
              <w:jc w:val="both"/>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1.3</w:t>
            </w:r>
          </w:p>
        </w:tc>
        <w:tc>
          <w:tcPr>
            <w:shd w:fill="auto" w:val="clea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Российское мировоззрение и ценности российской цивилизации</w:t>
            </w:r>
          </w:p>
        </w:tc>
        <w:tc>
          <w:tcPr>
            <w:shd w:fill="auto" w:val="clear"/>
          </w:tcPr>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1. Понятие, компоненты и виды мировоззрения.</w:t>
            </w:r>
          </w:p>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 xml:space="preserve">2. Ценности и смыслы в структуре мировоззрения.</w:t>
            </w:r>
          </w:p>
          <w:p w:rsidR="00000000" w:rsidDel="00000000" w:rsidP="00000000" w:rsidRDefault="00000000" w:rsidRPr="00000000" w14:paraId="000000A4">
            <w:pPr>
              <w:jc w:val="both"/>
              <w:rPr>
                <w:rFonts w:ascii="Arial" w:cs="Arial" w:eastAsia="Arial" w:hAnsi="Arial"/>
              </w:rPr>
            </w:pPr>
            <w:r w:rsidDel="00000000" w:rsidR="00000000" w:rsidRPr="00000000">
              <w:rPr>
                <w:rFonts w:ascii="Arial" w:cs="Arial" w:eastAsia="Arial" w:hAnsi="Arial"/>
                <w:rtl w:val="0"/>
              </w:rPr>
              <w:t xml:space="preserve">3. Общественная идеология и общественная психология как уровни общественного сознания.</w:t>
            </w:r>
          </w:p>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rtl w:val="0"/>
              </w:rPr>
              <w:t xml:space="preserve">4. Ценностные основания российской цивилизации.</w:t>
            </w:r>
          </w:p>
          <w:p w:rsidR="00000000" w:rsidDel="00000000" w:rsidP="00000000" w:rsidRDefault="00000000" w:rsidRPr="00000000" w14:paraId="000000A6">
            <w:pPr>
              <w:jc w:val="both"/>
              <w:rPr>
                <w:rFonts w:ascii="Arial" w:cs="Arial" w:eastAsia="Arial" w:hAnsi="Arial"/>
              </w:rPr>
            </w:pPr>
            <w:r w:rsidDel="00000000" w:rsidR="00000000" w:rsidRPr="00000000">
              <w:rPr>
                <w:rFonts w:ascii="Arial" w:cs="Arial" w:eastAsia="Arial" w:hAnsi="Arial"/>
                <w:rtl w:val="0"/>
              </w:rPr>
              <w:t xml:space="preserve">5. Роль языка, культуры и символа в формировании мировоззрения.</w:t>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6. Проблема исторической памяти в контексте патриотизма.</w:t>
            </w:r>
          </w:p>
        </w:tc>
        <w:tc>
          <w:tcPr>
            <w:shd w:fill="auto" w:val="clear"/>
          </w:tcPr>
          <w:p w:rsidR="00000000" w:rsidDel="00000000" w:rsidP="00000000" w:rsidRDefault="00000000" w:rsidRPr="00000000" w14:paraId="000000A8">
            <w:pPr>
              <w:widowControl w:val="0"/>
              <w:jc w:val="both"/>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1.4</w:t>
            </w:r>
          </w:p>
        </w:tc>
        <w:tc>
          <w:tcPr>
            <w:shd w:fill="auto" w:val="clea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Политическое устройство России</w:t>
            </w:r>
          </w:p>
        </w:tc>
        <w:tc>
          <w:tcPr>
            <w:shd w:fill="auto" w:val="clear"/>
          </w:tcPr>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rtl w:val="0"/>
              </w:rPr>
              <w:t xml:space="preserve">1. Базовые понятия политической науки: политическая система, политический режим, демократия.</w:t>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2. Основы конституционного строя Российской Федерации. Система публичной власти.</w:t>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3. Генезис политических институтов России.</w:t>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4. Особенности политического класса в России.</w:t>
            </w:r>
          </w:p>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rtl w:val="0"/>
              </w:rPr>
              <w:t xml:space="preserve">5. Роль Общественной палаты РФ, общественных палат в субъектах Федерации РФ в укреплении гражданского общества.</w:t>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6. Развитие сектора некоммерческих общественных организаций (НКО). Меры государственной поддержки НКО.</w:t>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7. Планирование и реализация национальных проектов и государственных программ.</w:t>
            </w:r>
          </w:p>
        </w:tc>
        <w:tc>
          <w:tcPr>
            <w:shd w:fill="auto" w:val="clear"/>
          </w:tcPr>
          <w:p w:rsidR="00000000" w:rsidDel="00000000" w:rsidP="00000000" w:rsidRDefault="00000000" w:rsidRPr="00000000" w14:paraId="000000B2">
            <w:pPr>
              <w:widowControl w:val="0"/>
              <w:jc w:val="both"/>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1.5</w:t>
            </w:r>
          </w:p>
        </w:tc>
        <w:tc>
          <w:tcPr>
            <w:shd w:fill="auto" w:val="clear"/>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Вызовы будущего и развитие страны</w:t>
            </w:r>
          </w:p>
        </w:tc>
        <w:tc>
          <w:tcPr>
            <w:shd w:fill="auto" w:val="clear"/>
          </w:tcPr>
          <w:p w:rsidR="00000000" w:rsidDel="00000000" w:rsidP="00000000" w:rsidRDefault="00000000" w:rsidRPr="00000000" w14:paraId="000000B5">
            <w:pPr>
              <w:jc w:val="both"/>
              <w:rPr>
                <w:rFonts w:ascii="Arial" w:cs="Arial" w:eastAsia="Arial" w:hAnsi="Arial"/>
              </w:rPr>
            </w:pPr>
            <w:r w:rsidDel="00000000" w:rsidR="00000000" w:rsidRPr="00000000">
              <w:rPr>
                <w:rFonts w:ascii="Arial" w:cs="Arial" w:eastAsia="Arial" w:hAnsi="Arial"/>
                <w:rtl w:val="0"/>
              </w:rPr>
              <w:t xml:space="preserve">1. Современные мировые вызовы: климатические, экологические проблемы, дефицит пресной воды и продовольствия, дефицит энергии.</w:t>
            </w:r>
          </w:p>
          <w:p w:rsidR="00000000" w:rsidDel="00000000" w:rsidP="00000000" w:rsidRDefault="00000000" w:rsidRPr="00000000" w14:paraId="000000B6">
            <w:pPr>
              <w:jc w:val="both"/>
              <w:rPr>
                <w:rFonts w:ascii="Arial" w:cs="Arial" w:eastAsia="Arial" w:hAnsi="Arial"/>
              </w:rPr>
            </w:pPr>
            <w:r w:rsidDel="00000000" w:rsidR="00000000" w:rsidRPr="00000000">
              <w:rPr>
                <w:rFonts w:ascii="Arial" w:cs="Arial" w:eastAsia="Arial" w:hAnsi="Arial"/>
                <w:rtl w:val="0"/>
              </w:rPr>
              <w:t xml:space="preserve">2. Тенденции и возможности развития России в современном мире.</w:t>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rtl w:val="0"/>
              </w:rPr>
              <w:t xml:space="preserve">3. Национальные интересы РФ и стратегические национальные приоритеты.</w:t>
            </w:r>
          </w:p>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4. Образ будущего России: основные ценности и приоритеты.</w:t>
            </w:r>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rtl w:val="0"/>
              </w:rPr>
              <w:t xml:space="preserve">5. Место и роль России в современном мире.</w:t>
            </w:r>
          </w:p>
        </w:tc>
        <w:tc>
          <w:tcPr>
            <w:shd w:fill="auto" w:val="clear"/>
          </w:tcPr>
          <w:p w:rsidR="00000000" w:rsidDel="00000000" w:rsidP="00000000" w:rsidRDefault="00000000" w:rsidRPr="00000000" w14:paraId="000000BA">
            <w:pPr>
              <w:widowControl w:val="0"/>
              <w:jc w:val="both"/>
              <w:rPr>
                <w:rFonts w:ascii="Arial" w:cs="Arial" w:eastAsia="Arial" w:hAnsi="Arial"/>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BB">
            <w:pPr>
              <w:jc w:val="center"/>
              <w:rPr>
                <w:rFonts w:ascii="Arial" w:cs="Arial" w:eastAsia="Arial" w:hAnsi="Arial"/>
                <w:b w:val="1"/>
              </w:rPr>
            </w:pPr>
            <w:r w:rsidDel="00000000" w:rsidR="00000000" w:rsidRPr="00000000">
              <w:rPr>
                <w:rFonts w:ascii="Arial" w:cs="Arial" w:eastAsia="Arial" w:hAnsi="Arial"/>
                <w:b w:val="1"/>
                <w:rtl w:val="0"/>
              </w:rPr>
              <w:t xml:space="preserve">2. Практические занятия</w:t>
            </w:r>
          </w:p>
        </w:tc>
        <w:tc>
          <w:tcPr>
            <w:shd w:fill="auto" w:val="clear"/>
          </w:tcPr>
          <w:p w:rsidR="00000000" w:rsidDel="00000000" w:rsidP="00000000" w:rsidRDefault="00000000" w:rsidRPr="00000000" w14:paraId="000000BE">
            <w:pPr>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Что такое Россия?</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1. Культуры этносов России и их основные достижения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презентации студентов (темы по согласованию с преподавателем).</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2. Религии этносов России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презентации студентов (темы по согласованию с преподавателем).</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3. «Русская идея» В.С. Соловьева и «Русская идея» Н.А. Бердяева: сопоставительный анализ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дискуссия.</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4. Патриотизм и гражданственность в исторической судьбе России – </w:t>
            </w:r>
            <w:r w:rsidDel="00000000" w:rsidR="00000000" w:rsidRPr="00000000">
              <w:rPr>
                <w:rFonts w:ascii="Arial" w:cs="Arial" w:eastAsia="Arial" w:hAnsi="Arial"/>
                <w:b w:val="1"/>
                <w:rtl w:val="0"/>
              </w:rPr>
              <w:t xml:space="preserve">форма проведения: </w:t>
            </w:r>
            <w:r w:rsidDel="00000000" w:rsidR="00000000" w:rsidRPr="00000000">
              <w:rPr>
                <w:rFonts w:ascii="Arial" w:cs="Arial" w:eastAsia="Arial" w:hAnsi="Arial"/>
                <w:rtl w:val="0"/>
              </w:rPr>
              <w:t xml:space="preserve">круглый стол с обсуждением знаковых фигур российской истории и культуры.</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5. Анализ предпосылок и факторов становления Российской государственности (исторических, социально-экономических, географических)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дискуссия, диспут.</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6. Западники VS славянофилы о пути развития России – </w:t>
            </w:r>
            <w:r w:rsidDel="00000000" w:rsidR="00000000" w:rsidRPr="00000000">
              <w:rPr>
                <w:rFonts w:ascii="Arial" w:cs="Arial" w:eastAsia="Arial" w:hAnsi="Arial"/>
                <w:b w:val="1"/>
                <w:rtl w:val="0"/>
              </w:rPr>
              <w:t xml:space="preserve">форма проведения: </w:t>
            </w:r>
            <w:r w:rsidDel="00000000" w:rsidR="00000000" w:rsidRPr="00000000">
              <w:rPr>
                <w:rFonts w:ascii="Arial" w:cs="Arial" w:eastAsia="Arial" w:hAnsi="Arial"/>
                <w:rtl w:val="0"/>
              </w:rPr>
              <w:t xml:space="preserve">дискуссия.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2.2</w:t>
            </w:r>
          </w:p>
        </w:tc>
        <w:tc>
          <w:tcPr>
            <w:shd w:fill="auto" w:val="clear"/>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Российское государство-цивилизация</w:t>
            </w:r>
          </w:p>
        </w:tc>
        <w:tc>
          <w:tcPr>
            <w:shd w:fill="auto" w:val="clear"/>
          </w:tcPr>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1. Основные модели и подходы к анализу общества – </w:t>
            </w:r>
            <w:r w:rsidDel="00000000" w:rsidR="00000000" w:rsidRPr="00000000">
              <w:rPr>
                <w:rFonts w:ascii="Arial" w:cs="Arial" w:eastAsia="Arial" w:hAnsi="Arial"/>
                <w:b w:val="1"/>
                <w:rtl w:val="0"/>
              </w:rPr>
              <w:t xml:space="preserve">форма проведения: </w:t>
            </w:r>
            <w:r w:rsidDel="00000000" w:rsidR="00000000" w:rsidRPr="00000000">
              <w:rPr>
                <w:rFonts w:ascii="Arial" w:cs="Arial" w:eastAsia="Arial" w:hAnsi="Arial"/>
                <w:rtl w:val="0"/>
              </w:rPr>
              <w:t xml:space="preserve">опрос-викторина.</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2. Формационный VS цивилизационный подход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дебаты.</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3. Проблема диалога культур и столкновения цивилизаций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дискуссия.</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4. Глобализация VS Глокализация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выполнение кейс-заданий.</w:t>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5. Патриотизм, космополитизм, интернационализм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круглый стол.</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6. Российская цивилизация в академическом дискурсе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дискуссия.</w:t>
            </w:r>
          </w:p>
        </w:tc>
        <w:tc>
          <w:tcPr>
            <w:shd w:fill="auto" w:val="clear"/>
          </w:tcPr>
          <w:p w:rsidR="00000000" w:rsidDel="00000000" w:rsidP="00000000" w:rsidRDefault="00000000" w:rsidRPr="00000000" w14:paraId="000000D0">
            <w:pPr>
              <w:keepNext w:val="1"/>
              <w:keepLines w:val="1"/>
              <w:jc w:val="both"/>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2.3</w:t>
            </w:r>
          </w:p>
        </w:tc>
        <w:tc>
          <w:tcPr>
            <w:shd w:fill="auto" w:val="clear"/>
          </w:tcPr>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Российское мировоззрение и ценности российской цивилизации</w:t>
            </w:r>
          </w:p>
        </w:tc>
        <w:tc>
          <w:tcPr>
            <w:shd w:fill="auto" w:val="clear"/>
          </w:tcPr>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1. Анализ роли ценностей и смыслов в структуре мировоззрения – </w:t>
            </w:r>
            <w:r w:rsidDel="00000000" w:rsidR="00000000" w:rsidRPr="00000000">
              <w:rPr>
                <w:rFonts w:ascii="Arial" w:cs="Arial" w:eastAsia="Arial" w:hAnsi="Arial"/>
                <w:b w:val="1"/>
                <w:rtl w:val="0"/>
              </w:rPr>
              <w:t xml:space="preserve">форма проведения: </w:t>
            </w:r>
            <w:r w:rsidDel="00000000" w:rsidR="00000000" w:rsidRPr="00000000">
              <w:rPr>
                <w:rFonts w:ascii="Arial" w:cs="Arial" w:eastAsia="Arial" w:hAnsi="Arial"/>
                <w:rtl w:val="0"/>
              </w:rPr>
              <w:t xml:space="preserve">дискуссия.</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2. Роль языка и символа в формировании мировоззрения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обсуждение с обращением к открытым мультимедийным источникам.</w:t>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3. Ключевые ценности российского этноса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круглый стол.</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4. Историческая память и патриотизм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презентации студентов о достижениях российского государства и подвигах представителей российского народа (темы по согласованию с преподавателем).</w:t>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5. Влияние медиа на мировоззрение «За» и «Против»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дебаты.</w:t>
            </w:r>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6. Государство и мировоззрение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дискуссия.</w:t>
            </w:r>
          </w:p>
        </w:tc>
        <w:tc>
          <w:tcPr>
            <w:shd w:fill="auto" w:val="clear"/>
          </w:tcPr>
          <w:p w:rsidR="00000000" w:rsidDel="00000000" w:rsidP="00000000" w:rsidRDefault="00000000" w:rsidRPr="00000000" w14:paraId="000000D9">
            <w:pPr>
              <w:widowControl w:val="0"/>
              <w:jc w:val="both"/>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2.4</w:t>
            </w:r>
          </w:p>
        </w:tc>
        <w:tc>
          <w:tcPr>
            <w:shd w:fill="auto" w:val="clear"/>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Политическое устройство России</w:t>
            </w:r>
          </w:p>
        </w:tc>
        <w:tc>
          <w:tcPr>
            <w:shd w:fill="auto" w:val="clear"/>
          </w:tcPr>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1. Избирательная система Российской Федерации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обучающая игра «Выборы депутатов Государственной Думы».</w:t>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t xml:space="preserve">2. Возможности политической коммуникации и гражданского участия в обсуждении будущего страны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дебаты.</w:t>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3. Социальный портрет политической элиты РФ (федеральный и региональный уровень)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презентации групповых исследований студентов.</w:t>
            </w:r>
          </w:p>
        </w:tc>
        <w:tc>
          <w:tcPr>
            <w:shd w:fill="auto" w:val="clear"/>
          </w:tcPr>
          <w:p w:rsidR="00000000" w:rsidDel="00000000" w:rsidP="00000000" w:rsidRDefault="00000000" w:rsidRPr="00000000" w14:paraId="000000DF">
            <w:pPr>
              <w:widowControl w:val="0"/>
              <w:jc w:val="both"/>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Pr>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2.5</w:t>
            </w:r>
          </w:p>
        </w:tc>
        <w:tc>
          <w:tcPr>
            <w:shd w:fill="auto" w:val="clear"/>
          </w:tcPr>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Вызовы будущего и развитие страны</w:t>
            </w:r>
          </w:p>
        </w:tc>
        <w:tc>
          <w:tcPr>
            <w:shd w:fill="auto" w:val="clear"/>
          </w:tcPr>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1. Глобальные проблемы, являющиеся вызовами для России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дискуссия.</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2. Внутрироссийские вызовы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презентации студентов (темы согласуются с преподавателем).</w:t>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3. Образ будущего России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презентации групповых проектов студентов.</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4. Государственные программы и национальные проекты: цели, результаты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презентации студентов (темы согласуются с преподавателем).</w:t>
            </w:r>
          </w:p>
          <w:p w:rsidR="00000000" w:rsidDel="00000000" w:rsidP="00000000" w:rsidRDefault="00000000" w:rsidRPr="00000000" w14:paraId="000000E6">
            <w:pPr>
              <w:jc w:val="both"/>
              <w:rPr>
                <w:rFonts w:ascii="Arial" w:cs="Arial" w:eastAsia="Arial" w:hAnsi="Arial"/>
              </w:rPr>
            </w:pPr>
            <w:r w:rsidDel="00000000" w:rsidR="00000000" w:rsidRPr="00000000">
              <w:rPr>
                <w:rFonts w:ascii="Arial" w:cs="Arial" w:eastAsia="Arial" w:hAnsi="Arial"/>
                <w:rtl w:val="0"/>
              </w:rPr>
              <w:t xml:space="preserve">5. Ключевые сценарии перспективного развития российской цивилизации – </w:t>
            </w:r>
            <w:r w:rsidDel="00000000" w:rsidR="00000000" w:rsidRPr="00000000">
              <w:rPr>
                <w:rFonts w:ascii="Arial" w:cs="Arial" w:eastAsia="Arial" w:hAnsi="Arial"/>
                <w:b w:val="1"/>
                <w:rtl w:val="0"/>
              </w:rPr>
              <w:t xml:space="preserve">форма проведения:</w:t>
            </w:r>
            <w:r w:rsidDel="00000000" w:rsidR="00000000" w:rsidRPr="00000000">
              <w:rPr>
                <w:rFonts w:ascii="Arial" w:cs="Arial" w:eastAsia="Arial" w:hAnsi="Arial"/>
                <w:rtl w:val="0"/>
              </w:rPr>
              <w:t xml:space="preserve"> дебаты.</w:t>
            </w:r>
          </w:p>
        </w:tc>
        <w:tc>
          <w:tcPr>
            <w:shd w:fill="auto" w:val="clear"/>
          </w:tcPr>
          <w:p w:rsidR="00000000" w:rsidDel="00000000" w:rsidP="00000000" w:rsidRDefault="00000000" w:rsidRPr="00000000" w14:paraId="000000E7">
            <w:pPr>
              <w:widowControl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E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Fonts w:ascii="Arial" w:cs="Arial" w:eastAsia="Arial" w:hAnsi="Arial"/>
          <w:b w:val="1"/>
          <w:sz w:val="24"/>
          <w:szCs w:val="24"/>
          <w:rtl w:val="0"/>
        </w:rPr>
        <w:t xml:space="preserve">13.2. Темы (разделы) дисциплины и виды занятий:</w:t>
      </w:r>
      <w:r w:rsidDel="00000000" w:rsidR="00000000" w:rsidRPr="00000000">
        <w:rPr>
          <w:rtl w:val="0"/>
        </w:rPr>
      </w:r>
    </w:p>
    <w:tbl>
      <w:tblPr>
        <w:tblStyle w:val="Table4"/>
        <w:tblW w:w="10102.0" w:type="dxa"/>
        <w:jc w:val="left"/>
        <w:tblInd w:w="-178.0" w:type="dxa"/>
        <w:tblLayout w:type="fixed"/>
        <w:tblLook w:val="0000"/>
      </w:tblPr>
      <w:tblGrid>
        <w:gridCol w:w="1443"/>
        <w:gridCol w:w="1443"/>
        <w:gridCol w:w="1443"/>
        <w:gridCol w:w="1443"/>
        <w:gridCol w:w="1443"/>
        <w:gridCol w:w="1443"/>
        <w:gridCol w:w="1444"/>
        <w:tblGridChange w:id="0">
          <w:tblGrid>
            <w:gridCol w:w="1443"/>
            <w:gridCol w:w="1443"/>
            <w:gridCol w:w="1443"/>
            <w:gridCol w:w="1443"/>
            <w:gridCol w:w="1443"/>
            <w:gridCol w:w="1443"/>
            <w:gridCol w:w="1444"/>
          </w:tblGrid>
        </w:tblGridChange>
      </w:tblGrid>
      <w:tr>
        <w:trPr>
          <w:cantSplit w:val="0"/>
          <w:tblHeader w:val="0"/>
        </w:trPr>
        <w:tc>
          <w:tcPr>
            <w:vMerge w:val="restart"/>
            <w:shd w:fill="auto" w:val="clear"/>
          </w:tcPr>
          <w:p w:rsidR="00000000" w:rsidDel="00000000" w:rsidP="00000000" w:rsidRDefault="00000000" w:rsidRPr="00000000" w14:paraId="000000EA">
            <w:pPr>
              <w:jc w:val="center"/>
              <w:rPr>
                <w:rFonts w:ascii="Arial" w:cs="Arial" w:eastAsia="Arial" w:hAnsi="Arial"/>
              </w:rPr>
            </w:pPr>
            <w:r w:rsidDel="00000000" w:rsidR="00000000" w:rsidRPr="00000000">
              <w:rPr>
                <w:rFonts w:ascii="Arial" w:cs="Arial" w:eastAsia="Arial" w:hAnsi="Arial"/>
                <w:rtl w:val="0"/>
              </w:rPr>
              <w:t xml:space="preserve">№ п/п</w:t>
            </w:r>
          </w:p>
        </w:tc>
        <w:tc>
          <w:tcPr>
            <w:vMerge w:val="restart"/>
            <w:shd w:fill="auto" w:val="clear"/>
          </w:tcPr>
          <w:p w:rsidR="00000000" w:rsidDel="00000000" w:rsidP="00000000" w:rsidRDefault="00000000" w:rsidRPr="00000000" w14:paraId="000000EB">
            <w:pPr>
              <w:jc w:val="center"/>
              <w:rPr>
                <w:rFonts w:ascii="Arial" w:cs="Arial" w:eastAsia="Arial" w:hAnsi="Arial"/>
              </w:rPr>
            </w:pPr>
            <w:r w:rsidDel="00000000" w:rsidR="00000000" w:rsidRPr="00000000">
              <w:rPr>
                <w:rFonts w:ascii="Arial" w:cs="Arial" w:eastAsia="Arial" w:hAnsi="Arial"/>
                <w:rtl w:val="0"/>
              </w:rPr>
              <w:t xml:space="preserve">Наименование темы</w:t>
              <w:br w:type="textWrapping"/>
              <w:t xml:space="preserve"> (раздела) дисциплины</w:t>
            </w:r>
          </w:p>
        </w:tc>
        <w:tc>
          <w:tcPr>
            <w:shd w:fill="auto" w:val="clear"/>
          </w:tcPr>
          <w:p w:rsidR="00000000" w:rsidDel="00000000" w:rsidP="00000000" w:rsidRDefault="00000000" w:rsidRPr="00000000" w14:paraId="000000EC">
            <w:pPr>
              <w:jc w:val="center"/>
              <w:rPr>
                <w:rFonts w:ascii="Arial" w:cs="Arial" w:eastAsia="Arial" w:hAnsi="Arial"/>
              </w:rPr>
            </w:pPr>
            <w:r w:rsidDel="00000000" w:rsidR="00000000" w:rsidRPr="00000000">
              <w:rPr>
                <w:rFonts w:ascii="Arial" w:cs="Arial" w:eastAsia="Arial" w:hAnsi="Arial"/>
                <w:rtl w:val="0"/>
              </w:rPr>
              <w:t xml:space="preserve">Виды занятий (количество часов)</w:t>
            </w:r>
          </w:p>
        </w:tc>
        <w:tc>
          <w:tcPr>
            <w:gridSpan w:val="4"/>
            <w:shd w:fill="auto" w:val="clear"/>
            <w:tcMar>
              <w:left w:w="0.0" w:type="dxa"/>
              <w:right w:w="0.0" w:type="dxa"/>
            </w:tcMar>
          </w:tcPr>
          <w:p w:rsidR="00000000" w:rsidDel="00000000" w:rsidP="00000000" w:rsidRDefault="00000000" w:rsidRPr="00000000" w14:paraId="000000ED">
            <w:pPr>
              <w:jc w:val="center"/>
              <w:rPr>
                <w:rFonts w:ascii="Arial" w:cs="Arial" w:eastAsia="Arial" w:hAnsi="Arial"/>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Лекции</w:t>
            </w:r>
          </w:p>
        </w:tc>
        <w:tc>
          <w:tcPr>
            <w:shd w:fill="auto" w:val="clear"/>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Практические</w:t>
            </w:r>
          </w:p>
        </w:tc>
        <w:tc>
          <w:tcPr>
            <w:shd w:fill="auto" w:val="clear"/>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Лабораторные</w:t>
            </w:r>
          </w:p>
        </w:tc>
        <w:tc>
          <w:tcPr>
            <w:shd w:fill="auto" w:val="clear"/>
          </w:tcPr>
          <w:p w:rsidR="00000000" w:rsidDel="00000000" w:rsidP="00000000" w:rsidRDefault="00000000" w:rsidRPr="00000000" w14:paraId="000000F6">
            <w:pPr>
              <w:ind w:left="-168" w:right="-110" w:firstLine="0"/>
              <w:jc w:val="center"/>
              <w:rPr>
                <w:rFonts w:ascii="Arial" w:cs="Arial" w:eastAsia="Arial" w:hAnsi="Arial"/>
              </w:rPr>
            </w:pPr>
            <w:r w:rsidDel="00000000" w:rsidR="00000000" w:rsidRPr="00000000">
              <w:rPr>
                <w:rFonts w:ascii="Arial" w:cs="Arial" w:eastAsia="Arial" w:hAnsi="Arial"/>
                <w:rtl w:val="0"/>
              </w:rPr>
              <w:t xml:space="preserve">Самостоятельная работа</w:t>
            </w:r>
          </w:p>
        </w:tc>
        <w:tc>
          <w:tcPr>
            <w:shd w:fill="auto" w:val="clear"/>
          </w:tcPr>
          <w:p w:rsidR="00000000" w:rsidDel="00000000" w:rsidP="00000000" w:rsidRDefault="00000000" w:rsidRPr="00000000" w14:paraId="000000F7">
            <w:pPr>
              <w:jc w:val="center"/>
              <w:rPr>
                <w:rFonts w:ascii="Arial" w:cs="Arial" w:eastAsia="Arial" w:hAnsi="Arial"/>
              </w:rPr>
            </w:pPr>
            <w:r w:rsidDel="00000000" w:rsidR="00000000" w:rsidRPr="00000000">
              <w:rPr>
                <w:rFonts w:ascii="Arial" w:cs="Arial" w:eastAsia="Arial" w:hAnsi="Arial"/>
                <w:rtl w:val="0"/>
              </w:rPr>
              <w:t xml:space="preserve">Всего</w:t>
            </w:r>
          </w:p>
        </w:tc>
      </w:tr>
      <w:tr>
        <w:trPr>
          <w:cantSplit w:val="0"/>
          <w:tblHeader w:val="0"/>
        </w:trPr>
        <w:tc>
          <w:tcPr>
            <w:shd w:fill="auto" w:val="clear"/>
          </w:tcPr>
          <w:p w:rsidR="00000000" w:rsidDel="00000000" w:rsidP="00000000" w:rsidRDefault="00000000" w:rsidRPr="00000000" w14:paraId="000000F8">
            <w:pPr>
              <w:ind w:left="357" w:hanging="357"/>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Что такое Россия?</w:t>
            </w:r>
          </w:p>
        </w:tc>
        <w:tc>
          <w:tcPr>
            <w:shd w:fill="auto" w:val="clear"/>
          </w:tcPr>
          <w:p w:rsidR="00000000" w:rsidDel="00000000" w:rsidP="00000000" w:rsidRDefault="00000000" w:rsidRPr="00000000" w14:paraId="000000FA">
            <w:pPr>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0FB">
            <w:pPr>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0FC">
            <w:pPr>
              <w:jc w:val="center"/>
              <w:rPr>
                <w:rFonts w:ascii="Arial" w:cs="Arial" w:eastAsia="Arial" w:hAnsi="Arial"/>
              </w:rPr>
            </w:pPr>
            <w:r w:rsidDel="00000000" w:rsidR="00000000" w:rsidRPr="00000000">
              <w:rPr>
                <w:rFonts w:ascii="Arial" w:cs="Arial" w:eastAsia="Arial" w:hAnsi="Arial"/>
                <w:rtl w:val="0"/>
              </w:rPr>
              <w:t xml:space="preserve">0</w:t>
            </w:r>
          </w:p>
        </w:tc>
        <w:tc>
          <w:tcPr>
            <w:shd w:fill="auto" w:val="clear"/>
          </w:tcPr>
          <w:p w:rsidR="00000000" w:rsidDel="00000000" w:rsidP="00000000" w:rsidRDefault="00000000" w:rsidRPr="00000000" w14:paraId="000000FD">
            <w:pPr>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0FE">
            <w:pPr>
              <w:jc w:val="center"/>
              <w:rPr>
                <w:rFonts w:ascii="Arial" w:cs="Arial" w:eastAsia="Arial" w:hAnsi="Arial"/>
              </w:rPr>
            </w:pPr>
            <w:r w:rsidDel="00000000" w:rsidR="00000000" w:rsidRPr="00000000">
              <w:rPr>
                <w:rFonts w:ascii="Arial" w:cs="Arial" w:eastAsia="Arial" w:hAnsi="Arial"/>
                <w:rtl w:val="0"/>
              </w:rPr>
              <w:t xml:space="preserve">13</w:t>
            </w:r>
          </w:p>
        </w:tc>
      </w:tr>
      <w:tr>
        <w:trPr>
          <w:cantSplit w:val="0"/>
          <w:tblHeader w:val="0"/>
        </w:trPr>
        <w:tc>
          <w:tcPr>
            <w:shd w:fill="auto" w:val="clear"/>
          </w:tcPr>
          <w:p w:rsidR="00000000" w:rsidDel="00000000" w:rsidP="00000000" w:rsidRDefault="00000000" w:rsidRPr="00000000" w14:paraId="000000FF">
            <w:pPr>
              <w:ind w:left="357" w:hanging="357"/>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Российское государство-цивилизация</w:t>
            </w:r>
          </w:p>
        </w:tc>
        <w:tc>
          <w:tcPr>
            <w:shd w:fill="auto" w:val="clear"/>
          </w:tcPr>
          <w:p w:rsidR="00000000" w:rsidDel="00000000" w:rsidP="00000000" w:rsidRDefault="00000000" w:rsidRPr="00000000" w14:paraId="00000101">
            <w:pPr>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102">
            <w:pPr>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103">
            <w:pPr>
              <w:jc w:val="center"/>
              <w:rPr>
                <w:rFonts w:ascii="Arial" w:cs="Arial" w:eastAsia="Arial" w:hAnsi="Arial"/>
              </w:rPr>
            </w:pPr>
            <w:r w:rsidDel="00000000" w:rsidR="00000000" w:rsidRPr="00000000">
              <w:rPr>
                <w:rFonts w:ascii="Arial" w:cs="Arial" w:eastAsia="Arial" w:hAnsi="Arial"/>
                <w:rtl w:val="0"/>
              </w:rPr>
              <w:t xml:space="preserve">0</w:t>
            </w:r>
          </w:p>
        </w:tc>
        <w:tc>
          <w:tcPr>
            <w:shd w:fill="auto" w:val="clear"/>
          </w:tcPr>
          <w:p w:rsidR="00000000" w:rsidDel="00000000" w:rsidP="00000000" w:rsidRDefault="00000000" w:rsidRPr="00000000" w14:paraId="00000104">
            <w:pPr>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105">
            <w:pPr>
              <w:jc w:val="center"/>
              <w:rPr>
                <w:rFonts w:ascii="Arial" w:cs="Arial" w:eastAsia="Arial" w:hAnsi="Arial"/>
              </w:rPr>
            </w:pPr>
            <w:r w:rsidDel="00000000" w:rsidR="00000000" w:rsidRPr="00000000">
              <w:rPr>
                <w:rFonts w:ascii="Arial" w:cs="Arial" w:eastAsia="Arial" w:hAnsi="Arial"/>
                <w:rtl w:val="0"/>
              </w:rPr>
              <w:t xml:space="preserve">11</w:t>
            </w:r>
          </w:p>
        </w:tc>
      </w:tr>
      <w:tr>
        <w:trPr>
          <w:cantSplit w:val="0"/>
          <w:tblHeader w:val="0"/>
        </w:trPr>
        <w:tc>
          <w:tcPr>
            <w:shd w:fill="auto" w:val="clear"/>
          </w:tcPr>
          <w:p w:rsidR="00000000" w:rsidDel="00000000" w:rsidP="00000000" w:rsidRDefault="00000000" w:rsidRPr="00000000" w14:paraId="00000106">
            <w:pPr>
              <w:ind w:left="357" w:hanging="357"/>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Российское мировоззрение и ценности российской цивилизации</w:t>
            </w:r>
          </w:p>
        </w:tc>
        <w:tc>
          <w:tcPr>
            <w:shd w:fill="auto" w:val="clear"/>
          </w:tcPr>
          <w:p w:rsidR="00000000" w:rsidDel="00000000" w:rsidP="00000000" w:rsidRDefault="00000000" w:rsidRPr="00000000" w14:paraId="00000108">
            <w:pPr>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109">
            <w:pPr>
              <w:jc w:val="center"/>
              <w:rPr>
                <w:rFonts w:ascii="Arial" w:cs="Arial" w:eastAsia="Arial" w:hAnsi="Arial"/>
              </w:rPr>
            </w:pPr>
            <w:r w:rsidDel="00000000" w:rsidR="00000000" w:rsidRPr="00000000">
              <w:rPr>
                <w:rFonts w:ascii="Arial" w:cs="Arial" w:eastAsia="Arial" w:hAnsi="Arial"/>
                <w:rtl w:val="0"/>
              </w:rPr>
              <w:t xml:space="preserve">8</w:t>
            </w:r>
          </w:p>
        </w:tc>
        <w:tc>
          <w:tcPr>
            <w:shd w:fill="auto" w:val="clear"/>
          </w:tcPr>
          <w:p w:rsidR="00000000" w:rsidDel="00000000" w:rsidP="00000000" w:rsidRDefault="00000000" w:rsidRPr="00000000" w14:paraId="0000010A">
            <w:pPr>
              <w:jc w:val="center"/>
              <w:rPr>
                <w:rFonts w:ascii="Arial" w:cs="Arial" w:eastAsia="Arial" w:hAnsi="Arial"/>
              </w:rPr>
            </w:pPr>
            <w:r w:rsidDel="00000000" w:rsidR="00000000" w:rsidRPr="00000000">
              <w:rPr>
                <w:rFonts w:ascii="Arial" w:cs="Arial" w:eastAsia="Arial" w:hAnsi="Arial"/>
                <w:rtl w:val="0"/>
              </w:rPr>
              <w:t xml:space="preserve">0</w:t>
            </w:r>
          </w:p>
        </w:tc>
        <w:tc>
          <w:tcPr>
            <w:shd w:fill="auto" w:val="clear"/>
          </w:tcPr>
          <w:p w:rsidR="00000000" w:rsidDel="00000000" w:rsidP="00000000" w:rsidRDefault="00000000" w:rsidRPr="00000000" w14:paraId="0000010B">
            <w:pPr>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10C">
            <w:pPr>
              <w:jc w:val="center"/>
              <w:rPr>
                <w:rFonts w:ascii="Arial" w:cs="Arial" w:eastAsia="Arial" w:hAnsi="Arial"/>
              </w:rPr>
            </w:pPr>
            <w:r w:rsidDel="00000000" w:rsidR="00000000" w:rsidRPr="00000000">
              <w:rPr>
                <w:rFonts w:ascii="Arial" w:cs="Arial" w:eastAsia="Arial" w:hAnsi="Arial"/>
                <w:rtl w:val="0"/>
              </w:rPr>
              <w:t xml:space="preserve">19</w:t>
            </w:r>
          </w:p>
        </w:tc>
      </w:tr>
      <w:tr>
        <w:trPr>
          <w:cantSplit w:val="0"/>
          <w:tblHeader w:val="0"/>
        </w:trPr>
        <w:tc>
          <w:tcPr>
            <w:shd w:fill="auto" w:val="clear"/>
          </w:tcPr>
          <w:p w:rsidR="00000000" w:rsidDel="00000000" w:rsidP="00000000" w:rsidRDefault="00000000" w:rsidRPr="00000000" w14:paraId="0000010D">
            <w:pPr>
              <w:ind w:left="357" w:hanging="357"/>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Политическое устройство России</w:t>
            </w:r>
          </w:p>
        </w:tc>
        <w:tc>
          <w:tcPr>
            <w:shd w:fill="auto" w:val="clear"/>
          </w:tcPr>
          <w:p w:rsidR="00000000" w:rsidDel="00000000" w:rsidP="00000000" w:rsidRDefault="00000000" w:rsidRPr="00000000" w14:paraId="0000010F">
            <w:pPr>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110">
            <w:pPr>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111">
            <w:pPr>
              <w:jc w:val="center"/>
              <w:rPr>
                <w:rFonts w:ascii="Arial" w:cs="Arial" w:eastAsia="Arial" w:hAnsi="Arial"/>
              </w:rPr>
            </w:pPr>
            <w:r w:rsidDel="00000000" w:rsidR="00000000" w:rsidRPr="00000000">
              <w:rPr>
                <w:rFonts w:ascii="Arial" w:cs="Arial" w:eastAsia="Arial" w:hAnsi="Arial"/>
                <w:rtl w:val="0"/>
              </w:rPr>
              <w:t xml:space="preserve">0</w:t>
            </w:r>
          </w:p>
        </w:tc>
        <w:tc>
          <w:tcPr>
            <w:shd w:fill="auto" w:val="clear"/>
          </w:tcPr>
          <w:p w:rsidR="00000000" w:rsidDel="00000000" w:rsidP="00000000" w:rsidRDefault="00000000" w:rsidRPr="00000000" w14:paraId="00000112">
            <w:pPr>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113">
            <w:pPr>
              <w:jc w:val="center"/>
              <w:rPr>
                <w:rFonts w:ascii="Arial" w:cs="Arial" w:eastAsia="Arial" w:hAnsi="Arial"/>
              </w:rPr>
            </w:pPr>
            <w:r w:rsidDel="00000000" w:rsidR="00000000" w:rsidRPr="00000000">
              <w:rPr>
                <w:rFonts w:ascii="Arial" w:cs="Arial" w:eastAsia="Arial" w:hAnsi="Arial"/>
                <w:rtl w:val="0"/>
              </w:rPr>
              <w:t xml:space="preserve">13</w:t>
            </w:r>
          </w:p>
        </w:tc>
      </w:tr>
      <w:tr>
        <w:trPr>
          <w:cantSplit w:val="0"/>
          <w:tblHeader w:val="0"/>
        </w:trPr>
        <w:tc>
          <w:tcPr>
            <w:shd w:fill="auto" w:val="clear"/>
          </w:tcPr>
          <w:p w:rsidR="00000000" w:rsidDel="00000000" w:rsidP="00000000" w:rsidRDefault="00000000" w:rsidRPr="00000000" w14:paraId="00000114">
            <w:pPr>
              <w:ind w:left="357" w:hanging="357"/>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Вызовы будущего и развитие страны</w:t>
            </w:r>
          </w:p>
        </w:tc>
        <w:tc>
          <w:tcPr>
            <w:shd w:fill="auto" w:val="clear"/>
          </w:tcPr>
          <w:p w:rsidR="00000000" w:rsidDel="00000000" w:rsidP="00000000" w:rsidRDefault="00000000" w:rsidRPr="00000000" w14:paraId="00000116">
            <w:pPr>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117">
            <w:pPr>
              <w:jc w:val="center"/>
              <w:rPr>
                <w:rFonts w:ascii="Arial" w:cs="Arial" w:eastAsia="Arial" w:hAnsi="Arial"/>
              </w:rPr>
            </w:pPr>
            <w:r w:rsidDel="00000000" w:rsidR="00000000" w:rsidRPr="00000000">
              <w:rPr>
                <w:rFonts w:ascii="Arial" w:cs="Arial" w:eastAsia="Arial" w:hAnsi="Arial"/>
                <w:rtl w:val="0"/>
              </w:rPr>
              <w:t xml:space="preserve">8</w:t>
            </w:r>
          </w:p>
        </w:tc>
        <w:tc>
          <w:tcPr>
            <w:shd w:fill="auto" w:val="clear"/>
          </w:tcPr>
          <w:p w:rsidR="00000000" w:rsidDel="00000000" w:rsidP="00000000" w:rsidRDefault="00000000" w:rsidRPr="00000000" w14:paraId="00000118">
            <w:pPr>
              <w:jc w:val="center"/>
              <w:rPr>
                <w:rFonts w:ascii="Arial" w:cs="Arial" w:eastAsia="Arial" w:hAnsi="Arial"/>
              </w:rPr>
            </w:pPr>
            <w:r w:rsidDel="00000000" w:rsidR="00000000" w:rsidRPr="00000000">
              <w:rPr>
                <w:rFonts w:ascii="Arial" w:cs="Arial" w:eastAsia="Arial" w:hAnsi="Arial"/>
                <w:rtl w:val="0"/>
              </w:rPr>
              <w:t xml:space="preserve">0</w:t>
            </w:r>
          </w:p>
        </w:tc>
        <w:tc>
          <w:tcPr>
            <w:shd w:fill="auto" w:val="clear"/>
          </w:tcPr>
          <w:p w:rsidR="00000000" w:rsidDel="00000000" w:rsidP="00000000" w:rsidRDefault="00000000" w:rsidRPr="00000000" w14:paraId="00000119">
            <w:pPr>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11A">
            <w:pPr>
              <w:jc w:val="center"/>
              <w:rPr>
                <w:rFonts w:ascii="Arial" w:cs="Arial" w:eastAsia="Arial" w:hAnsi="Arial"/>
              </w:rPr>
            </w:pPr>
            <w:r w:rsidDel="00000000" w:rsidR="00000000" w:rsidRPr="00000000">
              <w:rPr>
                <w:rFonts w:ascii="Arial" w:cs="Arial" w:eastAsia="Arial" w:hAnsi="Arial"/>
                <w:rtl w:val="0"/>
              </w:rPr>
              <w:t xml:space="preserve">16</w:t>
            </w:r>
          </w:p>
        </w:tc>
      </w:tr>
      <w:tr>
        <w:trPr>
          <w:cantSplit w:val="0"/>
          <w:tblHeader w:val="0"/>
        </w:trPr>
        <w:tc>
          <w:tcPr>
            <w:shd w:fill="auto" w:val="clear"/>
          </w:tcPr>
          <w:p w:rsidR="00000000" w:rsidDel="00000000" w:rsidP="00000000" w:rsidRDefault="00000000" w:rsidRPr="00000000" w14:paraId="0000011B">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1C">
            <w:pPr>
              <w:jc w:val="right"/>
              <w:rPr>
                <w:rFonts w:ascii="Arial" w:cs="Arial" w:eastAsia="Arial" w:hAnsi="Arial"/>
              </w:rPr>
            </w:pPr>
            <w:r w:rsidDel="00000000" w:rsidR="00000000" w:rsidRPr="00000000">
              <w:rPr>
                <w:rFonts w:ascii="Arial" w:cs="Arial" w:eastAsia="Arial" w:hAnsi="Arial"/>
                <w:rtl w:val="0"/>
              </w:rPr>
              <w:t xml:space="preserve">Контроль</w:t>
            </w:r>
          </w:p>
        </w:tc>
        <w:tc>
          <w:tcPr>
            <w:shd w:fill="auto" w:val="clear"/>
          </w:tcPr>
          <w:p w:rsidR="00000000" w:rsidDel="00000000" w:rsidP="00000000" w:rsidRDefault="00000000" w:rsidRPr="00000000" w14:paraId="0000011D">
            <w:pPr>
              <w:jc w:val="center"/>
              <w:rPr>
                <w:rFonts w:ascii="Arial" w:cs="Arial" w:eastAsia="Arial" w:hAnsi="Arial"/>
              </w:rPr>
            </w:pPr>
            <w:r w:rsidDel="00000000" w:rsidR="00000000" w:rsidRPr="00000000">
              <w:rPr>
                <w:rFonts w:ascii="Arial" w:cs="Arial" w:eastAsia="Arial" w:hAnsi="Arial"/>
                <w:rtl w:val="0"/>
              </w:rPr>
              <w:t xml:space="preserve">0</w:t>
            </w:r>
          </w:p>
        </w:tc>
        <w:tc>
          <w:tcPr>
            <w:shd w:fill="auto" w:val="clear"/>
          </w:tcPr>
          <w:p w:rsidR="00000000" w:rsidDel="00000000" w:rsidP="00000000" w:rsidRDefault="00000000" w:rsidRPr="00000000" w14:paraId="0000011E">
            <w:pPr>
              <w:jc w:val="center"/>
              <w:rPr>
                <w:rFonts w:ascii="Arial" w:cs="Arial" w:eastAsia="Arial" w:hAnsi="Arial"/>
              </w:rPr>
            </w:pPr>
            <w:r w:rsidDel="00000000" w:rsidR="00000000" w:rsidRPr="00000000">
              <w:rPr>
                <w:rFonts w:ascii="Arial" w:cs="Arial" w:eastAsia="Arial" w:hAnsi="Arial"/>
                <w:rtl w:val="0"/>
              </w:rPr>
              <w:t xml:space="preserve">0</w:t>
            </w:r>
          </w:p>
        </w:tc>
        <w:tc>
          <w:tcPr>
            <w:gridSpan w:val="3"/>
            <w:shd w:fill="auto" w:val="clear"/>
            <w:tcMar>
              <w:left w:w="0.0" w:type="dxa"/>
              <w:right w:w="0.0" w:type="dxa"/>
            </w:tcMar>
          </w:tcPr>
          <w:p w:rsidR="00000000" w:rsidDel="00000000" w:rsidP="00000000" w:rsidRDefault="00000000" w:rsidRPr="00000000" w14:paraId="0000011F">
            <w:pPr>
              <w:jc w:val="center"/>
              <w:rPr>
                <w:rFonts w:ascii="Arial" w:cs="Arial" w:eastAsia="Arial" w:hAnsi="Arial"/>
              </w:rPr>
            </w:pPr>
            <w:r w:rsidDel="00000000" w:rsidR="00000000" w:rsidRPr="00000000">
              <w:rPr>
                <w:rtl w:val="0"/>
              </w:rPr>
            </w:r>
          </w:p>
        </w:tc>
      </w:tr>
      <w:tr>
        <w:trPr>
          <w:cantSplit w:val="0"/>
          <w:trHeight w:val="70" w:hRule="atLeast"/>
          <w:tblHeader w:val="0"/>
        </w:trPr>
        <w:tc>
          <w:tcPr>
            <w:shd w:fill="auto" w:val="clear"/>
          </w:tcPr>
          <w:p w:rsidR="00000000" w:rsidDel="00000000" w:rsidP="00000000" w:rsidRDefault="00000000" w:rsidRPr="00000000" w14:paraId="00000122">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23">
            <w:pPr>
              <w:jc w:val="right"/>
              <w:rPr>
                <w:rFonts w:ascii="Arial" w:cs="Arial" w:eastAsia="Arial" w:hAnsi="Arial"/>
                <w:b w:val="1"/>
              </w:rPr>
            </w:pPr>
            <w:r w:rsidDel="00000000" w:rsidR="00000000" w:rsidRPr="00000000">
              <w:rPr>
                <w:rFonts w:ascii="Arial" w:cs="Arial" w:eastAsia="Arial" w:hAnsi="Arial"/>
                <w:b w:val="1"/>
                <w:rtl w:val="0"/>
              </w:rPr>
              <w:t xml:space="preserve">Итого:</w:t>
            </w:r>
          </w:p>
        </w:tc>
        <w:tc>
          <w:tcPr>
            <w:shd w:fill="auto" w:val="clear"/>
          </w:tcPr>
          <w:p w:rsidR="00000000" w:rsidDel="00000000" w:rsidP="00000000" w:rsidRDefault="00000000" w:rsidRPr="00000000" w14:paraId="00000124">
            <w:pPr>
              <w:jc w:val="center"/>
              <w:rPr>
                <w:rFonts w:ascii="Arial" w:cs="Arial" w:eastAsia="Arial" w:hAnsi="Arial"/>
                <w:b w:val="1"/>
              </w:rPr>
            </w:pPr>
            <w:r w:rsidDel="00000000" w:rsidR="00000000" w:rsidRPr="00000000">
              <w:rPr>
                <w:rFonts w:ascii="Arial" w:cs="Arial" w:eastAsia="Arial" w:hAnsi="Arial"/>
                <w:b w:val="1"/>
                <w:rtl w:val="0"/>
              </w:rPr>
              <w:t xml:space="preserve">16</w:t>
            </w:r>
          </w:p>
        </w:tc>
        <w:tc>
          <w:tcPr>
            <w:shd w:fill="auto" w:val="clear"/>
          </w:tcPr>
          <w:p w:rsidR="00000000" w:rsidDel="00000000" w:rsidP="00000000" w:rsidRDefault="00000000" w:rsidRPr="00000000" w14:paraId="00000125">
            <w:pPr>
              <w:jc w:val="center"/>
              <w:rPr>
                <w:rFonts w:ascii="Arial" w:cs="Arial" w:eastAsia="Arial" w:hAnsi="Arial"/>
                <w:b w:val="1"/>
              </w:rPr>
            </w:pPr>
            <w:r w:rsidDel="00000000" w:rsidR="00000000" w:rsidRPr="00000000">
              <w:rPr>
                <w:rFonts w:ascii="Arial" w:cs="Arial" w:eastAsia="Arial" w:hAnsi="Arial"/>
                <w:b w:val="1"/>
                <w:rtl w:val="0"/>
              </w:rPr>
              <w:t xml:space="preserve">32</w:t>
            </w:r>
          </w:p>
        </w:tc>
        <w:tc>
          <w:tcPr>
            <w:shd w:fill="auto" w:val="clear"/>
          </w:tcPr>
          <w:p w:rsidR="00000000" w:rsidDel="00000000" w:rsidP="00000000" w:rsidRDefault="00000000" w:rsidRPr="00000000" w14:paraId="00000126">
            <w:pPr>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auto" w:val="clear"/>
          </w:tcPr>
          <w:p w:rsidR="00000000" w:rsidDel="00000000" w:rsidP="00000000" w:rsidRDefault="00000000" w:rsidRPr="00000000" w14:paraId="00000127">
            <w:pPr>
              <w:jc w:val="center"/>
              <w:rPr>
                <w:rFonts w:ascii="Arial" w:cs="Arial" w:eastAsia="Arial" w:hAnsi="Arial"/>
                <w:b w:val="1"/>
              </w:rPr>
            </w:pPr>
            <w:r w:rsidDel="00000000" w:rsidR="00000000" w:rsidRPr="00000000">
              <w:rPr>
                <w:rFonts w:ascii="Arial" w:cs="Arial" w:eastAsia="Arial" w:hAnsi="Arial"/>
                <w:b w:val="1"/>
                <w:rtl w:val="0"/>
              </w:rPr>
              <w:t xml:space="preserve">24</w:t>
            </w:r>
          </w:p>
        </w:tc>
        <w:tc>
          <w:tcPr>
            <w:shd w:fill="auto" w:val="clear"/>
          </w:tcPr>
          <w:p w:rsidR="00000000" w:rsidDel="00000000" w:rsidP="00000000" w:rsidRDefault="00000000" w:rsidRPr="00000000" w14:paraId="00000128">
            <w:pPr>
              <w:jc w:val="center"/>
              <w:rPr>
                <w:rFonts w:ascii="Arial" w:cs="Arial" w:eastAsia="Arial" w:hAnsi="Arial"/>
                <w:b w:val="1"/>
              </w:rPr>
            </w:pPr>
            <w:r w:rsidDel="00000000" w:rsidR="00000000" w:rsidRPr="00000000">
              <w:rPr>
                <w:rFonts w:ascii="Arial" w:cs="Arial" w:eastAsia="Arial" w:hAnsi="Arial"/>
                <w:b w:val="1"/>
                <w:rtl w:val="0"/>
              </w:rPr>
              <w:t xml:space="preserve">72</w:t>
            </w:r>
          </w:p>
        </w:tc>
      </w:tr>
    </w:tbl>
    <w:p w:rsidR="00000000" w:rsidDel="00000000" w:rsidP="00000000" w:rsidRDefault="00000000" w:rsidRPr="00000000" w14:paraId="0000012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 Методические указания для обучающихся по освоению дисциплины</w:t>
      </w:r>
    </w:p>
    <w:p w:rsidR="00000000" w:rsidDel="00000000" w:rsidP="00000000" w:rsidRDefault="00000000" w:rsidRPr="00000000" w14:paraId="0000012B">
      <w:pPr>
        <w:tabs>
          <w:tab w:val="center" w:leader="none" w:pos="4536"/>
          <w:tab w:val="right" w:leader="none" w:pos="9072"/>
        </w:tabs>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Освоение дисциплины предполагает не только обязательное посещение обучающимся аудиторных занятий (лекций, практических занятий) и активную работу на них, но и самостоятельную учебную деятельность в течение семестра, на которую отводится 24 часа.</w:t>
      </w:r>
    </w:p>
    <w:p w:rsidR="00000000" w:rsidDel="00000000" w:rsidP="00000000" w:rsidRDefault="00000000" w:rsidRPr="00000000" w14:paraId="0000012C">
      <w:pPr>
        <w:tabs>
          <w:tab w:val="center" w:leader="none" w:pos="4536"/>
          <w:tab w:val="right" w:leader="none" w:pos="9072"/>
        </w:tabs>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Самостоятельная учебная деятельность студентов по дисциплине «Основы российской государственности» предполагает изучение и конспектирование рекомендуемой преподавателем литературы по вопросам практических занятий (приведены выше), а также самостоятельное освоение понятийного аппарата по каждой теме (проверяется в виде опросов и понятийных диктантов на практических занятиях) и подготовку к текущим аттестациям (контрольной работе) (примеры см. ниже).</w:t>
      </w:r>
    </w:p>
    <w:p w:rsidR="00000000" w:rsidDel="00000000" w:rsidP="00000000" w:rsidRDefault="00000000" w:rsidRPr="00000000" w14:paraId="0000012D">
      <w:pPr>
        <w:tabs>
          <w:tab w:val="right" w:leader="none" w:pos="9072"/>
        </w:tabs>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Вопросы практических занятий обсуждаются на занятиях в виде устного опроса – индивидуального и фронтального с использованием таких интерактивных форм обучения, как обсуждение тематических сообщений и презентаций (индивидуальных и групповых) студентов и итогов выполнения практических заданий/проектов, решения кейс-заданий, круглые столы, дискуссии, дебаты, обучающая игра. При подготовке к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rsidR="00000000" w:rsidDel="00000000" w:rsidP="00000000" w:rsidRDefault="00000000" w:rsidRPr="00000000" w14:paraId="0000012E">
      <w:pPr>
        <w:tabs>
          <w:tab w:val="center" w:leader="none" w:pos="4536"/>
          <w:tab w:val="right" w:leader="none" w:pos="9072"/>
        </w:tabs>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текстов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нормативно-правовых актов.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rsidR="00000000" w:rsidDel="00000000" w:rsidP="00000000" w:rsidRDefault="00000000" w:rsidRPr="00000000" w14:paraId="0000012F">
      <w:pPr>
        <w:tabs>
          <w:tab w:val="center" w:leader="none" w:pos="4536"/>
          <w:tab w:val="right" w:leader="none" w:pos="9072"/>
        </w:tabs>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Все выполняемые студентами самостоятельно задания (конспекты литературных источников, понятийные диктанты, выполнение практических заданий) подлежат последующей проверке преподавателем и учитываются при проведении промежуточной аттестации (зачета).</w:t>
      </w:r>
    </w:p>
    <w:p w:rsidR="00000000" w:rsidDel="00000000" w:rsidP="00000000" w:rsidRDefault="00000000" w:rsidRPr="00000000" w14:paraId="0000013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 Перечень основной и дополнительной литературы, ресурсов интернет, необходимых для освоения дисциплины</w:t>
      </w:r>
    </w:p>
    <w:p w:rsidR="00000000" w:rsidDel="00000000" w:rsidP="00000000" w:rsidRDefault="00000000" w:rsidRPr="00000000" w14:paraId="00000132">
      <w:pPr>
        <w:rPr>
          <w:rFonts w:ascii="Arial" w:cs="Arial" w:eastAsia="Arial" w:hAnsi="Arial"/>
          <w:b w:val="0"/>
        </w:rPr>
      </w:pPr>
      <w:r w:rsidDel="00000000" w:rsidR="00000000" w:rsidRPr="00000000">
        <w:rPr>
          <w:rtl w:val="0"/>
        </w:rPr>
      </w:r>
    </w:p>
    <w:p w:rsidR="00000000" w:rsidDel="00000000" w:rsidP="00000000" w:rsidRDefault="00000000" w:rsidRPr="00000000" w14:paraId="00000133">
      <w:pPr>
        <w:rPr/>
      </w:pPr>
      <w:r w:rsidDel="00000000" w:rsidR="00000000" w:rsidRPr="00000000">
        <w:rPr>
          <w:rFonts w:ascii="Arial" w:cs="Arial" w:eastAsia="Arial" w:hAnsi="Arial"/>
          <w:b w:val="0"/>
          <w:rtl w:val="0"/>
        </w:rPr>
        <w:t xml:space="preserve">а) основная литература:</w:t>
      </w:r>
      <w:r w:rsidDel="00000000" w:rsidR="00000000" w:rsidRPr="00000000">
        <w:rPr>
          <w:rtl w:val="0"/>
        </w:rPr>
      </w:r>
    </w:p>
    <w:tbl>
      <w:tblPr>
        <w:tblStyle w:val="Table5"/>
        <w:tblW w:w="9688.0" w:type="dxa"/>
        <w:jc w:val="left"/>
        <w:tblInd w:w="-178.0" w:type="dxa"/>
        <w:tblBorders>
          <w:top w:color="000000" w:space="0" w:sz="4" w:val="single"/>
          <w:left w:color="000000" w:space="0" w:sz="4" w:val="single"/>
          <w:bottom w:color="000000" w:space="0" w:sz="4" w:val="single"/>
          <w:insideH w:color="000000" w:space="0" w:sz="4" w:val="single"/>
        </w:tblBorders>
        <w:tblLayout w:type="fixed"/>
        <w:tblLook w:val="0000"/>
      </w:tblPr>
      <w:tblGrid>
        <w:gridCol w:w="829"/>
        <w:gridCol w:w="8859"/>
        <w:tblGridChange w:id="0">
          <w:tblGrid>
            <w:gridCol w:w="829"/>
            <w:gridCol w:w="885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4">
            <w:pPr>
              <w:jc w:val="center"/>
              <w:rPr>
                <w:rFonts w:ascii="Arial" w:cs="Arial" w:eastAsia="Arial" w:hAnsi="Arial"/>
              </w:rPr>
            </w:pPr>
            <w:r w:rsidDel="00000000" w:rsidR="00000000" w:rsidRPr="00000000">
              <w:rPr>
                <w:rFonts w:ascii="Arial" w:cs="Arial" w:eastAsia="Arial" w:hAnsi="Arial"/>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jc w:val="center"/>
              <w:rPr>
                <w:rFonts w:ascii="Arial" w:cs="Arial" w:eastAsia="Arial" w:hAnsi="Arial"/>
              </w:rPr>
            </w:pPr>
            <w:r w:rsidDel="00000000" w:rsidR="00000000" w:rsidRPr="00000000">
              <w:rPr>
                <w:rFonts w:ascii="Arial" w:cs="Arial" w:eastAsia="Arial" w:hAnsi="Arial"/>
                <w:rtl w:val="0"/>
              </w:rPr>
              <w:t xml:space="preserve">Источник</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Алексеева, Т. А. Теория международных отношений как политическая философия и наука : учебное пособие / Т. А. Алексеева. — Москва : Аспект Пресс, 2019. — 608 с. — ISBN 978–5–7567–1042–7. — Текст : электронный // Лань : электронно-библиотечная система.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https://e.lanbook.com/book/144095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21.05.2021). — Режим доступа: для авториз. пользователей.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Городилов, А. А. Государственное устройство и право : учебник : [16+] / А. А. Городилов. – Изд. 3-е, перераб. и доп. – Москва : Директ-Медиа, 2023. – 428 с.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https://biblioclub.ru/index.php?page=book&amp;id=696159</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Библиогр. в кн. – ISBN 978-5-4499-3412-3.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Кравченко, А. И. Культурология : базовый курс : учебник : [16+] / А. И. Кравченко. – Москва ; Берлин : Директмедиа Паблишинг, 2022. – 480 с. : ил., табл., схем.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https://biblioclub.ru/index.php?page=book&amp;id=687731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Библиогр. в кн. – ISBN 978-5-4499-3088-0.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Сорокун, П. В. История государства и права России : учебное пособие : [12+] / П. В. Сорокун. – 2-е изд., cтер. – Москва : Директ-Медиа, 2023. – 196 с.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https://biblioclub.ru/index.php?page=book&amp;id=700216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ISBN 978-5-4499-3672-1. – Текст : электронный.</w:t>
            </w:r>
          </w:p>
        </w:tc>
      </w:tr>
    </w:tbl>
    <w:p w:rsidR="00000000" w:rsidDel="00000000" w:rsidP="00000000" w:rsidRDefault="00000000" w:rsidRPr="00000000" w14:paraId="0000013E">
      <w:pPr>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13F">
      <w:pPr>
        <w:rPr/>
      </w:pPr>
      <w:r w:rsidDel="00000000" w:rsidR="00000000" w:rsidRPr="00000000">
        <w:rPr>
          <w:rFonts w:ascii="Arial" w:cs="Arial" w:eastAsia="Arial" w:hAnsi="Arial"/>
          <w:b w:val="0"/>
          <w:rtl w:val="0"/>
        </w:rPr>
        <w:t xml:space="preserve">б) дополнительная литература:</w:t>
      </w:r>
      <w:r w:rsidDel="00000000" w:rsidR="00000000" w:rsidRPr="00000000">
        <w:rPr>
          <w:rtl w:val="0"/>
        </w:rPr>
      </w:r>
    </w:p>
    <w:tbl>
      <w:tblPr>
        <w:tblStyle w:val="Table6"/>
        <w:tblW w:w="9581.0" w:type="dxa"/>
        <w:jc w:val="left"/>
        <w:tblInd w:w="-178.0" w:type="dxa"/>
        <w:tblBorders>
          <w:top w:color="000000" w:space="0" w:sz="4" w:val="single"/>
          <w:left w:color="000000" w:space="0" w:sz="4" w:val="single"/>
          <w:bottom w:color="000000" w:space="0" w:sz="4" w:val="single"/>
          <w:insideH w:color="000000" w:space="0" w:sz="4" w:val="single"/>
        </w:tblBorders>
        <w:tblLayout w:type="fixed"/>
        <w:tblLook w:val="0000"/>
      </w:tblPr>
      <w:tblGrid>
        <w:gridCol w:w="829"/>
        <w:gridCol w:w="8752"/>
        <w:tblGridChange w:id="0">
          <w:tblGrid>
            <w:gridCol w:w="829"/>
            <w:gridCol w:w="875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0">
            <w:pPr>
              <w:jc w:val="center"/>
              <w:rPr>
                <w:rFonts w:ascii="Arial" w:cs="Arial" w:eastAsia="Arial" w:hAnsi="Arial"/>
              </w:rPr>
            </w:pPr>
            <w:r w:rsidDel="00000000" w:rsidR="00000000" w:rsidRPr="00000000">
              <w:rPr>
                <w:rFonts w:ascii="Arial" w:cs="Arial" w:eastAsia="Arial" w:hAnsi="Arial"/>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jc w:val="center"/>
              <w:rPr>
                <w:rFonts w:ascii="Arial" w:cs="Arial" w:eastAsia="Arial" w:hAnsi="Arial"/>
              </w:rPr>
            </w:pPr>
            <w:r w:rsidDel="00000000" w:rsidR="00000000" w:rsidRPr="00000000">
              <w:rPr>
                <w:rFonts w:ascii="Arial" w:cs="Arial" w:eastAsia="Arial" w:hAnsi="Arial"/>
                <w:rtl w:val="0"/>
              </w:rPr>
              <w:t xml:space="preserve">Источник</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Азарова, А.В. К вопросу об истории развития идеологии патриотизма в России. – Вестник Военного университета. – 2010. – № 3 (23). – С. 21-25. </w:t>
            </w:r>
            <w:hyperlink r:id="rId8">
              <w:r w:rsidDel="00000000" w:rsidR="00000000" w:rsidRPr="00000000">
                <w:rPr>
                  <w:rFonts w:ascii="Arial" w:cs="Arial" w:eastAsia="Arial" w:hAnsi="Arial"/>
                  <w:color w:val="0000ff"/>
                  <w:sz w:val="18"/>
                  <w:szCs w:val="18"/>
                  <w:u w:val="single"/>
                  <w:rtl w:val="0"/>
                </w:rPr>
                <w:t xml:space="preserve">https://cyberleninka.ru/article/n/k-voprosu-ob-istorii-razvitiya-ideologii-patriotizma-v-rossii</w:t>
              </w:r>
            </w:hyperlink>
            <w:r w:rsidDel="00000000" w:rsidR="00000000" w:rsidRPr="00000000">
              <w:rPr>
                <w:rFonts w:ascii="Arial" w:cs="Arial" w:eastAsia="Arial" w:hAnsi="Arial"/>
                <w:sz w:val="18"/>
                <w:szCs w:val="18"/>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Афанасьева, Е. В. Геостратегические регионы мира : методика исследования и анализ : учебное пособие : [16+] / Е. В. Афанасьева, О. Н. Слоботчиков, Б. А. Чернышев ; Институт мировых цивилизаций, Библиотека научных школ НАНО ВО «ИМЦ». – Москва : Институт мировых цивилизаций (ИМЦ), 2020. – 200 с. : схем., табл.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https://biblioclub.ru/index.php?page=book&amp;id=622023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Библиогр. в кн</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ISBN 978-5-6044688-3-8.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Войтов, А. Г. Менталитет. Идеи, идеальное, идеология, идеократия, идейность : монография / А. Г. Войтов. — 3-е изд., перераб. — Москва : Дашков и К, 2019. — 392 с. — ISBN 978-5-394-03233-2. — Текст : электронный // Лань : электронно-библиотечная система.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https://e.lanbook.com/book/11923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(дата обращения: 21.05.2021). — Режим доступа: для авториз. пользователей.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Гаджиев, К. С. Сравнительный анализ национальной идентичности США и России : монография / К. С. Гаджиев. — 2-е изд., пер. и доп. — Москва : Логос, 2020. — 396 с. — ISBN 978-5-48704-734-7. — Текст : электронный // Лань : электронно-библиотечная система.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https://e.lanbook.com/book/162987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21.05.2021). — Режим доступа: для авториз. пользователей.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Горбунова, Н. В. Разнообразие культур и история межкультурного взаимодействия : учебное пособие : [16+] / Н. В. Горбунова ; Ростовский государственный экономический университет (РИНХ). – Ростов-на-Дону : Издательско-полиграфический комплекс РГЭУ (РИНХ), 2021. – 159 с. : табл.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https://biblioclub.ru/index.php?page=book&amp;id=693157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Библиогр.: с. 148. – ISBN 978-5-7972-2950-6.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Государство в политической науке и социальной реальности XXI века/ Под ред. И.С,Семененко (отв. ред.), В.В.Лапкина, В.И.Пантина / ИМЭМО РАН. Москва: Издательство «Весь Мир», 2020. – 384 с.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https://www.imemo.ru/files/File/ru/publ/2020/Semenenko-content.pdf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Гузынин, Н. Г. Перипетии и коллизии культуры и цивилизации в судьбе России / Н. Г. Гузынин ; Ставропольский государственный аграрный университет. – Ставрополь : АГРУС, 2022. – 187 с. : ил., табл.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https://biblioclub.ru/index.php?page=book&amp;id=700756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Библиогр. в кн. – ISBN 978-5-9596-1892-6.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Данилевский, Н. Я. Россия и Европа. / Составление и комментарии Ю. А. Белова / Отв. ред. О. Платонов. – М.: Институт русской цивилизации, 2008. – 816 с.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https://legitimist.ru/lib/philosophy/n_danilevskij_rossiya_i_evropa.pdf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Дойников, И. В. Современная российская государственность : проблемы государства и права переходного периода : учебное пособие / И. В. Дойников, Н. Д. Эриашвили. – 2-е изд., перераб. и доп. – Москва : Юнити-Дана : Закон и право, 2017. – 145 с. : табл.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https://biblioclub.ru/index.php?page=book&amp;id=685693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Библиогр. в кн. – ISBN 978-5-238-02721-0.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Закунов, Ю. А. Наследование духовно-эстетических традиций российской цивилизации в современных условиях / Ю. А. Закунов ; Российский научно-исследовательский институт культурного и природного наследия имени Д. С. Лихачёва. – Москва : Институт Наследия, 2021. – 206 с. : ил.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https://biblioclub.ru/index.php?page=book&amp;id=685971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Библиогр. в кн. – ISBN 978-5-86443-355-3. – DOI 10.34685/HI.2021.46.63.011.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Кареев, Н. И. Философия истории в русской литературе : сборник научных трудов / Н. И. Кареев. – Москва : Директ-Медиа, 2022. – 248 с.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https://biblioclub.ru/index.php?page=book&amp;id=692706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ISBN 978-5-4499-3276-1.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Керимов, Т. Х. Социальная философия : учебник / Т. Х. Керимов. — 2-е изд., стер. — Москва : ФЛИНТА, 2020. — 304 с. — ISBN 978-5-9765-4352-2. — Текст : электронный // Лань : электронно-библиотечная система.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https://e.lanbook.com/book/151327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21.05.2021). — Режим доступа: для авториз. пользователей.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Купряшин Г.Л., Соловьев А.И. Теория и механизмы современного государственного управления. — М.: Издательство Московского университета, 2017. – 642 с.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ЭБС Лань, URL: </w:t>
            </w:r>
            <w:r w:rsidDel="00000000" w:rsidR="00000000" w:rsidRPr="00000000">
              <w:rPr>
                <w:rFonts w:ascii="Arial" w:cs="Arial" w:eastAsia="Arial" w:hAnsi="Arial"/>
                <w:b w:val="0"/>
                <w:i w:val="0"/>
                <w:smallCaps w:val="0"/>
                <w:strike w:val="0"/>
                <w:color w:val="0000ff"/>
                <w:sz w:val="18"/>
                <w:szCs w:val="18"/>
                <w:highlight w:val="white"/>
                <w:u w:val="single"/>
                <w:vertAlign w:val="baseline"/>
                <w:rtl w:val="0"/>
              </w:rPr>
              <w:t xml:space="preserve">https://e.lanbook.com/book/158288</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Миронов, Б.Н.   Развитие государственности в России в ХVII-ХХ вв. : [Российская цивилизация] / Б.Н. Миронов // Общественные науки и современность. – 2009. – № 4. – С. 98-113. </w:t>
            </w:r>
            <w:hyperlink r:id="rId10">
              <w:r w:rsidDel="00000000" w:rsidR="00000000" w:rsidRPr="00000000">
                <w:rPr>
                  <w:rFonts w:ascii="Arial" w:cs="Arial" w:eastAsia="Arial" w:hAnsi="Arial"/>
                  <w:color w:val="0000ff"/>
                  <w:sz w:val="18"/>
                  <w:szCs w:val="18"/>
                  <w:u w:val="single"/>
                  <w:rtl w:val="0"/>
                </w:rPr>
                <w:t xml:space="preserve">https://naukarus.com/razvitie-gosudarstvennosti-v-rossii-v-xvii-nachale-xx-veka</w:t>
              </w:r>
            </w:hyperlink>
            <w:r w:rsidDel="00000000" w:rsidR="00000000" w:rsidRPr="00000000">
              <w:rPr>
                <w:rFonts w:ascii="Arial" w:cs="Arial" w:eastAsia="Arial" w:hAnsi="Arial"/>
                <w:sz w:val="18"/>
                <w:szCs w:val="18"/>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jc w:val="both"/>
              <w:rPr>
                <w:rFonts w:ascii="Arial" w:cs="Arial" w:eastAsia="Arial" w:hAnsi="Arial"/>
                <w:sz w:val="18"/>
                <w:szCs w:val="18"/>
              </w:rPr>
            </w:pPr>
            <w:r w:rsidDel="00000000" w:rsidR="00000000" w:rsidRPr="00000000">
              <w:rPr>
                <w:rFonts w:ascii="Arial" w:cs="Arial" w:eastAsia="Arial" w:hAnsi="Arial"/>
                <w:rtl w:val="0"/>
              </w:rPr>
              <w:t xml:space="preserve">Мифы о прошлом в современной медиасреде: практики конструирования, механизмы воздействия, перспективы использования : монография / А. Г. Иванов, С. В. Тихонова, А. А. Линченко, И. П. Полякова. — Санкт-Петербург : Алетейя, 2020. — 330 с. — Текст : электронный // Лань : электронно-библиотечная система. — URL: </w:t>
            </w:r>
            <w:r w:rsidDel="00000000" w:rsidR="00000000" w:rsidRPr="00000000">
              <w:rPr>
                <w:rFonts w:ascii="Arial" w:cs="Arial" w:eastAsia="Arial" w:hAnsi="Arial"/>
                <w:color w:val="0000ff"/>
                <w:u w:val="single"/>
                <w:rtl w:val="0"/>
              </w:rPr>
              <w:t xml:space="preserve">https://e.lanbook.com/book/141732 </w:t>
            </w:r>
            <w:r w:rsidDel="00000000" w:rsidR="00000000" w:rsidRPr="00000000">
              <w:rPr>
                <w:rFonts w:ascii="Arial" w:cs="Arial" w:eastAsia="Arial" w:hAnsi="Arial"/>
                <w:rtl w:val="0"/>
              </w:rPr>
              <w:t xml:space="preserve">(дата обращения: 21.05.2021). — Режим доступа: для авториз. пользователей.</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Мозаичное поле мировой и российской публичной политики. Политическая наука: Ежегодник 2020 – 2021 / Российская Ассоциация политической науки: [под ред. О.В.Гаман-Голутвиной, А.И.Соловьева, А.И.Щербинина]. – Москва; Томск: Издательство Томского государственного университета, 2021. – 438 с. </w:t>
            </w:r>
            <w:r w:rsidDel="00000000" w:rsidR="00000000" w:rsidRPr="00000000">
              <w:rPr>
                <w:rFonts w:ascii="Arial" w:cs="Arial" w:eastAsia="Arial" w:hAnsi="Arial"/>
                <w:color w:val="0000ff"/>
                <w:sz w:val="18"/>
                <w:szCs w:val="18"/>
                <w:u w:val="single"/>
                <w:rtl w:val="0"/>
              </w:rPr>
              <w:t xml:space="preserve">https://pure.spbu.ru/ws/portalfiles/portal/88856030/_.pdf</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Мун, Д. В. Предупреждение техногенных катастроф : в 3 книгах : [16+] / Д. В. Мун, В. В. Попета. – Москва ; Берлин : Директмедиа Паблишинг, 2023. – Книга 3. Грядущее: риски, угрозы, вызовы. – 200 с. : ил. – Режим доступа: по подписке. – URL: </w:t>
            </w:r>
            <w:r w:rsidDel="00000000" w:rsidR="00000000" w:rsidRPr="00000000">
              <w:rPr>
                <w:rFonts w:ascii="Arial" w:cs="Arial" w:eastAsia="Arial" w:hAnsi="Arial"/>
                <w:color w:val="0000ff"/>
                <w:sz w:val="18"/>
                <w:szCs w:val="18"/>
                <w:u w:val="single"/>
                <w:rtl w:val="0"/>
              </w:rPr>
              <w:t xml:space="preserve">https://biblioclub.ru/index.php?page=book&amp;id=699898</w:t>
            </w:r>
            <w:r w:rsidDel="00000000" w:rsidR="00000000" w:rsidRPr="00000000">
              <w:rPr>
                <w:rFonts w:ascii="Arial" w:cs="Arial" w:eastAsia="Arial" w:hAnsi="Arial"/>
                <w:sz w:val="18"/>
                <w:szCs w:val="18"/>
                <w:rtl w:val="0"/>
              </w:rPr>
              <w:t xml:space="preserve"> (дата обращения: 19.05.2023). – Библиогр. в кн. – ISBN 978-5-4499-3535-9 (кн. 3). – ISBN 978-5-4499-2799-6.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Мысливец Н. Л., Романов О. А. Историческая память как социокультурный феномен: опыт социологической реконструкции // Вестник РУДН. Серия: Социология. – 2018. – Т. 18. № 1. – С. 9–19. </w:t>
            </w:r>
            <w:hyperlink r:id="rId11">
              <w:r w:rsidDel="00000000" w:rsidR="00000000" w:rsidRPr="00000000">
                <w:rPr>
                  <w:rFonts w:ascii="Arial" w:cs="Arial" w:eastAsia="Arial" w:hAnsi="Arial"/>
                  <w:color w:val="0000ff"/>
                  <w:sz w:val="18"/>
                  <w:szCs w:val="18"/>
                  <w:u w:val="single"/>
                  <w:rtl w:val="0"/>
                </w:rPr>
                <w:t xml:space="preserve">https://cyberleninka.ru/article/n/istoricheskaya-pamyat-kak-sotsiokulturnyy-fenomen-opyt sotsiologicheskoy-rekonstruktsii</w:t>
              </w:r>
            </w:hyperlink>
            <w:r w:rsidDel="00000000" w:rsidR="00000000" w:rsidRPr="00000000">
              <w:rPr>
                <w:rFonts w:ascii="Arial" w:cs="Arial" w:eastAsia="Arial" w:hAnsi="Arial"/>
                <w:sz w:val="18"/>
                <w:szCs w:val="18"/>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Никонов, В.А. </w:t>
            </w:r>
            <w:r w:rsidDel="00000000" w:rsidR="00000000" w:rsidRPr="00000000">
              <w:rPr>
                <w:rFonts w:ascii="Arial" w:cs="Arial" w:eastAsia="Arial" w:hAnsi="Arial"/>
                <w:sz w:val="18"/>
                <w:szCs w:val="18"/>
                <w:highlight w:val="white"/>
                <w:rtl w:val="0"/>
              </w:rPr>
              <w:t xml:space="preserve">Современный мир и его истоки / В.А. Никонов ; Моск. гос. ун-т им. М. В. Ломоносова, Фак. гос. управления .— Москва : Изд-во Московского университета, 2015. – 880 с. </w:t>
            </w:r>
            <w:r w:rsidDel="00000000" w:rsidR="00000000" w:rsidRPr="00000000">
              <w:rPr>
                <w:rFonts w:ascii="Arial" w:cs="Arial" w:eastAsia="Arial" w:hAnsi="Arial"/>
                <w:color w:val="0000ff"/>
                <w:sz w:val="18"/>
                <w:szCs w:val="18"/>
                <w:highlight w:val="white"/>
                <w:u w:val="single"/>
                <w:rtl w:val="0"/>
              </w:rPr>
              <w:t xml:space="preserve">https://donntu.ru/sites/default/files/1523_1.pdf</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1"/>
                <w:smallCaps w:val="0"/>
                <w:strike w:val="0"/>
                <w:color w:val="000000"/>
                <w:sz w:val="18"/>
                <w:szCs w:val="1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Подлесная М.А., Соловьёва Г.В., Ильина И.В. Историческая память: школьники и студенты об истории России // Вестник Института социологии ФНИСЦ РАН. – 2021. – Т. 12. № 2. – C. 55-82. </w:t>
            </w:r>
            <w:hyperlink r:id="rId12">
              <w:r w:rsidDel="00000000" w:rsidR="00000000" w:rsidRPr="00000000">
                <w:rPr>
                  <w:rFonts w:ascii="Arial" w:cs="Arial" w:eastAsia="Arial" w:hAnsi="Arial"/>
                  <w:color w:val="0000ff"/>
                  <w:sz w:val="18"/>
                  <w:szCs w:val="18"/>
                  <w:u w:val="single"/>
                  <w:rtl w:val="0"/>
                </w:rPr>
                <w:t xml:space="preserve">https://www.vestnik-isras.ru/files/File/Vestnik_2021_37/Podlesnaya_i_ko_55-82.pdf</w:t>
              </w:r>
            </w:hyperlink>
            <w:r w:rsidDel="00000000" w:rsidR="00000000" w:rsidRPr="00000000">
              <w:rPr>
                <w:rFonts w:ascii="Arial" w:cs="Arial" w:eastAsia="Arial" w:hAnsi="Arial"/>
                <w:sz w:val="18"/>
                <w:szCs w:val="18"/>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Политика и управление государством: Новые вызовы и векторы развития: Сборник статей / Под ред. А.И.Соловьева, Г.В.Пушкаревой. – М.: Издательство «Аспект Пресс», 2019. – 366 с. </w:t>
            </w:r>
            <w:r w:rsidDel="00000000" w:rsidR="00000000" w:rsidRPr="00000000">
              <w:rPr>
                <w:rFonts w:ascii="Arial" w:cs="Arial" w:eastAsia="Arial" w:hAnsi="Arial"/>
                <w:color w:val="0000ff"/>
                <w:sz w:val="18"/>
                <w:szCs w:val="18"/>
                <w:u w:val="single"/>
                <w:rtl w:val="0"/>
              </w:rPr>
              <w:t xml:space="preserve">https://www.rosmedlib.ru/ru/book/ISBN9785756710267.html</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Постников, С. П. Россия в истории мировых цивилизаций : учебник для студентов высших учебных заведений гуманитарного и архитектурно-художественного профиля : [16+] / С. П. Постников, А. В. Сперанский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Часть 2. XIX–XX вв.. – 201 с. – Режим доступа: по подписке. – URL: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https://biblioclub.ru/index.php?page=book&amp;id=698824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(дата обращения: 19.05.2023). – ISBN 978-5-7408-0317-3. – Текст : электронный.</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Репина, Л.П. Феномен памяти в современном гуманитарном знании и в перспективе исторической конфликтологии // Социальные последствия войн и конфликтов ХХ века: историческая память / Отв. ред. Е.П. Серапионова. – СПб.: Нестор, 2013. – С. 8-16. </w:t>
            </w:r>
            <w:r w:rsidDel="00000000" w:rsidR="00000000" w:rsidRPr="00000000">
              <w:rPr>
                <w:rFonts w:ascii="Arial" w:cs="Arial" w:eastAsia="Arial" w:hAnsi="Arial"/>
                <w:color w:val="0000ff"/>
                <w:sz w:val="18"/>
                <w:szCs w:val="18"/>
                <w:u w:val="single"/>
                <w:rtl w:val="0"/>
              </w:rPr>
              <w:t xml:space="preserve">https://inslav.ru/sites/default/files/editions/2014_socialnye_posledstviya_voyn_i_konfliktov_hh_veka.pdf</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Рикёр П. Память, история, забвение / П. Рикёр. – М. : Изд-во гуманитарной литературы, 2004. – 728 с. </w:t>
            </w:r>
            <w:r w:rsidDel="00000000" w:rsidR="00000000" w:rsidRPr="00000000">
              <w:rPr>
                <w:rFonts w:ascii="Arial" w:cs="Arial" w:eastAsia="Arial" w:hAnsi="Arial"/>
                <w:color w:val="0000ff"/>
                <w:sz w:val="18"/>
                <w:szCs w:val="18"/>
                <w:u w:val="single"/>
                <w:rtl w:val="0"/>
              </w:rPr>
              <w:t xml:space="preserve">https://vk.com/doc-123642573_439141032</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Русская идея / Сборник. Сост. и авт. вступ. статьи: М.А. Маслин. – М.: Издательство Республика, 1992. – 496 с. </w:t>
            </w:r>
            <w:r w:rsidDel="00000000" w:rsidR="00000000" w:rsidRPr="00000000">
              <w:rPr>
                <w:rFonts w:ascii="Arial" w:cs="Arial" w:eastAsia="Arial" w:hAnsi="Arial"/>
                <w:color w:val="0000ff"/>
                <w:sz w:val="18"/>
                <w:szCs w:val="18"/>
                <w:u w:val="single"/>
                <w:rtl w:val="0"/>
              </w:rPr>
              <w:t xml:space="preserve">file:///C:/Users/kukarnid/Downloads/russkaya-ideya-antologia-1992.pdf</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Савенков, Р.В. Отражение идей Н.Я. Данилевского в «Стратегии национальной безопасности Российской Федерации» // Журнал политических исследований. – 2023. – Т. 7. – №1. – С. 104-114. </w:t>
            </w: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https://naukaru.ru/ru/nauka/article/64303/view</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Сендеров, В.А.   Историческая русская государственность и идея «Третьего Рима» / В.А. Сендеров // Вопросы философии. – 2006. – № 2. – С. 127-141. </w:t>
            </w:r>
            <w:hyperlink r:id="rId14">
              <w:r w:rsidDel="00000000" w:rsidR="00000000" w:rsidRPr="00000000">
                <w:rPr>
                  <w:rFonts w:ascii="Arial" w:cs="Arial" w:eastAsia="Arial" w:hAnsi="Arial"/>
                  <w:color w:val="0000ff"/>
                  <w:sz w:val="18"/>
                  <w:szCs w:val="18"/>
                  <w:u w:val="single"/>
                  <w:rtl w:val="0"/>
                </w:rPr>
                <w:t xml:space="preserve">https://elibrary.ru/hsxazv</w:t>
              </w:r>
            </w:hyperlink>
            <w:r w:rsidDel="00000000" w:rsidR="00000000" w:rsidRPr="00000000">
              <w:rPr>
                <w:rFonts w:ascii="Arial" w:cs="Arial" w:eastAsia="Arial" w:hAnsi="Arial"/>
                <w:sz w:val="18"/>
                <w:szCs w:val="18"/>
                <w:rtl w:val="0"/>
              </w:rPr>
              <w:t xml:space="preserve"> </w:t>
            </w:r>
          </w:p>
        </w:tc>
      </w:tr>
      <w:tr>
        <w:trPr>
          <w:cantSplit w:val="0"/>
          <w:trHeight w:val="61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Соловьев, А.И.   Цивилизованное пространство государственности : [противоречия западной и отечественной модели] / А.И. Соловьев // Общественные науки и современность. – 2010. – № 3. – С. 96-111. </w:t>
            </w:r>
            <w:hyperlink r:id="rId15">
              <w:r w:rsidDel="00000000" w:rsidR="00000000" w:rsidRPr="00000000">
                <w:rPr>
                  <w:rFonts w:ascii="Arial" w:cs="Arial" w:eastAsia="Arial" w:hAnsi="Arial"/>
                  <w:color w:val="0000ff"/>
                  <w:sz w:val="18"/>
                  <w:szCs w:val="18"/>
                  <w:u w:val="single"/>
                  <w:rtl w:val="0"/>
                </w:rPr>
                <w:t xml:space="preserve">https://naukarus.com/tsivilizatsionnoe-prostranstvo-gosudarstvennosti-protivorechiya-zapadnoy-i-otechestvennoy-modeley</w:t>
              </w:r>
            </w:hyperlink>
            <w:r w:rsidDel="00000000" w:rsidR="00000000" w:rsidRPr="00000000">
              <w:rPr>
                <w:rFonts w:ascii="Arial" w:cs="Arial" w:eastAsia="Arial" w:hAnsi="Arial"/>
                <w:sz w:val="18"/>
                <w:szCs w:val="18"/>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Тойнби, А.Дж. Постижение истории / А.Дж. Тойнби. – М.: Академический проект, 2021. – 800 с. </w:t>
            </w:r>
            <w:r w:rsidDel="00000000" w:rsidR="00000000" w:rsidRPr="00000000">
              <w:rPr>
                <w:rFonts w:ascii="Arial" w:cs="Arial" w:eastAsia="Arial" w:hAnsi="Arial"/>
                <w:color w:val="0000ff"/>
                <w:sz w:val="18"/>
                <w:szCs w:val="18"/>
                <w:u w:val="single"/>
                <w:rtl w:val="0"/>
              </w:rPr>
              <w:t xml:space="preserve">https://vk.com/doc4605748_444157068</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Хальбвакс, М. Социальные рамки памяти / М. Хальбвакс / Пер. с фр. и вступительная статья С.Н. Зенкина. – М.: Новое издательство, 2007. – 348 с. </w:t>
            </w:r>
            <w:hyperlink r:id="rId16">
              <w:r w:rsidDel="00000000" w:rsidR="00000000" w:rsidRPr="00000000">
                <w:rPr>
                  <w:rFonts w:ascii="Arial" w:cs="Arial" w:eastAsia="Arial" w:hAnsi="Arial"/>
                  <w:color w:val="0000ff"/>
                  <w:sz w:val="18"/>
                  <w:szCs w:val="18"/>
                  <w:u w:val="single"/>
                  <w:rtl w:val="0"/>
                </w:rPr>
                <w:t xml:space="preserve">file:///C:/Users/kukarnid/Downloads/frames_memory.pdf</w:t>
              </w:r>
            </w:hyperlink>
            <w:r w:rsidDel="00000000" w:rsidR="00000000" w:rsidRPr="00000000">
              <w:rPr>
                <w:rFonts w:ascii="Arial" w:cs="Arial" w:eastAsia="Arial" w:hAnsi="Arial"/>
                <w:sz w:val="18"/>
                <w:szCs w:val="18"/>
                <w:rtl w:val="0"/>
              </w:rPr>
              <w:t xml:space="preserve"> </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rPr/>
            </w:pPr>
            <w:r w:rsidDel="00000000" w:rsidR="00000000" w:rsidRPr="00000000">
              <w:rPr>
                <w:rFonts w:ascii="Arial" w:cs="Arial" w:eastAsia="Arial" w:hAnsi="Arial"/>
                <w:sz w:val="18"/>
                <w:szCs w:val="18"/>
                <w:rtl w:val="0"/>
              </w:rPr>
              <w:t xml:space="preserve">Хантингтон, С. </w:t>
            </w:r>
            <w:r w:rsidDel="00000000" w:rsidR="00000000" w:rsidRPr="00000000">
              <w:rPr>
                <w:rFonts w:ascii="Arial" w:cs="Arial" w:eastAsia="Arial" w:hAnsi="Arial"/>
                <w:highlight w:val="white"/>
                <w:rtl w:val="0"/>
              </w:rPr>
              <w:t xml:space="preserve">Столкновение цивилизаций : [пер. с англ.] / С. Хантингтон. – Москва : АСТ , 2016. – 640 с</w:t>
            </w:r>
            <w:r w:rsidDel="00000000" w:rsidR="00000000" w:rsidRPr="00000000">
              <w:rPr>
                <w:rtl w:val="0"/>
              </w:rPr>
              <w:t xml:space="preserve">. </w:t>
            </w:r>
            <w:hyperlink r:id="rId17">
              <w:r w:rsidDel="00000000" w:rsidR="00000000" w:rsidRPr="00000000">
                <w:rPr>
                  <w:rFonts w:ascii="Arial" w:cs="Arial" w:eastAsia="Arial" w:hAnsi="Arial"/>
                  <w:color w:val="0000ff"/>
                  <w:u w:val="single"/>
                  <w:rtl w:val="0"/>
                </w:rPr>
                <w:t xml:space="preserve">https://fantlab.ru/edition169236.pdf</w:t>
              </w:r>
            </w:hyperlink>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181">
      <w:pPr>
        <w:rPr>
          <w:rFonts w:ascii="Arial" w:cs="Arial" w:eastAsia="Arial" w:hAnsi="Arial"/>
          <w:b w:val="0"/>
        </w:rPr>
      </w:pPr>
      <w:r w:rsidDel="00000000" w:rsidR="00000000" w:rsidRPr="00000000">
        <w:rPr>
          <w:rtl w:val="0"/>
        </w:rPr>
      </w:r>
    </w:p>
    <w:p w:rsidR="00000000" w:rsidDel="00000000" w:rsidP="00000000" w:rsidRDefault="00000000" w:rsidRPr="00000000" w14:paraId="00000182">
      <w:pPr>
        <w:rPr/>
      </w:pPr>
      <w:r w:rsidDel="00000000" w:rsidR="00000000" w:rsidRPr="00000000">
        <w:rPr>
          <w:rFonts w:ascii="Arial" w:cs="Arial" w:eastAsia="Arial" w:hAnsi="Arial"/>
          <w:b w:val="0"/>
          <w:rtl w:val="0"/>
        </w:rPr>
        <w:t xml:space="preserve">в) </w:t>
      </w:r>
      <w:r w:rsidDel="00000000" w:rsidR="00000000" w:rsidRPr="00000000">
        <w:rPr>
          <w:rFonts w:ascii="Arial" w:cs="Arial" w:eastAsia="Arial" w:hAnsi="Arial"/>
          <w:rtl w:val="0"/>
        </w:rPr>
        <w:t xml:space="preserve">информационные электронно-образовательные ресурсы (официальные ресурсы интернет)*</w:t>
      </w:r>
      <w:r w:rsidDel="00000000" w:rsidR="00000000" w:rsidRPr="00000000">
        <w:rPr>
          <w:rFonts w:ascii="Arial" w:cs="Arial" w:eastAsia="Arial" w:hAnsi="Arial"/>
          <w:b w:val="1"/>
          <w:rtl w:val="0"/>
        </w:rPr>
        <w:t xml:space="preserve">:</w:t>
      </w:r>
      <w:r w:rsidDel="00000000" w:rsidR="00000000" w:rsidRPr="00000000">
        <w:rPr>
          <w:rtl w:val="0"/>
        </w:rPr>
      </w:r>
    </w:p>
    <w:tbl>
      <w:tblPr>
        <w:tblStyle w:val="Table7"/>
        <w:tblW w:w="9581.0" w:type="dxa"/>
        <w:jc w:val="left"/>
        <w:tblInd w:w="-178.0" w:type="dxa"/>
        <w:tblBorders>
          <w:top w:color="000000" w:space="0" w:sz="4" w:val="single"/>
          <w:left w:color="000000" w:space="0" w:sz="4" w:val="single"/>
          <w:bottom w:color="000000" w:space="0" w:sz="4" w:val="single"/>
          <w:insideH w:color="000000" w:space="0" w:sz="4" w:val="single"/>
        </w:tblBorders>
        <w:tblLayout w:type="fixed"/>
        <w:tblLook w:val="0000"/>
      </w:tblPr>
      <w:tblGrid>
        <w:gridCol w:w="829"/>
        <w:gridCol w:w="8752"/>
        <w:tblGridChange w:id="0">
          <w:tblGrid>
            <w:gridCol w:w="829"/>
            <w:gridCol w:w="875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3">
            <w:pPr>
              <w:jc w:val="center"/>
              <w:rPr>
                <w:rFonts w:ascii="Arial" w:cs="Arial" w:eastAsia="Arial" w:hAnsi="Arial"/>
              </w:rPr>
            </w:pPr>
            <w:r w:rsidDel="00000000" w:rsidR="00000000" w:rsidRPr="00000000">
              <w:rPr>
                <w:rFonts w:ascii="Arial" w:cs="Arial" w:eastAsia="Arial" w:hAnsi="Arial"/>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jc w:val="center"/>
              <w:rPr>
                <w:rFonts w:ascii="Arial" w:cs="Arial" w:eastAsia="Arial" w:hAnsi="Arial"/>
              </w:rPr>
            </w:pPr>
            <w:r w:rsidDel="00000000" w:rsidR="00000000" w:rsidRPr="00000000">
              <w:rPr>
                <w:rFonts w:ascii="Arial" w:cs="Arial" w:eastAsia="Arial" w:hAnsi="Arial"/>
                <w:rtl w:val="0"/>
              </w:rPr>
              <w:t xml:space="preserve">Ресурс</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ЭБС «Лань» – URL:https://e.lanbook.com/.</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ЭБС «Университетская библиотека online» – URL:</w:t>
            </w:r>
            <w:hyperlink r:id="rId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http://biblioclub.ru/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Электронный каталог Научной библиотеки Воронежского государственного университета. – URL:http://</w:t>
            </w:r>
            <w:hyperlink r:id="r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www.lib.vsu.ru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8B">
      <w:pPr>
        <w:keepNext w:val="1"/>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C">
      <w:pPr>
        <w:keepNext w:val="1"/>
        <w:jc w:val="both"/>
        <w:rPr/>
      </w:pPr>
      <w:r w:rsidDel="00000000" w:rsidR="00000000" w:rsidRPr="00000000">
        <w:rPr>
          <w:rFonts w:ascii="Arial" w:cs="Arial" w:eastAsia="Arial" w:hAnsi="Arial"/>
          <w:b w:val="1"/>
          <w:sz w:val="24"/>
          <w:szCs w:val="24"/>
          <w:rtl w:val="0"/>
        </w:rPr>
        <w:t xml:space="preserve">16. Перечень учебно-методического обеспечения для самостоятельной работы</w:t>
      </w:r>
      <w:r w:rsidDel="00000000" w:rsidR="00000000" w:rsidRPr="00000000">
        <w:rPr>
          <w:rtl w:val="0"/>
        </w:rPr>
      </w:r>
    </w:p>
    <w:tbl>
      <w:tblPr>
        <w:tblStyle w:val="Table8"/>
        <w:tblW w:w="9581.0" w:type="dxa"/>
        <w:jc w:val="left"/>
        <w:tblInd w:w="-178.0" w:type="dxa"/>
        <w:tblBorders>
          <w:top w:color="000000" w:space="0" w:sz="4" w:val="single"/>
          <w:left w:color="000000" w:space="0" w:sz="4" w:val="single"/>
          <w:bottom w:color="000000" w:space="0" w:sz="4" w:val="single"/>
          <w:insideH w:color="000000" w:space="0" w:sz="4" w:val="single"/>
        </w:tblBorders>
        <w:tblLayout w:type="fixed"/>
        <w:tblLook w:val="0000"/>
      </w:tblPr>
      <w:tblGrid>
        <w:gridCol w:w="829"/>
        <w:gridCol w:w="8752"/>
        <w:tblGridChange w:id="0">
          <w:tblGrid>
            <w:gridCol w:w="829"/>
            <w:gridCol w:w="875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D">
            <w:pPr>
              <w:jc w:val="center"/>
              <w:rPr>
                <w:rFonts w:ascii="Arial" w:cs="Arial" w:eastAsia="Arial" w:hAnsi="Arial"/>
              </w:rPr>
            </w:pPr>
            <w:r w:rsidDel="00000000" w:rsidR="00000000" w:rsidRPr="00000000">
              <w:rPr>
                <w:rFonts w:ascii="Arial" w:cs="Arial" w:eastAsia="Arial" w:hAnsi="Arial"/>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jc w:val="center"/>
              <w:rPr>
                <w:rFonts w:ascii="Arial" w:cs="Arial" w:eastAsia="Arial" w:hAnsi="Arial"/>
              </w:rPr>
            </w:pPr>
            <w:r w:rsidDel="00000000" w:rsidR="00000000" w:rsidRPr="00000000">
              <w:rPr>
                <w:rFonts w:ascii="Arial" w:cs="Arial" w:eastAsia="Arial" w:hAnsi="Arial"/>
                <w:rtl w:val="0"/>
              </w:rPr>
              <w:t xml:space="preserve">Источник</w:t>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jc w:val="both"/>
              <w:rPr>
                <w:rFonts w:ascii="Arial" w:cs="Arial" w:eastAsia="Arial" w:hAnsi="Arial"/>
                <w:sz w:val="18"/>
                <w:szCs w:val="18"/>
              </w:rPr>
            </w:pPr>
            <w:r w:rsidDel="00000000" w:rsidR="00000000" w:rsidRPr="00000000">
              <w:rPr>
                <w:rFonts w:ascii="Arial" w:cs="Arial" w:eastAsia="Arial" w:hAnsi="Arial"/>
                <w:rtl w:val="0"/>
              </w:rPr>
              <w:t xml:space="preserve">Городилов А. А. Государственное устройство и право : учебник : [16+] / А. А. Городилов. – Москва : Директ-Медиа, 2023. – 428 с. – URL: https://biblioclub.ru/index.php?page=book&amp;id=696159.</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jc w:val="both"/>
              <w:rPr>
                <w:rFonts w:ascii="Arial" w:cs="Arial" w:eastAsia="Arial" w:hAnsi="Arial"/>
                <w:sz w:val="18"/>
                <w:szCs w:val="18"/>
                <w:highlight w:val="magenta"/>
              </w:rPr>
            </w:pPr>
            <w:r w:rsidDel="00000000" w:rsidR="00000000" w:rsidRPr="00000000">
              <w:rPr>
                <w:rFonts w:ascii="Arial" w:cs="Arial" w:eastAsia="Arial" w:hAnsi="Arial"/>
                <w:rtl w:val="0"/>
              </w:rPr>
              <w:t xml:space="preserve">Сорокун П. В. История государства и права России : учебное пособие : [12+] / П. В. Сорокун. – Москва : Директ-Медиа, 2023. – 196 с. – URL: https://biblioclub.ru/index.php?page=book&amp;id=700216.</w:t>
            </w: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magenta"/>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jc w:val="both"/>
              <w:rPr>
                <w:rFonts w:ascii="Arial" w:cs="Arial" w:eastAsia="Arial" w:hAnsi="Arial"/>
              </w:rPr>
            </w:pPr>
            <w:r w:rsidDel="00000000" w:rsidR="00000000" w:rsidRPr="00000000">
              <w:rPr>
                <w:rFonts w:ascii="Arial" w:cs="Arial" w:eastAsia="Arial" w:hAnsi="Arial"/>
                <w:rtl w:val="0"/>
              </w:rPr>
              <w:t xml:space="preserve">Дойников И. В. Современная российская государственность : проблемы государства и права переходного периода : учебное пособие / И. В. Дойников, Н. Д. Эриашвили. – Москва : Юнити-Дана : Закон и право, 2017. – 145 с. – URL: https://biblioclub.ru/index.php?page=book&amp;id=685693.</w:t>
            </w:r>
          </w:p>
        </w:tc>
      </w:tr>
    </w:tbl>
    <w:p w:rsidR="00000000" w:rsidDel="00000000" w:rsidP="00000000" w:rsidRDefault="00000000" w:rsidRPr="00000000" w14:paraId="0000019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9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Del="00000000" w:rsidR="00000000" w:rsidRPr="00000000">
        <w:rPr>
          <w:rtl w:val="0"/>
        </w:rPr>
      </w:r>
    </w:p>
    <w:p w:rsidR="00000000" w:rsidDel="00000000" w:rsidP="00000000" w:rsidRDefault="00000000" w:rsidRPr="00000000" w14:paraId="00000197">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практических занятий (проблемные, дискуссионные и др.). На занятиях используются следующие интерактивные формы: групповое обсуждение тематических сообщений и презентаций (индивидуальных и групповых) студентов и итогов выполнения практических заданий/проектов, решения кейс-заданий, круглые столы, дискуссии, дебаты, обучающая игра.</w:t>
      </w:r>
    </w:p>
    <w:p w:rsidR="00000000" w:rsidDel="00000000" w:rsidP="00000000" w:rsidRDefault="00000000" w:rsidRPr="00000000" w14:paraId="00000198">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Применяются электронное обучение и дистанционные образовательные технологии в части освоения материала лекционных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Moodle:URL:http://www.edu.vsu.ru/, а именно электронный курс «Основы Российской государственности».</w:t>
      </w:r>
    </w:p>
    <w:p w:rsidR="00000000" w:rsidDel="00000000" w:rsidP="00000000" w:rsidRDefault="00000000" w:rsidRPr="00000000" w14:paraId="00000199">
      <w:pPr>
        <w:ind w:firstLine="567"/>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-723899</wp:posOffset>
                </wp:positionH>
                <wp:positionV relativeFrom="paragraph">
                  <wp:posOffset>0</wp:posOffset>
                </wp:positionV>
                <wp:extent cx="5960110" cy="885825"/>
                <wp:effectExtent b="0" l="0" r="0" t="0"/>
                <wp:wrapTopAndBottom distB="0" distT="0"/>
                <wp:docPr id="3" name=""/>
                <a:graphic>
                  <a:graphicData uri="http://schemas.microsoft.com/office/word/2010/wordprocessingShape">
                    <wps:wsp>
                      <wps:cNvSpPr/>
                      <wps:cNvPr id="2" name="Shape 2"/>
                      <wps:spPr>
                        <a:xfrm>
                          <a:off x="2370708" y="3341850"/>
                          <a:ext cx="5950585" cy="8763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 </w:t>
                            </w:r>
                            <w:r w:rsidDel="00000000" w:rsidR="00000000" w:rsidRPr="00000000">
                              <w:rPr>
                                <w:rFonts w:ascii="Arial" w:cs="Arial" w:eastAsia="Arial" w:hAnsi="Arial"/>
                                <w:b w:val="0"/>
                                <w:i w:val="0"/>
                                <w:smallCaps w:val="0"/>
                                <w:strike w:val="0"/>
                                <w:color w:val="000000"/>
                                <w:sz w:val="24"/>
                                <w:highlight w:val="white"/>
                                <w:vertAlign w:val="baseline"/>
                              </w:rPr>
                              <w:t xml:space="preserve">Используется программное обеспечение WIN HOME 10 32-bit/64-bit All Lng PK Lic Online DwnLd NR, а также Oﬃce Home and Student 2019 All Lng PKL Onln CEE Only DwnLd C2R NR</w:t>
                            </w:r>
                            <w:r w:rsidDel="00000000" w:rsidR="00000000" w:rsidRPr="00000000">
                              <w:rPr>
                                <w:rFonts w:ascii="Arial" w:cs="Arial" w:eastAsia="Arial" w:hAnsi="Arial"/>
                                <w:b w:val="0"/>
                                <w:i w:val="0"/>
                                <w:smallCaps w:val="0"/>
                                <w:strike w:val="0"/>
                                <w:color w:val="000000"/>
                                <w:sz w:val="18"/>
                                <w:highlight w:val="white"/>
                                <w:vertAlign w:val="baseline"/>
                              </w:rPr>
                              <w:t xml:space="preserve">.</w:t>
                            </w:r>
                            <w:r w:rsidDel="00000000" w:rsidR="00000000" w:rsidRPr="00000000">
                              <w:rPr>
                                <w:rFonts w:ascii="Quattrocento Sans" w:cs="Quattrocento Sans" w:eastAsia="Quattrocento Sans" w:hAnsi="Quattrocento Sans"/>
                                <w:b w:val="0"/>
                                <w:i w:val="0"/>
                                <w:smallCaps w:val="0"/>
                                <w:strike w:val="0"/>
                                <w:color w:val="000000"/>
                                <w:sz w:val="18"/>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-723899</wp:posOffset>
                </wp:positionH>
                <wp:positionV relativeFrom="paragraph">
                  <wp:posOffset>0</wp:posOffset>
                </wp:positionV>
                <wp:extent cx="5960110" cy="885825"/>
                <wp:effectExtent b="0" l="0" r="0" t="0"/>
                <wp:wrapTopAndBottom distB="0" distT="0"/>
                <wp:docPr id="3"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5960110" cy="885825"/>
                        </a:xfrm>
                        <a:prstGeom prst="rect"/>
                        <a:ln/>
                      </pic:spPr>
                    </pic:pic>
                  </a:graphicData>
                </a:graphic>
              </wp:anchor>
            </w:drawing>
          </mc:Fallback>
        </mc:AlternateContent>
      </w:r>
    </w:p>
    <w:p w:rsidR="00000000" w:rsidDel="00000000" w:rsidP="00000000" w:rsidRDefault="00000000" w:rsidRPr="00000000" w14:paraId="0000019A">
      <w:pPr>
        <w:pBdr>
          <w:bottom w:color="000000" w:space="0" w:sz="12" w:val="single"/>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18. Материально-техническое обеспечение дисциплины: </w:t>
      </w:r>
      <w:r w:rsidDel="00000000" w:rsidR="00000000" w:rsidRPr="00000000">
        <w:rPr>
          <w:rFonts w:ascii="Arial" w:cs="Arial" w:eastAsia="Arial" w:hAnsi="Arial"/>
          <w:sz w:val="24"/>
          <w:szCs w:val="24"/>
          <w:rtl w:val="0"/>
        </w:rPr>
        <w:t xml:space="preserve">Учебная аудитория: специализированная мебель, ноутбук, проектор, Linux — Ubuntu, LibreOffice, Xnconvert, поисковая система Яндекс, Яндекс Диск.</w:t>
      </w:r>
    </w:p>
    <w:p w:rsidR="00000000" w:rsidDel="00000000" w:rsidP="00000000" w:rsidRDefault="00000000" w:rsidRPr="00000000" w14:paraId="0000019B">
      <w:pPr>
        <w:pBdr>
          <w:bottom w:color="000000" w:space="0" w:sz="12"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СПС "Консультант Плюс" для образования, Office Home and Student 2019 All Lng PKL Onln CEE Only DwnLd C2R NR, WIN HOME 10 32-bit/64-bit All Lng PK Lic Online DwnLd NR, СПС</w:t>
      </w:r>
    </w:p>
    <w:p w:rsidR="00000000" w:rsidDel="00000000" w:rsidP="00000000" w:rsidRDefault="00000000" w:rsidRPr="00000000" w14:paraId="0000019C">
      <w:pPr>
        <w:pBdr>
          <w:bottom w:color="000000" w:space="0" w:sz="12"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"Консультант Плюс" для образования, Kaspersky Endpoint Security для бизнеса -</w:t>
      </w:r>
    </w:p>
    <w:p w:rsidR="00000000" w:rsidDel="00000000" w:rsidP="00000000" w:rsidRDefault="00000000" w:rsidRPr="00000000" w14:paraId="0000019D">
      <w:pPr>
        <w:pBdr>
          <w:bottom w:color="000000" w:space="0" w:sz="12" w:val="single"/>
        </w:pBdr>
        <w:jc w:val="both"/>
        <w:rPr>
          <w:rFonts w:ascii="Arial" w:cs="Arial" w:eastAsia="Arial" w:hAnsi="Arial"/>
          <w:i w:val="1"/>
        </w:rPr>
      </w:pPr>
      <w:r w:rsidDel="00000000" w:rsidR="00000000" w:rsidRPr="00000000">
        <w:rPr>
          <w:rFonts w:ascii="Arial" w:cs="Arial" w:eastAsia="Arial" w:hAnsi="Arial"/>
          <w:sz w:val="24"/>
          <w:szCs w:val="24"/>
          <w:rtl w:val="0"/>
        </w:rPr>
        <w:t xml:space="preserve">Универсальный Russian Edition</w:t>
      </w:r>
      <w:r w:rsidDel="00000000" w:rsidR="00000000" w:rsidRPr="00000000">
        <w:rPr>
          <w:rtl w:val="0"/>
        </w:rPr>
      </w:r>
    </w:p>
    <w:p w:rsidR="00000000" w:rsidDel="00000000" w:rsidP="00000000" w:rsidRDefault="00000000" w:rsidRPr="00000000" w14:paraId="0000019E">
      <w:pPr>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9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 Оценочные средства для проведения текущей и промежуточной аттестаций</w:t>
      </w:r>
    </w:p>
    <w:p w:rsidR="00000000" w:rsidDel="00000000" w:rsidP="00000000" w:rsidRDefault="00000000" w:rsidRPr="00000000" w14:paraId="000001A1">
      <w:pPr>
        <w:tabs>
          <w:tab w:val="right" w:leader="none" w:pos="9639"/>
        </w:tabs>
        <w:spacing w:after="0" w:before="4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Порядок оценки освоения обучающимися учебного материала определяется содержанием следующих разделов дисциплины: </w:t>
      </w:r>
    </w:p>
    <w:p w:rsidR="00000000" w:rsidDel="00000000" w:rsidP="00000000" w:rsidRDefault="00000000" w:rsidRPr="00000000" w14:paraId="000001A2">
      <w:pPr>
        <w:tabs>
          <w:tab w:val="right" w:leader="none" w:pos="9639"/>
        </w:tabs>
        <w:spacing w:after="0" w:before="40" w:lineRule="auto"/>
        <w:ind w:firstLine="567"/>
        <w:rPr>
          <w:rFonts w:ascii="Arial" w:cs="Arial" w:eastAsia="Arial" w:hAnsi="Arial"/>
          <w:sz w:val="24"/>
          <w:szCs w:val="24"/>
        </w:rPr>
      </w:pPr>
      <w:r w:rsidDel="00000000" w:rsidR="00000000" w:rsidRPr="00000000">
        <w:rPr>
          <w:rtl w:val="0"/>
        </w:rPr>
      </w:r>
    </w:p>
    <w:tbl>
      <w:tblPr>
        <w:tblStyle w:val="Table9"/>
        <w:tblW w:w="9970.0" w:type="dxa"/>
        <w:jc w:val="left"/>
        <w:tblInd w:w="142.0" w:type="dxa"/>
        <w:tblBorders>
          <w:top w:color="000000" w:space="0" w:sz="4" w:val="single"/>
          <w:left w:color="000000" w:space="0" w:sz="4" w:val="single"/>
          <w:bottom w:color="000000" w:space="0" w:sz="4" w:val="single"/>
          <w:insideH w:color="000000" w:space="0" w:sz="4" w:val="single"/>
        </w:tblBorders>
        <w:tblLayout w:type="fixed"/>
        <w:tblLook w:val="0000"/>
      </w:tblPr>
      <w:tblGrid>
        <w:gridCol w:w="600"/>
        <w:gridCol w:w="2400"/>
        <w:gridCol w:w="1217"/>
        <w:gridCol w:w="1701"/>
        <w:gridCol w:w="4052"/>
        <w:tblGridChange w:id="0">
          <w:tblGrid>
            <w:gridCol w:w="600"/>
            <w:gridCol w:w="2400"/>
            <w:gridCol w:w="1217"/>
            <w:gridCol w:w="1701"/>
            <w:gridCol w:w="4052"/>
          </w:tblGrid>
        </w:tblGridChange>
      </w:tblGrid>
      <w:tr>
        <w:trPr>
          <w:cantSplit w:val="0"/>
          <w:tblHeader w:val="1"/>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3">
            <w:pPr>
              <w:tabs>
                <w:tab w:val="right" w:leader="none" w:pos="9639"/>
              </w:tabs>
              <w:spacing w:after="0" w:before="40" w:line="204" w:lineRule="auto"/>
              <w:ind w:hanging="2"/>
              <w:jc w:val="center"/>
              <w:rPr>
                <w:rFonts w:ascii="Arial" w:cs="Arial" w:eastAsia="Arial" w:hAnsi="Arial"/>
              </w:rPr>
            </w:pPr>
            <w:r w:rsidDel="00000000" w:rsidR="00000000" w:rsidRPr="00000000">
              <w:rPr>
                <w:rFonts w:ascii="Arial" w:cs="Arial" w:eastAsia="Arial" w:hAnsi="Arial"/>
                <w:rtl w:val="0"/>
              </w:rPr>
              <w:t xml:space="preserve">№ п/п</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4">
            <w:pPr>
              <w:tabs>
                <w:tab w:val="right" w:leader="none" w:pos="9639"/>
              </w:tabs>
              <w:spacing w:after="0" w:before="40" w:line="204" w:lineRule="auto"/>
              <w:ind w:hanging="2"/>
              <w:jc w:val="center"/>
              <w:rPr>
                <w:rFonts w:ascii="Arial" w:cs="Arial" w:eastAsia="Arial" w:hAnsi="Arial"/>
              </w:rPr>
            </w:pPr>
            <w:r w:rsidDel="00000000" w:rsidR="00000000" w:rsidRPr="00000000">
              <w:rPr>
                <w:rFonts w:ascii="Arial" w:cs="Arial" w:eastAsia="Arial" w:hAnsi="Arial"/>
                <w:rtl w:val="0"/>
              </w:rPr>
              <w:t xml:space="preserve">Наименование раздела дисциплины (модуля)</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5">
            <w:pPr>
              <w:tabs>
                <w:tab w:val="right" w:leader="none" w:pos="9639"/>
              </w:tabs>
              <w:spacing w:after="0" w:before="40" w:line="204" w:lineRule="auto"/>
              <w:ind w:hanging="2"/>
              <w:jc w:val="center"/>
              <w:rPr>
                <w:rFonts w:ascii="Arial" w:cs="Arial" w:eastAsia="Arial" w:hAnsi="Arial"/>
              </w:rPr>
            </w:pPr>
            <w:r w:rsidDel="00000000" w:rsidR="00000000" w:rsidRPr="00000000">
              <w:rPr>
                <w:rFonts w:ascii="Arial" w:cs="Arial" w:eastAsia="Arial" w:hAnsi="Arial"/>
                <w:rtl w:val="0"/>
              </w:rPr>
              <w:t xml:space="preserve">Компетенция(и)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6">
            <w:pPr>
              <w:tabs>
                <w:tab w:val="right" w:leader="none" w:pos="9639"/>
              </w:tabs>
              <w:spacing w:after="0" w:before="40" w:line="204" w:lineRule="auto"/>
              <w:ind w:hanging="2"/>
              <w:jc w:val="center"/>
              <w:rPr>
                <w:rFonts w:ascii="Arial" w:cs="Arial" w:eastAsia="Arial" w:hAnsi="Arial"/>
              </w:rPr>
            </w:pPr>
            <w:r w:rsidDel="00000000" w:rsidR="00000000" w:rsidRPr="00000000">
              <w:rPr>
                <w:rFonts w:ascii="Arial" w:cs="Arial" w:eastAsia="Arial" w:hAnsi="Arial"/>
                <w:rtl w:val="0"/>
              </w:rPr>
              <w:t xml:space="preserve">Индикатор(ы) достижения компетенции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spacing w:line="204" w:lineRule="auto"/>
              <w:ind w:hanging="2"/>
              <w:jc w:val="center"/>
              <w:rPr>
                <w:rFonts w:ascii="Arial" w:cs="Arial" w:eastAsia="Arial" w:hAnsi="Arial"/>
              </w:rPr>
            </w:pPr>
            <w:r w:rsidDel="00000000" w:rsidR="00000000" w:rsidRPr="00000000">
              <w:rPr>
                <w:rFonts w:ascii="Arial" w:cs="Arial" w:eastAsia="Arial" w:hAnsi="Arial"/>
                <w:rtl w:val="0"/>
              </w:rPr>
              <w:t xml:space="preserve">Оценочные средства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8">
            <w:pPr>
              <w:tabs>
                <w:tab w:val="right" w:leader="none" w:pos="9639"/>
              </w:tabs>
              <w:spacing w:after="0" w:before="40" w:line="204"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rtl w:val="0"/>
              </w:rPr>
              <w:t xml:space="preserve">Что такое Россия?</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A">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B">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C">
            <w:pPr>
              <w:tabs>
                <w:tab w:val="right" w:leader="none" w:pos="9639"/>
              </w:tabs>
              <w:jc w:val="center"/>
              <w:rPr>
                <w:rFonts w:ascii="Arial" w:cs="Arial" w:eastAsia="Arial" w:hAnsi="Arial"/>
                <w:i w:val="1"/>
              </w:rPr>
            </w:pPr>
            <w:r w:rsidDel="00000000" w:rsidR="00000000" w:rsidRPr="00000000">
              <w:rPr>
                <w:rFonts w:ascii="Arial" w:cs="Arial" w:eastAsia="Arial" w:hAnsi="Arial"/>
                <w:rtl w:val="0"/>
              </w:rPr>
              <w:t xml:space="preserve">Контрольная работа №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D">
            <w:pPr>
              <w:tabs>
                <w:tab w:val="right" w:leader="none" w:pos="9639"/>
              </w:tabs>
              <w:spacing w:after="0" w:before="40" w:line="204"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rtl w:val="0"/>
              </w:rPr>
              <w:t xml:space="preserve">Российское государство-цивилизация</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F">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0">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tabs>
                <w:tab w:val="right" w:leader="none" w:pos="9639"/>
              </w:tabs>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2">
            <w:pPr>
              <w:tabs>
                <w:tab w:val="right" w:leader="none" w:pos="9639"/>
              </w:tabs>
              <w:spacing w:after="0" w:before="40" w:line="204"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rtl w:val="0"/>
              </w:rPr>
              <w:t xml:space="preserve">Российское мировоззрение и ценности российской цивилизации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4">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5">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tabs>
                <w:tab w:val="right" w:leader="none" w:pos="9639"/>
              </w:tabs>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7">
            <w:pPr>
              <w:tabs>
                <w:tab w:val="right" w:leader="none" w:pos="9639"/>
              </w:tabs>
              <w:spacing w:after="0" w:before="40" w:line="204"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Политическое устройство России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9">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A">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tabs>
                <w:tab w:val="right" w:leader="none" w:pos="9639"/>
              </w:tabs>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C">
            <w:pPr>
              <w:tabs>
                <w:tab w:val="right" w:leader="none" w:pos="9639"/>
              </w:tabs>
              <w:spacing w:after="0" w:before="40" w:line="204"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Вызовы будущего и развитие страны</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E">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F">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УК-5.4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tabs>
                <w:tab w:val="right" w:leader="none" w:pos="9639"/>
              </w:tabs>
              <w:jc w:val="center"/>
              <w:rPr>
                <w:rFonts w:ascii="Arial" w:cs="Arial" w:eastAsia="Arial" w:hAnsi="Arial"/>
              </w:rPr>
            </w:pPr>
            <w:r w:rsidDel="00000000" w:rsidR="00000000" w:rsidRPr="00000000">
              <w:rPr>
                <w:rtl w:val="0"/>
              </w:rPr>
            </w:r>
          </w:p>
        </w:tc>
      </w:tr>
      <w:tr>
        <w:trPr>
          <w:cantSplit w:val="0"/>
          <w:trHeight w:val="327" w:hRule="atLeast"/>
          <w:tblHeader w:val="0"/>
        </w:trPr>
        <w:tc>
          <w:tcPr>
            <w:gridSpan w:val="4"/>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1">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Промежуточная аттестация </w:t>
            </w:r>
          </w:p>
          <w:p w:rsidR="00000000" w:rsidDel="00000000" w:rsidP="00000000" w:rsidRDefault="00000000" w:rsidRPr="00000000" w14:paraId="000001C2">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форма контроля – зачет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6">
            <w:pPr>
              <w:tabs>
                <w:tab w:val="right" w:leader="none" w:pos="9639"/>
              </w:tabs>
              <w:jc w:val="center"/>
              <w:rPr>
                <w:rFonts w:ascii="Arial" w:cs="Arial" w:eastAsia="Arial" w:hAnsi="Arial"/>
              </w:rPr>
            </w:pPr>
            <w:r w:rsidDel="00000000" w:rsidR="00000000" w:rsidRPr="00000000">
              <w:rPr>
                <w:rFonts w:ascii="Arial" w:cs="Arial" w:eastAsia="Arial" w:hAnsi="Arial"/>
                <w:rtl w:val="0"/>
              </w:rPr>
              <w:t xml:space="preserve">Перечень теоретических вопросов</w:t>
            </w:r>
          </w:p>
        </w:tc>
      </w:tr>
    </w:tbl>
    <w:p w:rsidR="00000000" w:rsidDel="00000000" w:rsidP="00000000" w:rsidRDefault="00000000" w:rsidRPr="00000000" w14:paraId="000001C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 Типовые оценочные средства и методические материалы, определяющие процедуры оценивания</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 Текущий контроль успеваемости</w:t>
      </w:r>
    </w:p>
    <w:p w:rsidR="00000000" w:rsidDel="00000000" w:rsidP="00000000" w:rsidRDefault="00000000" w:rsidRPr="00000000" w14:paraId="000001CB">
      <w:pPr>
        <w:tabs>
          <w:tab w:val="right" w:leader="none" w:pos="9639"/>
        </w:tabs>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Контроль успеваемости по дисциплине осуществляется с помощью следующих оценочных средств: контрольной работы.</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tabs>
          <w:tab w:val="left" w:leader="none" w:pos="229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Комплект заданий для контрольной работы № 1 </w:t>
      </w:r>
    </w:p>
    <w:p w:rsidR="00000000" w:rsidDel="00000000" w:rsidP="00000000" w:rsidRDefault="00000000" w:rsidRPr="00000000" w14:paraId="000001CE">
      <w:pPr>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Тема:</w:t>
      </w:r>
      <w:r w:rsidDel="00000000" w:rsidR="00000000" w:rsidRPr="00000000">
        <w:rPr>
          <w:rFonts w:ascii="Arial" w:cs="Arial" w:eastAsia="Arial" w:hAnsi="Arial"/>
          <w:sz w:val="24"/>
          <w:szCs w:val="24"/>
          <w:rtl w:val="0"/>
        </w:rPr>
        <w:t xml:space="preserve"> «Что такое Россия?».</w:t>
      </w:r>
    </w:p>
    <w:p w:rsidR="00000000" w:rsidDel="00000000" w:rsidP="00000000" w:rsidRDefault="00000000" w:rsidRPr="00000000" w14:paraId="000001C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Вариант 1</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Основные географические факторы развития России.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Достижения российской науки XVIII–XIX вв.</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Вариант 2</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Предпосылки формирования российской цивилизации.</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Русская идея В.С. Соловьева.</w:t>
      </w:r>
    </w:p>
    <w:p w:rsidR="00000000" w:rsidDel="00000000" w:rsidP="00000000" w:rsidRDefault="00000000" w:rsidRPr="00000000" w14:paraId="000001D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Вариант 3</w:t>
      </w:r>
    </w:p>
    <w:p w:rsidR="00000000" w:rsidDel="00000000" w:rsidP="00000000" w:rsidRDefault="00000000" w:rsidRPr="00000000" w14:paraId="000001D9">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Патриотизм, интернационализм, космополитизм: демаркация понятий.</w:t>
      </w:r>
    </w:p>
    <w:p w:rsidR="00000000" w:rsidDel="00000000" w:rsidP="00000000" w:rsidRDefault="00000000" w:rsidRPr="00000000" w14:paraId="000001DA">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ХХ в. как век вызовов, стоящих перед Россией.</w:t>
      </w:r>
    </w:p>
    <w:p w:rsidR="00000000" w:rsidDel="00000000" w:rsidP="00000000" w:rsidRDefault="00000000" w:rsidRPr="00000000" w14:paraId="000001DB">
      <w:pPr>
        <w:tabs>
          <w:tab w:val="left" w:leader="none" w:pos="2295"/>
        </w:tabs>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C">
      <w:pPr>
        <w:ind w:firstLine="708"/>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Критерии оценки компетенций (результатов обучения) при текущей аттестации (контрольной работе):</w:t>
      </w:r>
    </w:p>
    <w:p w:rsidR="00000000" w:rsidDel="00000000" w:rsidP="00000000" w:rsidRDefault="00000000" w:rsidRPr="00000000" w14:paraId="000001DD">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000000" w:rsidDel="00000000" w:rsidP="00000000" w:rsidRDefault="00000000" w:rsidRPr="00000000" w14:paraId="000001DE">
      <w:pPr>
        <w:tabs>
          <w:tab w:val="left" w:leader="none" w:pos="2295"/>
        </w:tabs>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000000" w:rsidDel="00000000" w:rsidP="00000000" w:rsidRDefault="00000000" w:rsidRPr="00000000" w14:paraId="000001DF">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tabs>
          <w:tab w:val="left" w:leader="none" w:pos="2295"/>
        </w:tabs>
        <w:ind w:firstLine="708"/>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Количественная шкала оценок:</w:t>
      </w:r>
    </w:p>
    <w:p w:rsidR="00000000" w:rsidDel="00000000" w:rsidP="00000000" w:rsidRDefault="00000000" w:rsidRPr="00000000" w14:paraId="000001E3">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000000" w:rsidDel="00000000" w:rsidP="00000000" w:rsidRDefault="00000000" w:rsidRPr="00000000" w14:paraId="000001E4">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000000" w:rsidDel="00000000" w:rsidP="00000000" w:rsidRDefault="00000000" w:rsidRPr="00000000" w14:paraId="000001E5">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000000" w:rsidDel="00000000" w:rsidP="00000000" w:rsidRDefault="00000000" w:rsidRPr="00000000" w14:paraId="000001E7">
      <w:pPr>
        <w:tabs>
          <w:tab w:val="right" w:leader="none" w:pos="9639"/>
        </w:tabs>
        <w:spacing w:after="0" w:before="40" w:lineRule="auto"/>
        <w:ind w:firstLine="709"/>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8">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Описание технологии проведения.</w:t>
      </w:r>
    </w:p>
    <w:p w:rsidR="00000000" w:rsidDel="00000000" w:rsidP="00000000" w:rsidRDefault="00000000" w:rsidRPr="00000000" w14:paraId="000001E9">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контрольной работы.</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Критерии оценивания приведены выше.</w:t>
      </w:r>
    </w:p>
    <w:p w:rsidR="00000000" w:rsidDel="00000000" w:rsidP="00000000" w:rsidRDefault="00000000" w:rsidRPr="00000000" w14:paraId="000001EA">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Результаты текущей аттестации учитываются преподавателем при проведении промежуточной аттестации (зачета).</w:t>
      </w:r>
    </w:p>
    <w:p w:rsidR="00000000" w:rsidDel="00000000" w:rsidP="00000000" w:rsidRDefault="00000000" w:rsidRPr="00000000" w14:paraId="000001EB">
      <w:pPr>
        <w:tabs>
          <w:tab w:val="right" w:leader="none" w:pos="9639"/>
        </w:tabs>
        <w:spacing w:after="0" w:before="4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условиях применения электронного обучения и дистанционных образовательных технологий все выполняемые задания текущей аттестации (контрольной работы) обучающиеся вывешивают для проверки в личных кабинетах на портале «Электронный университет ВГУ» – URL:https://edu.vsu.ru/.</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20.2 Промежуточная аттестация</w:t>
      </w:r>
    </w:p>
    <w:p w:rsidR="00000000" w:rsidDel="00000000" w:rsidP="00000000" w:rsidRDefault="00000000" w:rsidRPr="00000000" w14:paraId="000001EE">
      <w:pPr>
        <w:tabs>
          <w:tab w:val="right" w:leader="none" w:pos="9072"/>
        </w:tabs>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Промежуточная аттестация по дисциплине (зачет) осуществляется с помощью следующих оценочных средств: теоретических вопросов. В контрольно-измерительный материал включаются два теоретических вопроса. Контрольно-измерительные материалы предназначены для тех обучающихся, которым нет возможности выставить зачет по результатам текущей аттестации в семестре (в связи с ее невыполнением / неудовлетворительным выполнением).</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tabs>
          <w:tab w:val="left" w:leader="none" w:pos="851"/>
          <w:tab w:val="left" w:leader="none" w:pos="993"/>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Перечень вопросов к зачету</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Предпосылки и факторы формирования российского государства.</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Современная Россия: цифры и факты.</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Генезис и основные достижения российской культуры.</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Многообразие этносов и конфессий как ключевая черта российской культуры.</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Патриотизм в исторической судьбе России: герои, события, внешние и внутренние вызовы.</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Осмысление судьбы России в рамках русской  философии.</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Основные подходы к анализу общества и его структур.</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Специфика и ключевые представители цивилизационного подхода.</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Проблема межкультурной коммуникации и понимания Другой культуры. «Столкновение цивилизаций» или диалог культур?</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Глобализация: перспективы и ключевые вызовы.</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Патриотизм, интернационализм, космополитизм: проблема демаркации понятий и общественная практика.</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Суверенное государство в современном мире.</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Мировоззрение и идентичность. Проблема сетевой идентичности</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Понятие, компоненты и виды мировоззрения.</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Ценности и смыслы в структуре мировоззрения.</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Общественная идеология и общественная психология как уровни общественного сознания.</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Ценностные основания российской цивилизации.</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Роль языка, культуры и символа в формировании мировоззрения.</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Проблема исторической памяти в контексте патриотизма.</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Базовые понятия политической науки: политическая система, политический режим, демократия.</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Основы конституционного строя Российской Федерации. Система публичной власти.</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Генезис политических институтов России.</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Особенности политического класса в России.</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Роль Общественной палаты РФ, общественных палат в субъектах Федерации РФ в укреплении гражданского общества.</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Развитие сектора некоммерческих общественных организаций (НКО). Меры государственной поддержки НКО.</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Планирование и реализация национальных проектов и государственных программ.</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Культуры этносов России и их основные достижения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Религии этносов России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«Русская идея» В.С. Соловьева и «Русская идея» Н.А. Бердяева: сопоставительный анализ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Патриотизм и гражданственность в исторической судьбе России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 предпосылок и факторов становления Российской государственности (исторических, социально-экономических, географических)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Западники VS славянофилы о пути развития России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Основные модели и подходы к анализу общества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Формационный VS цивилизационный подход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Проблема диалога культур и столкновения цивилизаций.</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Глобализация VS Глокализация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Патриотизм, космополитизм, интернационализм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Российская цивилизация в академическом дискурсе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 роли ценностей и смыслов в структуре мировоззрения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Роль языка и символа в формировании мировоззрения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Ключевые ценности российского этноса.</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Историческая память и патриотизм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Влияние медиа на мировоззрение «За» и «Против» – форма проведения</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Государство и мировоззрение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Избирательная система Российской Федерации</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Возможности политической коммуникации и гражданского участия в обсуждении будущего страны – форма проведения</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Социальный портрет политической элиты РФ (федеральный и региональный уровень)</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Глобальные проблемы, являющиеся вызовами для России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Внутрироссийские вызовы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Образ будущего России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Государственные программы и национальные проекты: цели, результаты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Ключевые сценарии перспективного развития российской цивилизации </w:t>
      </w:r>
    </w:p>
    <w:p w:rsidR="00000000" w:rsidDel="00000000" w:rsidP="00000000" w:rsidRDefault="00000000" w:rsidRPr="00000000" w14:paraId="00000225">
      <w:pPr>
        <w:tabs>
          <w:tab w:val="left" w:leader="none" w:pos="851"/>
          <w:tab w:val="left" w:leader="none" w:pos="993"/>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tabs>
          <w:tab w:val="right" w:leader="none" w:pos="9639"/>
        </w:tabs>
        <w:spacing w:after="0" w:before="40" w:lineRule="auto"/>
        <w:ind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Описание технологии проведения</w:t>
      </w:r>
    </w:p>
    <w:p w:rsidR="00000000" w:rsidDel="00000000" w:rsidP="00000000" w:rsidRDefault="00000000" w:rsidRPr="00000000" w14:paraId="00000227">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Промежуточная аттестация проводится в соответствии с Положением о промежуточной аттестации обучающихся по программам высшего образования.</w:t>
      </w:r>
    </w:p>
    <w:p w:rsidR="00000000" w:rsidDel="00000000" w:rsidP="00000000" w:rsidRDefault="00000000" w:rsidRPr="00000000" w14:paraId="00000228">
      <w:pPr>
        <w:ind w:firstLine="72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В условиях применения электронного обучения и дистанционных образовательных технологий зачет проводится с использованием портала «Электронный университет ВГУ» – Moodle:</w:t>
      </w:r>
      <w:hyperlink r:id="rId21">
        <w:r w:rsidDel="00000000" w:rsidR="00000000" w:rsidRPr="00000000">
          <w:rPr>
            <w:rFonts w:ascii="Arial" w:cs="Arial" w:eastAsia="Arial" w:hAnsi="Arial"/>
            <w:color w:val="0000ff"/>
            <w:sz w:val="24"/>
            <w:szCs w:val="24"/>
            <w:u w:val="single"/>
            <w:rtl w:val="0"/>
          </w:rPr>
          <w:t xml:space="preserve">URL:http://www.edu.vsu.ru/</w:t>
        </w:r>
      </w:hyperlink>
      <w:r w:rsidDel="00000000" w:rsidR="00000000" w:rsidRPr="00000000">
        <w:rPr>
          <w:rFonts w:ascii="Arial" w:cs="Arial" w:eastAsia="Arial" w:hAnsi="Arial"/>
          <w:sz w:val="24"/>
          <w:szCs w:val="24"/>
          <w:rtl w:val="0"/>
        </w:rPr>
        <w:t xml:space="preserve"> – по результатам текущей аттестации в семестре.</w:t>
      </w:r>
      <w:r w:rsidDel="00000000" w:rsidR="00000000" w:rsidRPr="00000000">
        <w:rPr>
          <w:rtl w:val="0"/>
        </w:rPr>
      </w:r>
    </w:p>
    <w:p w:rsidR="00000000" w:rsidDel="00000000" w:rsidP="00000000" w:rsidRDefault="00000000" w:rsidRPr="00000000" w14:paraId="00000229">
      <w:pPr>
        <w:ind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A">
      <w:pPr>
        <w:tabs>
          <w:tab w:val="right" w:leader="none" w:pos="9639"/>
        </w:tabs>
        <w:spacing w:after="0" w:before="40" w:lineRule="auto"/>
        <w:ind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Требования к выполнению заданий (шкалы и критерии оценивания).</w:t>
      </w:r>
    </w:p>
    <w:p w:rsidR="00000000" w:rsidDel="00000000" w:rsidP="00000000" w:rsidRDefault="00000000" w:rsidRPr="00000000" w14:paraId="0000022B">
      <w:pPr>
        <w:tabs>
          <w:tab w:val="right" w:leader="none" w:pos="9072"/>
        </w:tabs>
        <w:ind w:firstLine="720"/>
        <w:jc w:val="both"/>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Для оценивания результатов обучения на зачете используются следующие </w:t>
      </w:r>
      <w:r w:rsidDel="00000000" w:rsidR="00000000" w:rsidRPr="00000000">
        <w:rPr>
          <w:rFonts w:ascii="Arial" w:cs="Arial" w:eastAsia="Arial" w:hAnsi="Arial"/>
          <w:b w:val="1"/>
          <w:i w:val="1"/>
          <w:sz w:val="24"/>
          <w:szCs w:val="24"/>
          <w:rtl w:val="0"/>
        </w:rPr>
        <w:t xml:space="preserve">показатели:</w:t>
      </w:r>
    </w:p>
    <w:p w:rsidR="00000000" w:rsidDel="00000000" w:rsidP="00000000" w:rsidRDefault="00000000" w:rsidRPr="00000000" w14:paraId="0000022C">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знание учебного материала и категориального аппарата (верное и глубокое изложение понятий, фактов, закономерностей);</w:t>
      </w:r>
    </w:p>
    <w:p w:rsidR="00000000" w:rsidDel="00000000" w:rsidP="00000000" w:rsidRDefault="00000000" w:rsidRPr="00000000" w14:paraId="0000022D">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знания закономерностей развития российской цивилизации, достижений культуры России, выдающихся ее государственных деятелей и героев в различных областях духовной и материальной культуры, социально-экономических и географических предпосылок формирования российского государства;</w:t>
      </w:r>
    </w:p>
    <w:p w:rsidR="00000000" w:rsidDel="00000000" w:rsidP="00000000" w:rsidRDefault="00000000" w:rsidRPr="00000000" w14:paraId="0000022E">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умения делать обоснованные выводы о развитии российской цивилизации, ее месте в историческом мировом процессе, использовать знания о российской государственности для конструктивного взаимодействия с представителями других культур, оценивать ключевые вызовы и риски для  современного российского общества и государства;</w:t>
      </w:r>
    </w:p>
    <w:p w:rsidR="00000000" w:rsidDel="00000000" w:rsidP="00000000" w:rsidRDefault="00000000" w:rsidRPr="00000000" w14:paraId="0000022F">
      <w:pPr>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умения иллюстрировать ответ примерами,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rsidR="00000000" w:rsidDel="00000000" w:rsidP="00000000" w:rsidRDefault="00000000" w:rsidRPr="00000000" w14:paraId="00000230">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владение навыками анализа и понимания специфики развития и эволюции российского государства, текущих и перспективных вызовов, стоящих перед ним, конструктивной коммуникации с представителями иных культур и народов на основе знаний о российской государственности.</w:t>
      </w:r>
    </w:p>
    <w:p w:rsidR="00000000" w:rsidDel="00000000" w:rsidP="00000000" w:rsidRDefault="00000000" w:rsidRPr="00000000" w14:paraId="00000231">
      <w:pPr>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Для оценивания результатов обучения на зачете используется </w:t>
      </w:r>
      <w:r w:rsidDel="00000000" w:rsidR="00000000" w:rsidRPr="00000000">
        <w:rPr>
          <w:rFonts w:ascii="Arial" w:cs="Arial" w:eastAsia="Arial" w:hAnsi="Arial"/>
          <w:b w:val="1"/>
          <w:i w:val="1"/>
          <w:sz w:val="24"/>
          <w:szCs w:val="24"/>
          <w:rtl w:val="0"/>
        </w:rPr>
        <w:t xml:space="preserve">шкала:</w:t>
      </w:r>
      <w:r w:rsidDel="00000000" w:rsidR="00000000" w:rsidRPr="00000000">
        <w:rPr>
          <w:rFonts w:ascii="Arial" w:cs="Arial" w:eastAsia="Arial" w:hAnsi="Arial"/>
          <w:sz w:val="24"/>
          <w:szCs w:val="24"/>
          <w:rtl w:val="0"/>
        </w:rPr>
        <w:t xml:space="preserve"> «зачтено», «не зачтено».</w:t>
      </w:r>
    </w:p>
    <w:p w:rsidR="00000000" w:rsidDel="00000000" w:rsidP="00000000" w:rsidRDefault="00000000" w:rsidRPr="00000000" w14:paraId="00000232">
      <w:pPr>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Соотношение показателей, критериев и шкалы оценивания результатов обучения:</w:t>
      </w:r>
    </w:p>
    <w:p w:rsidR="00000000" w:rsidDel="00000000" w:rsidP="00000000" w:rsidRDefault="00000000" w:rsidRPr="00000000" w14:paraId="00000233">
      <w:pPr>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ind w:firstLine="709"/>
        <w:jc w:val="both"/>
        <w:rPr>
          <w:rFonts w:ascii="Arial" w:cs="Arial" w:eastAsia="Arial" w:hAnsi="Arial"/>
          <w:sz w:val="24"/>
          <w:szCs w:val="24"/>
        </w:rPr>
      </w:pPr>
      <w:r w:rsidDel="00000000" w:rsidR="00000000" w:rsidRPr="00000000">
        <w:rPr>
          <w:rtl w:val="0"/>
        </w:rPr>
      </w:r>
    </w:p>
    <w:tbl>
      <w:tblPr>
        <w:tblStyle w:val="Table10"/>
        <w:tblW w:w="10090.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000"/>
      </w:tblPr>
      <w:tblGrid>
        <w:gridCol w:w="6660"/>
        <w:gridCol w:w="1856"/>
        <w:gridCol w:w="1574"/>
        <w:tblGridChange w:id="0">
          <w:tblGrid>
            <w:gridCol w:w="6660"/>
            <w:gridCol w:w="1856"/>
            <w:gridCol w:w="1574"/>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5">
            <w:pPr>
              <w:tabs>
                <w:tab w:val="left" w:leader="none" w:pos="426"/>
              </w:tabs>
              <w:jc w:val="center"/>
              <w:rPr>
                <w:rFonts w:ascii="Arial" w:cs="Arial" w:eastAsia="Arial" w:hAnsi="Arial"/>
              </w:rPr>
            </w:pPr>
            <w:r w:rsidDel="00000000" w:rsidR="00000000" w:rsidRPr="00000000">
              <w:rPr>
                <w:rFonts w:ascii="Arial" w:cs="Arial" w:eastAsia="Arial" w:hAnsi="Arial"/>
                <w:rtl w:val="0"/>
              </w:rPr>
              <w:t xml:space="preserve">Критерии оценивания компетенций</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6">
            <w:pPr>
              <w:tabs>
                <w:tab w:val="left" w:leader="none" w:pos="426"/>
              </w:tabs>
              <w:jc w:val="center"/>
              <w:rPr>
                <w:rFonts w:ascii="Arial" w:cs="Arial" w:eastAsia="Arial" w:hAnsi="Arial"/>
              </w:rPr>
            </w:pPr>
            <w:r w:rsidDel="00000000" w:rsidR="00000000" w:rsidRPr="00000000">
              <w:rPr>
                <w:rFonts w:ascii="Arial" w:cs="Arial" w:eastAsia="Arial" w:hAnsi="Arial"/>
                <w:rtl w:val="0"/>
              </w:rPr>
              <w:t xml:space="preserve">Уровень сформированности компетенций</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tabs>
                <w:tab w:val="left" w:leader="none" w:pos="426"/>
              </w:tabs>
              <w:jc w:val="center"/>
              <w:rPr>
                <w:rFonts w:ascii="Arial" w:cs="Arial" w:eastAsia="Arial" w:hAnsi="Arial"/>
              </w:rPr>
            </w:pPr>
            <w:r w:rsidDel="00000000" w:rsidR="00000000" w:rsidRPr="00000000">
              <w:rPr>
                <w:rFonts w:ascii="Arial" w:cs="Arial" w:eastAsia="Arial" w:hAnsi="Arial"/>
                <w:rtl w:val="0"/>
              </w:rPr>
              <w:t xml:space="preserve">Шкала оценок</w:t>
            </w:r>
          </w:p>
        </w:tc>
      </w:tr>
      <w:tr>
        <w:trPr>
          <w:cantSplit w:val="0"/>
          <w:trHeight w:val="1172"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8">
            <w:pPr>
              <w:jc w:val="both"/>
              <w:rPr>
                <w:rFonts w:ascii="Arial" w:cs="Arial" w:eastAsia="Arial" w:hAnsi="Arial"/>
              </w:rPr>
            </w:pPr>
            <w:r w:rsidDel="00000000" w:rsidR="00000000" w:rsidRPr="00000000">
              <w:rPr>
                <w:rFonts w:ascii="Arial" w:cs="Arial" w:eastAsia="Arial" w:hAnsi="Arial"/>
                <w:rtl w:val="0"/>
              </w:rPr>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знания учебного материала и категориального аппарата (верное и глубокое изложение понятий, фактов, закономерностей), закономерностей развития российской цивилизации, достижений культуры России, выдающихся ее государственных деятелей и героев в различных областях духовной и материальной культуры, социально-экономических и географических предпосылок формирования российского государства;</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умения делать обоснованные выводы о развитии российской цивилизации, ее месте в историческом мировом процессе, использовать знания о российской государственности для конструктивного взаимодействия с представителями других культур, оценивать ключевые вызовы и риски для  современного российского общества и государства; иллюстрировать ответ примерами,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анализа и понимания специфики развития и эволюции российского государства, текущих и перспективных вызовов, стоящих перед ним, конструктивной коммуникации с представителями иных культур и народов на основе знаний о российской государственности.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9">
            <w:pPr>
              <w:jc w:val="center"/>
              <w:rPr>
                <w:rFonts w:ascii="Arial" w:cs="Arial" w:eastAsia="Arial" w:hAnsi="Arial"/>
              </w:rPr>
            </w:pPr>
            <w:r w:rsidDel="00000000" w:rsidR="00000000" w:rsidRPr="00000000">
              <w:rPr>
                <w:rFonts w:ascii="Arial" w:cs="Arial" w:eastAsia="Arial" w:hAnsi="Arial"/>
                <w:rtl w:val="0"/>
              </w:rPr>
              <w:t xml:space="preserve">Повышенный уровень</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A">
            <w:pPr>
              <w:jc w:val="center"/>
              <w:rPr>
                <w:rFonts w:ascii="Arial" w:cs="Arial" w:eastAsia="Arial" w:hAnsi="Arial"/>
              </w:rPr>
            </w:pPr>
            <w:r w:rsidDel="00000000" w:rsidR="00000000" w:rsidRPr="00000000">
              <w:rPr>
                <w:rFonts w:ascii="Arial" w:cs="Arial" w:eastAsia="Arial" w:hAnsi="Arial"/>
                <w:rtl w:val="0"/>
              </w:rPr>
              <w:t xml:space="preserve">Зачтено</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B">
            <w:pPr>
              <w:jc w:val="both"/>
              <w:rPr>
                <w:rFonts w:ascii="Arial" w:cs="Arial" w:eastAsia="Arial" w:hAnsi="Arial"/>
              </w:rPr>
            </w:pPr>
            <w:r w:rsidDel="00000000" w:rsidR="00000000" w:rsidRPr="00000000">
              <w:rPr>
                <w:rFonts w:ascii="Arial" w:cs="Arial" w:eastAsia="Arial" w:hAnsi="Arial"/>
                <w:rtl w:val="0"/>
              </w:rPr>
              <w:t xml:space="preserve">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000000" w:rsidDel="00000000" w:rsidP="00000000" w:rsidRDefault="00000000" w:rsidRPr="00000000" w14:paraId="0000023C">
            <w:pPr>
              <w:jc w:val="both"/>
              <w:rPr>
                <w:rFonts w:ascii="Arial" w:cs="Arial" w:eastAsia="Arial" w:hAnsi="Arial"/>
              </w:rPr>
            </w:pPr>
            <w:r w:rsidDel="00000000" w:rsidR="00000000" w:rsidRPr="00000000">
              <w:rPr>
                <w:rFonts w:ascii="Arial" w:cs="Arial" w:eastAsia="Arial" w:hAnsi="Arial"/>
                <w:rtl w:val="0"/>
              </w:rPr>
              <w:t xml:space="preserve">ИЛИ </w:t>
            </w:r>
          </w:p>
          <w:p w:rsidR="00000000" w:rsidDel="00000000" w:rsidP="00000000" w:rsidRDefault="00000000" w:rsidRPr="00000000" w14:paraId="0000023D">
            <w:pPr>
              <w:jc w:val="both"/>
              <w:rPr>
                <w:rFonts w:ascii="Arial" w:cs="Arial" w:eastAsia="Arial" w:hAnsi="Arial"/>
              </w:rPr>
            </w:pPr>
            <w:r w:rsidDel="00000000" w:rsidR="00000000" w:rsidRPr="00000000">
              <w:rPr>
                <w:rFonts w:ascii="Arial" w:cs="Arial" w:eastAsia="Arial" w:hAnsi="Arial"/>
                <w:rtl w:val="0"/>
              </w:rPr>
              <w:t xml:space="preserve">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rsidR="00000000" w:rsidDel="00000000" w:rsidP="00000000" w:rsidRDefault="00000000" w:rsidRPr="00000000" w14:paraId="0000023E">
            <w:pPr>
              <w:jc w:val="both"/>
              <w:rPr>
                <w:rFonts w:ascii="Arial" w:cs="Arial" w:eastAsia="Arial" w:hAnsi="Arial"/>
              </w:rPr>
            </w:pPr>
            <w:r w:rsidDel="00000000" w:rsidR="00000000" w:rsidRPr="00000000">
              <w:rPr>
                <w:rFonts w:ascii="Arial" w:cs="Arial" w:eastAsia="Arial" w:hAnsi="Arial"/>
                <w:rtl w:val="0"/>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закономерностей развития российской цивилизации, достижений культуры России, выдающихся ее государственных деятелей и героев в различных областях духовной и материальной культуры, социально-экономических и географических предпосылок формирования российского государства; недостаточно продемонстрированы умения делать обоснованные выводы о развитии российской цивилизации, ее месте в историческом мировом процессе, использовать знания о российской государственности для конструктивного взаимодействия с представителями других культур, оценивать ключевые вызовы и риски для  современного российского общества и государства; иллюстрировать ответ примерами,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анализа и понимания специфики развития и эволюции российского государства, текущих и перспективных вызовов, стоящих перед ним, конструктивной коммуникации с представителями иных культур и народов на основе знаний о российской государственности.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F">
            <w:pPr>
              <w:jc w:val="center"/>
              <w:rPr>
                <w:rFonts w:ascii="Arial" w:cs="Arial" w:eastAsia="Arial" w:hAnsi="Arial"/>
              </w:rPr>
            </w:pPr>
            <w:r w:rsidDel="00000000" w:rsidR="00000000" w:rsidRPr="00000000">
              <w:rPr>
                <w:rFonts w:ascii="Arial" w:cs="Arial" w:eastAsia="Arial" w:hAnsi="Arial"/>
                <w:rtl w:val="0"/>
              </w:rPr>
              <w:t xml:space="preserve">Базовый </w:t>
            </w:r>
          </w:p>
          <w:p w:rsidR="00000000" w:rsidDel="00000000" w:rsidP="00000000" w:rsidRDefault="00000000" w:rsidRPr="00000000" w14:paraId="00000240">
            <w:pPr>
              <w:jc w:val="center"/>
              <w:rPr>
                <w:rFonts w:ascii="Arial" w:cs="Arial" w:eastAsia="Arial" w:hAnsi="Arial"/>
              </w:rPr>
            </w:pPr>
            <w:r w:rsidDel="00000000" w:rsidR="00000000" w:rsidRPr="00000000">
              <w:rPr>
                <w:rFonts w:ascii="Arial" w:cs="Arial" w:eastAsia="Arial" w:hAnsi="Arial"/>
                <w:rtl w:val="0"/>
              </w:rPr>
              <w:t xml:space="preserve">уровень</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1">
            <w:pPr>
              <w:jc w:val="center"/>
              <w:rPr>
                <w:rFonts w:ascii="Arial" w:cs="Arial" w:eastAsia="Arial" w:hAnsi="Arial"/>
              </w:rPr>
            </w:pPr>
            <w:r w:rsidDel="00000000" w:rsidR="00000000" w:rsidRPr="00000000">
              <w:rPr>
                <w:rFonts w:ascii="Arial" w:cs="Arial" w:eastAsia="Arial" w:hAnsi="Arial"/>
                <w:rtl w:val="0"/>
              </w:rPr>
              <w:t xml:space="preserve">Зачтено</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2">
            <w:pPr>
              <w:jc w:val="both"/>
              <w:rPr>
                <w:rFonts w:ascii="Arial" w:cs="Arial" w:eastAsia="Arial" w:hAnsi="Arial"/>
              </w:rPr>
            </w:pPr>
            <w:r w:rsidDel="00000000" w:rsidR="00000000" w:rsidRPr="00000000">
              <w:rPr>
                <w:rFonts w:ascii="Arial" w:cs="Arial" w:eastAsia="Arial" w:hAnsi="Arial"/>
                <w:rtl w:val="0"/>
              </w:rPr>
              <w:t xml:space="preserve">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000000" w:rsidDel="00000000" w:rsidP="00000000" w:rsidRDefault="00000000" w:rsidRPr="00000000" w14:paraId="00000243">
            <w:pPr>
              <w:jc w:val="both"/>
              <w:rPr>
                <w:rFonts w:ascii="Arial" w:cs="Arial" w:eastAsia="Arial" w:hAnsi="Arial"/>
              </w:rPr>
            </w:pPr>
            <w:r w:rsidDel="00000000" w:rsidR="00000000" w:rsidRPr="00000000">
              <w:rPr>
                <w:rFonts w:ascii="Arial" w:cs="Arial" w:eastAsia="Arial" w:hAnsi="Arial"/>
                <w:rtl w:val="0"/>
              </w:rPr>
              <w:t xml:space="preserve">ИЛИ </w:t>
            </w:r>
          </w:p>
          <w:p w:rsidR="00000000" w:rsidDel="00000000" w:rsidP="00000000" w:rsidRDefault="00000000" w:rsidRPr="00000000" w14:paraId="00000244">
            <w:pPr>
              <w:jc w:val="both"/>
              <w:rPr>
                <w:rFonts w:ascii="Arial" w:cs="Arial" w:eastAsia="Arial" w:hAnsi="Arial"/>
              </w:rPr>
            </w:pPr>
            <w:r w:rsidDel="00000000" w:rsidR="00000000" w:rsidRPr="00000000">
              <w:rPr>
                <w:rFonts w:ascii="Arial" w:cs="Arial" w:eastAsia="Arial" w:hAnsi="Arial"/>
                <w:rtl w:val="0"/>
              </w:rPr>
              <w:t xml:space="preserve">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rsidR="00000000" w:rsidDel="00000000" w:rsidP="00000000" w:rsidRDefault="00000000" w:rsidRPr="00000000" w14:paraId="00000245">
            <w:pPr>
              <w:jc w:val="both"/>
              <w:rPr>
                <w:rFonts w:ascii="Arial" w:cs="Arial" w:eastAsia="Arial" w:hAnsi="Arial"/>
              </w:rPr>
            </w:pPr>
            <w:r w:rsidDel="00000000" w:rsidR="00000000" w:rsidRPr="00000000">
              <w:rPr>
                <w:rFonts w:ascii="Arial" w:cs="Arial" w:eastAsia="Arial" w:hAnsi="Arial"/>
                <w:rtl w:val="0"/>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закономерностей), закономерностей развития российской цивилизации, достижений культуры России, выдающихся ее государственных деятелей и героев в различных областях духовной и материальной культуры, социально-экономических и географических предпосылок формирования российского государства; допускаются существенные ошибки при демонстрации умений делать обоснованные выводы о развитии российской цивилизации, ее месте в историческом мировом процессе, использовать знания о российской государственности для конструктивного взаимодействия с представителями других культур, оценивать ключевые вызовы и риски для  современного российского общества и государства; иллюстрировать ответ примерами,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 при демонстрации владения навыками анализа и понимания специфики развития и эволюции российского государства, текущих и перспективных вызовов, стоящих перед ним, конструктивной коммуникации с представителями иных культур и народов на основе знаний о российской государственности.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6">
            <w:pPr>
              <w:jc w:val="center"/>
              <w:rPr>
                <w:rFonts w:ascii="Arial" w:cs="Arial" w:eastAsia="Arial" w:hAnsi="Arial"/>
              </w:rPr>
            </w:pPr>
            <w:r w:rsidDel="00000000" w:rsidR="00000000" w:rsidRPr="00000000">
              <w:rPr>
                <w:rFonts w:ascii="Arial" w:cs="Arial" w:eastAsia="Arial" w:hAnsi="Arial"/>
                <w:rtl w:val="0"/>
              </w:rPr>
              <w:t xml:space="preserve">Пороговый </w:t>
            </w:r>
          </w:p>
          <w:p w:rsidR="00000000" w:rsidDel="00000000" w:rsidP="00000000" w:rsidRDefault="00000000" w:rsidRPr="00000000" w14:paraId="00000247">
            <w:pPr>
              <w:jc w:val="center"/>
              <w:rPr>
                <w:rFonts w:ascii="Arial" w:cs="Arial" w:eastAsia="Arial" w:hAnsi="Arial"/>
              </w:rPr>
            </w:pPr>
            <w:r w:rsidDel="00000000" w:rsidR="00000000" w:rsidRPr="00000000">
              <w:rPr>
                <w:rFonts w:ascii="Arial" w:cs="Arial" w:eastAsia="Arial" w:hAnsi="Arial"/>
                <w:rtl w:val="0"/>
              </w:rPr>
              <w:t xml:space="preserve">уровень</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jc w:val="center"/>
              <w:rPr>
                <w:rFonts w:ascii="Arial" w:cs="Arial" w:eastAsia="Arial" w:hAnsi="Arial"/>
              </w:rPr>
            </w:pPr>
            <w:r w:rsidDel="00000000" w:rsidR="00000000" w:rsidRPr="00000000">
              <w:rPr>
                <w:rFonts w:ascii="Arial" w:cs="Arial" w:eastAsia="Arial" w:hAnsi="Arial"/>
                <w:rtl w:val="0"/>
              </w:rPr>
              <w:t xml:space="preserve">Зачтено</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9">
            <w:pPr>
              <w:jc w:val="both"/>
              <w:rPr>
                <w:rFonts w:ascii="Arial" w:cs="Arial" w:eastAsia="Arial" w:hAnsi="Arial"/>
              </w:rPr>
            </w:pPr>
            <w:r w:rsidDel="00000000" w:rsidR="00000000" w:rsidRPr="00000000">
              <w:rPr>
                <w:rFonts w:ascii="Arial" w:cs="Arial" w:eastAsia="Arial" w:hAnsi="Arial"/>
                <w:rtl w:val="0"/>
              </w:rPr>
              <w:t xml:space="preserve">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rsidR="00000000" w:rsidDel="00000000" w:rsidP="00000000" w:rsidRDefault="00000000" w:rsidRPr="00000000" w14:paraId="0000024A">
            <w:pPr>
              <w:jc w:val="both"/>
              <w:rPr>
                <w:rFonts w:ascii="Arial" w:cs="Arial" w:eastAsia="Arial" w:hAnsi="Arial"/>
              </w:rPr>
            </w:pPr>
            <w:r w:rsidDel="00000000" w:rsidR="00000000" w:rsidRPr="00000000">
              <w:rPr>
                <w:rFonts w:ascii="Arial" w:cs="Arial" w:eastAsia="Arial" w:hAnsi="Arial"/>
                <w:rtl w:val="0"/>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закономерностей развития российской цивилизации, достижений культуры России, выдающихся ее государственных деятелей и героев в различных областях духовной и материальной культуры, социально-экономических и географических предпосылок формирования российского государства; допускаются грубые ошибки при демонстрации умений делать обоснованные выводы о развитии российской цивилизации, ее месте в историческом мировом процессе, использовать знания о российской государственности для конструктивного взаимодействия с представителями других культур, оценивать ключевые вызовы и риски для  современного российского общества и государства; иллюстрировать ответ примерами,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анализа и понимания специфики развития и эволюции российского государства, текущих и перспективных вызовов, стоящих перед ним, конструктивной коммуникации с представителями иных культур и народов на основе знаний о российской государственности.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B">
            <w:pPr>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jc w:val="center"/>
              <w:rPr>
                <w:rFonts w:ascii="Arial" w:cs="Arial" w:eastAsia="Arial" w:hAnsi="Arial"/>
              </w:rPr>
            </w:pPr>
            <w:r w:rsidDel="00000000" w:rsidR="00000000" w:rsidRPr="00000000">
              <w:rPr>
                <w:rFonts w:ascii="Arial" w:cs="Arial" w:eastAsia="Arial" w:hAnsi="Arial"/>
                <w:rtl w:val="0"/>
              </w:rPr>
              <w:t xml:space="preserve">Не зачтено</w:t>
            </w:r>
          </w:p>
        </w:tc>
      </w:tr>
    </w:tbl>
    <w:p w:rsidR="00000000" w:rsidDel="00000000" w:rsidP="00000000" w:rsidRDefault="00000000" w:rsidRPr="00000000" w14:paraId="0000024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E">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рамках промежуточной аттестации также могут использоваться средства тестирования, составляющие фонд оценочных средств, приведенные в пункте </w:t>
      </w:r>
      <w:r w:rsidDel="00000000" w:rsidR="00000000" w:rsidRPr="00000000">
        <w:rPr>
          <w:rFonts w:ascii="Arial" w:cs="Arial" w:eastAsia="Arial" w:hAnsi="Arial"/>
          <w:b w:val="1"/>
          <w:sz w:val="24"/>
          <w:szCs w:val="24"/>
          <w:rtl w:val="0"/>
        </w:rPr>
        <w:t xml:space="preserve">20.3</w:t>
      </w:r>
      <w:r w:rsidDel="00000000" w:rsidR="00000000" w:rsidRPr="00000000">
        <w:rPr>
          <w:rFonts w:ascii="Arial" w:cs="Arial" w:eastAsia="Arial" w:hAnsi="Arial"/>
          <w:sz w:val="24"/>
          <w:szCs w:val="24"/>
          <w:rtl w:val="0"/>
        </w:rPr>
        <w:t xml:space="preserve"> ниже, для оценки уровня сформированности компетенций обучающихся.</w:t>
      </w:r>
    </w:p>
    <w:p w:rsidR="00000000" w:rsidDel="00000000" w:rsidP="00000000" w:rsidRDefault="00000000" w:rsidRPr="00000000" w14:paraId="0000024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20.3 Фонд оценочных средств сформированности компетенций студентов, рекомендуемый для проведения диагностических работ:</w:t>
      </w:r>
      <w:r w:rsidDel="00000000" w:rsidR="00000000" w:rsidRPr="00000000">
        <w:rPr>
          <w:rtl w:val="0"/>
        </w:rPr>
      </w:r>
    </w:p>
    <w:p w:rsidR="00000000" w:rsidDel="00000000" w:rsidP="00000000" w:rsidRDefault="00000000" w:rsidRPr="00000000" w14:paraId="0000025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УК-5</w:t>
      </w:r>
      <w:r w:rsidDel="00000000" w:rsidR="00000000" w:rsidRPr="00000000">
        <w:rPr>
          <w:rFonts w:ascii="Arial" w:cs="Arial" w:eastAsia="Arial" w:hAnsi="Arial"/>
          <w:sz w:val="24"/>
          <w:szCs w:val="24"/>
          <w:rtl w:val="0"/>
        </w:rPr>
        <w:t xml:space="preserve"> Способен применять в сфере своей профессиональной деятельности категории, методологию исследования в области истории зарубежной и российской философии</w:t>
      </w:r>
    </w:p>
    <w:p w:rsidR="00000000" w:rsidDel="00000000" w:rsidP="00000000" w:rsidRDefault="00000000" w:rsidRPr="00000000" w14:paraId="0000025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УК-5.4</w:t>
      </w:r>
      <w:r w:rsidDel="00000000" w:rsidR="00000000" w:rsidRPr="00000000">
        <w:rPr>
          <w:rFonts w:ascii="Arial" w:cs="Arial" w:eastAsia="Arial" w:hAnsi="Arial"/>
          <w:sz w:val="24"/>
          <w:szCs w:val="24"/>
          <w:rtl w:val="0"/>
        </w:rPr>
        <w:t xml:space="preserve"> ориентируется в основных этапах развития истории и культуры России и ее достижениях, способен учитывать особенности российской цивилизации  при взаимодействии с представителями различных культур, оценивая потенциальные вызовы и риски</w:t>
      </w:r>
    </w:p>
    <w:p w:rsidR="00000000" w:rsidDel="00000000" w:rsidP="00000000" w:rsidRDefault="00000000" w:rsidRPr="00000000" w14:paraId="0000025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Знать:</w:t>
      </w:r>
      <w:r w:rsidDel="00000000" w:rsidR="00000000" w:rsidRPr="00000000">
        <w:rPr>
          <w:rFonts w:ascii="Arial" w:cs="Arial" w:eastAsia="Arial" w:hAnsi="Arial"/>
          <w:sz w:val="24"/>
          <w:szCs w:val="24"/>
          <w:rtl w:val="0"/>
        </w:rPr>
        <w:t xml:space="preserve"> закономерности развития российской цивилизации, достижения культуры, России; имена выдающихся деятелей России в различных областях духовной и материальной культуры, государственной деятелей и героев, социально-экономические  и географические предпосылки формирования российского государства</w:t>
      </w:r>
      <w:r w:rsidDel="00000000" w:rsidR="00000000" w:rsidRPr="00000000">
        <w:rPr>
          <w:rtl w:val="0"/>
        </w:rPr>
      </w:r>
    </w:p>
    <w:p w:rsidR="00000000" w:rsidDel="00000000" w:rsidP="00000000" w:rsidRDefault="00000000" w:rsidRPr="00000000" w14:paraId="0000025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Уметь: </w:t>
      </w:r>
      <w:r w:rsidDel="00000000" w:rsidR="00000000" w:rsidRPr="00000000">
        <w:rPr>
          <w:rFonts w:ascii="Arial" w:cs="Arial" w:eastAsia="Arial" w:hAnsi="Arial"/>
          <w:sz w:val="24"/>
          <w:szCs w:val="24"/>
          <w:rtl w:val="0"/>
        </w:rPr>
        <w:t xml:space="preserve">делать обоснованные выводы о развитии российской цивилизации, ее месте в историческом мировом процессе, использовать знания о российской государственности для конструктивного взаимодействия с представителями других культур, оценивать ключевые вызовы и риски для современного российского общества и государства</w:t>
      </w:r>
      <w:r w:rsidDel="00000000" w:rsidR="00000000" w:rsidRPr="00000000">
        <w:rPr>
          <w:rtl w:val="0"/>
        </w:rPr>
      </w:r>
    </w:p>
    <w:p w:rsidR="00000000" w:rsidDel="00000000" w:rsidP="00000000" w:rsidRDefault="00000000" w:rsidRPr="00000000" w14:paraId="0000025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Владеть:</w:t>
      </w:r>
      <w:r w:rsidDel="00000000" w:rsidR="00000000" w:rsidRPr="00000000">
        <w:rPr>
          <w:rFonts w:ascii="Arial" w:cs="Arial" w:eastAsia="Arial" w:hAnsi="Arial"/>
          <w:sz w:val="24"/>
          <w:szCs w:val="24"/>
          <w:rtl w:val="0"/>
        </w:rPr>
        <w:t xml:space="preserve"> навыками анализа и понимания специфики развития и эволюции российского государства, навыками анализа текущих и перспективных вызовов, стоящих перед ним, конструктивной коммуникации с представителями иных культур и народов</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на основе знаний о российской государственности</w:t>
      </w:r>
    </w:p>
    <w:p w:rsidR="00000000" w:rsidDel="00000000" w:rsidP="00000000" w:rsidRDefault="00000000" w:rsidRPr="00000000" w14:paraId="000002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Перечень заданий для оценки сформированности компетенций</w:t>
      </w:r>
    </w:p>
    <w:p w:rsidR="00000000" w:rsidDel="00000000" w:rsidP="00000000" w:rsidRDefault="00000000" w:rsidRPr="00000000" w14:paraId="00000258">
      <w:pPr>
        <w:jc w:val="cente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1. Закрытые задания (тестовые, средний уровень сложности)</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Ключевую роль в формировании мировоззрения играют:</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Ценности</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Мысли</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Концепты</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Эмоции</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Л.Н Толстой, Ф.М. Достоевский, А.С. Пушкин относятся к:</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Железному веку</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Золотому веку</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Серебряному веку</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Каменному веку</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Идея мирового гражданства и отказа от государств характерна для:</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Космополитизма</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Патриотизма</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Интернационализма</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Национализма</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Русскую идею в своих трудах разрабатывали:</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Чаадаев и А. Герцен</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 Толстой и К. Победоносцев</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Н. Бердяев и В. Соловьев</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Ленин и И. Сталин</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Н.Я. Данилевский является представителем подхода:</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Системного</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Формационного</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Цивилизационного</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Технологического</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Подход к месту человека в мировой и общественной системе, при котором он считает себя частью родной страны, т.е. гражданином в полном смысле этого слова, чувствует сопричастность ее истории и культуре, – это:</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Интернационализм</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Патриотизм</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Национализм</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Синкретизм</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В.М. Васнецов – автор картины:</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Богатыри</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Бурлаки на Волге</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Незнакомка</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Крик</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Категория социально-гуманитарных наук (психологии, социальной философии, культурной антропологии, социальной психологии и др.), применяемая для описания индивидов и групп в качестве относительно устойчивых, «тождественных самим себе» целостностей, – это:</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Идентичность</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Толерантность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Справедливость</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Чувственность</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К конкурентным преимуществам России относятся:</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Обширные территории</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Образованность и почти 100% грамотность населения</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Обилие природных ресурсов</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Все перечисленное</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В.И. Ленин был сторонником подхода:</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Системного</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Формационного</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Цивилизационного</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Технологического</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2. Открытые задания (тестовые, повышенный уровень сложности)</w:t>
      </w:r>
    </w:p>
    <w:p w:rsidR="00000000" w:rsidDel="00000000" w:rsidP="00000000" w:rsidRDefault="00000000" w:rsidRPr="00000000" w14:paraId="0000028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Выразите предложенные ниже понятия одним термином, включающим в себя все из перечисленных: ценности, смыслы, знания, принципы.</w:t>
      </w:r>
    </w:p>
    <w:p w:rsidR="00000000" w:rsidDel="00000000" w:rsidP="00000000" w:rsidRDefault="00000000" w:rsidRPr="00000000" w14:paraId="0000028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Ответ: мировоззрение</w:t>
      </w:r>
    </w:p>
    <w:p w:rsidR="00000000" w:rsidDel="00000000" w:rsidP="00000000" w:rsidRDefault="00000000" w:rsidRPr="00000000" w14:paraId="0000028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Систему рефлексов открыл в ходе опытов российский ученый (укажите только фамилию):</w:t>
      </w:r>
    </w:p>
    <w:p w:rsidR="00000000" w:rsidDel="00000000" w:rsidP="00000000" w:rsidRDefault="00000000" w:rsidRPr="00000000" w14:paraId="0000029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Ответ: Павлов</w:t>
      </w:r>
    </w:p>
    <w:p w:rsidR="00000000" w:rsidDel="00000000" w:rsidP="00000000" w:rsidRDefault="00000000" w:rsidRPr="00000000" w14:paraId="0000029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Сражением за Берлин в 1945 году командовал (укажите только фамилию):</w:t>
      </w:r>
    </w:p>
    <w:p w:rsidR="00000000" w:rsidDel="00000000" w:rsidP="00000000" w:rsidRDefault="00000000" w:rsidRPr="00000000" w14:paraId="0000029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Ответ: Жуков</w:t>
      </w:r>
    </w:p>
    <w:p w:rsidR="00000000" w:rsidDel="00000000" w:rsidP="00000000" w:rsidRDefault="00000000" w:rsidRPr="00000000" w14:paraId="000002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Первый выход в открытый  космос в мире совершил советский космонавт (укажите только фамилию):</w:t>
      </w:r>
    </w:p>
    <w:p w:rsidR="00000000" w:rsidDel="00000000" w:rsidP="00000000" w:rsidRDefault="00000000" w:rsidRPr="00000000" w14:paraId="0000029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Ответ: Леонов</w:t>
      </w:r>
    </w:p>
    <w:p w:rsidR="00000000" w:rsidDel="00000000" w:rsidP="00000000" w:rsidRDefault="00000000" w:rsidRPr="00000000" w14:paraId="000002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А.С. Хомяков является представителем течения русской общественной и философской мысли (укажите название течения в именительном падеже):</w:t>
      </w:r>
    </w:p>
    <w:p w:rsidR="00000000" w:rsidDel="00000000" w:rsidP="00000000" w:rsidRDefault="00000000" w:rsidRPr="00000000" w14:paraId="0000029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Ответ: славянофильство</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3. Открытые задания (мини-кейсы, средний уровень сложности)</w:t>
      </w:r>
    </w:p>
    <w:p w:rsidR="00000000" w:rsidDel="00000000" w:rsidP="00000000" w:rsidRDefault="00000000" w:rsidRPr="00000000" w14:paraId="00000299">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Комментарий: поскольку мини-кейсы предполагают свободные ответы обучающихся, допускаются иные (верные), помимо указанных ниже, формулировки ответа и фактологические данные. Например, Пушкин/Есенин, Гагарин/Леонов/Терешкова.</w:t>
      </w:r>
    </w:p>
    <w:p w:rsidR="00000000" w:rsidDel="00000000" w:rsidP="00000000" w:rsidRDefault="00000000" w:rsidRPr="00000000" w14:paraId="0000029A">
      <w:pPr>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9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Вам предстоит выступить на международной конференции с докладом о роли России в мировом историческом процессе. Укажите, какие факторы генезиса российской государственности Вы выделите как первостепенные и какие качества русского народа Вы представите, как основу для выдающихся достижений нашей страны.</w:t>
      </w:r>
    </w:p>
    <w:p w:rsidR="00000000" w:rsidDel="00000000" w:rsidP="00000000" w:rsidRDefault="00000000" w:rsidRPr="00000000" w14:paraId="0000029C">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Ответ:</w:t>
      </w:r>
      <w:r w:rsidDel="00000000" w:rsidR="00000000" w:rsidRPr="00000000">
        <w:rPr>
          <w:rFonts w:ascii="Arial" w:cs="Arial" w:eastAsia="Arial" w:hAnsi="Arial"/>
          <w:sz w:val="24"/>
          <w:szCs w:val="24"/>
          <w:rtl w:val="0"/>
        </w:rPr>
        <w:t xml:space="preserve"> Россия во все времена играла ключевую роль в мировой истории, что обусловлено обширностью ее территорий, наличием ресурсов, смелостью и патриотизмом народов, населяющих ее, готовностью к подвигу и стойкостью во имя России.</w:t>
      </w:r>
    </w:p>
    <w:p w:rsidR="00000000" w:rsidDel="00000000" w:rsidP="00000000" w:rsidRDefault="00000000" w:rsidRPr="00000000" w14:paraId="000002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Представьте, что вам необходимо рассказать иностранцам о русской культуре. Какие фигуры/персоналии вы выберите для иллюстрации достижений? Приведите по 1 персоне из разных областей общественной жизни и культуры, обосновав свой выбор.</w:t>
      </w:r>
    </w:p>
    <w:p w:rsidR="00000000" w:rsidDel="00000000" w:rsidP="00000000" w:rsidRDefault="00000000" w:rsidRPr="00000000" w14:paraId="0000029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Ответ:</w:t>
      </w:r>
      <w:r w:rsidDel="00000000" w:rsidR="00000000" w:rsidRPr="00000000">
        <w:rPr>
          <w:rFonts w:ascii="Arial" w:cs="Arial" w:eastAsia="Arial" w:hAnsi="Arial"/>
          <w:sz w:val="24"/>
          <w:szCs w:val="24"/>
          <w:rtl w:val="0"/>
        </w:rPr>
        <w:t xml:space="preserve"> А.С. Пушкин, величайший русский поэт, определил развитие русского языка, создал первый в истории роман в стихах. Ю.А. Гагарин стал первым космонавтом. В.И. Вернадский разработал учение о биосфере и ноосфере, в контексте идей космизма, что повлияло и на гуманитарные, и на естественные науки.</w:t>
      </w:r>
    </w:p>
    <w:p w:rsidR="00000000" w:rsidDel="00000000" w:rsidP="00000000" w:rsidRDefault="00000000" w:rsidRPr="00000000" w14:paraId="000002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Представьте, что Вы разрабатываете проект о роли идентичности в современном обществе. Укажите, на основании какого определения идентичности Вы будете разрабатывать проект? Какие социальные институты должны быть задействованы при его реализации? Ответ обоснуйте.</w:t>
      </w:r>
    </w:p>
    <w:p w:rsidR="00000000" w:rsidDel="00000000" w:rsidP="00000000" w:rsidRDefault="00000000" w:rsidRPr="00000000" w14:paraId="000002A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Ответ:</w:t>
      </w:r>
      <w:r w:rsidDel="00000000" w:rsidR="00000000" w:rsidRPr="00000000">
        <w:rPr>
          <w:rFonts w:ascii="Arial" w:cs="Arial" w:eastAsia="Arial" w:hAnsi="Arial"/>
          <w:sz w:val="24"/>
          <w:szCs w:val="24"/>
          <w:rtl w:val="0"/>
        </w:rPr>
        <w:t xml:space="preserve"> идентичность – это ценность, содержанием которой является способность индивида или общности соотносить (отождествлять) себя с иными социальными группами и/или их отдельными представителями. СМИ, образование, политические партии и общественные движения как социальные институты способствуют формированию идентичности. СМИ ведут разъяснительную работу по текущим вопросам, образование формирует ценности и установки у молодежи, наделяя их знаниями, умениями и навыками, в том числе критического мышления, политические партии и общественные движения помогают коммуникации и учат работать в коллективе.</w:t>
      </w:r>
    </w:p>
    <w:p w:rsidR="00000000" w:rsidDel="00000000" w:rsidP="00000000" w:rsidRDefault="00000000" w:rsidRPr="00000000" w14:paraId="000002A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Вы готовите школьников к диспуту о значении подвига советского народа в Великой Отечественной войне для российской государственности и мировой истории. Как Вы аргументируете для них важность сохранения исторической памяти, ее связь с патриотизмом.</w:t>
      </w:r>
    </w:p>
    <w:p w:rsidR="00000000" w:rsidDel="00000000" w:rsidP="00000000" w:rsidRDefault="00000000" w:rsidRPr="00000000" w14:paraId="000002A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Ответ:</w:t>
      </w:r>
      <w:r w:rsidDel="00000000" w:rsidR="00000000" w:rsidRPr="00000000">
        <w:rPr>
          <w:rFonts w:ascii="Arial" w:cs="Arial" w:eastAsia="Arial" w:hAnsi="Arial"/>
          <w:sz w:val="24"/>
          <w:szCs w:val="24"/>
          <w:rtl w:val="0"/>
        </w:rPr>
        <w:t xml:space="preserve"> Победа над фашистской Германией – величайшее событие в истории человечества. Были остановлены массовые убийства, геноцид, разрушения жизненного уклада. И сегодня это – одна из основных базовых ценностей россиянин. Историческая память – основа патриотизма: пока общество помнит и чтит своих героев, оно способно идти вперед, развиваться и воспитывать новые поколения в любви к своей Родине.</w:t>
      </w:r>
    </w:p>
    <w:p w:rsidR="00000000" w:rsidDel="00000000" w:rsidP="00000000" w:rsidRDefault="00000000" w:rsidRPr="00000000" w14:paraId="000002A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Представьте, что Вам необходимо общаться с жителями иной страны. Выработайте ряд требований к межкультурной коммуникации для ее успеха.</w:t>
      </w:r>
    </w:p>
    <w:p w:rsidR="00000000" w:rsidDel="00000000" w:rsidP="00000000" w:rsidRDefault="00000000" w:rsidRPr="00000000" w14:paraId="000002A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Ответ:</w:t>
      </w:r>
      <w:r w:rsidDel="00000000" w:rsidR="00000000" w:rsidRPr="00000000">
        <w:rPr>
          <w:rFonts w:ascii="Arial" w:cs="Arial" w:eastAsia="Arial" w:hAnsi="Arial"/>
          <w:sz w:val="24"/>
          <w:szCs w:val="24"/>
          <w:rtl w:val="0"/>
        </w:rPr>
        <w:t xml:space="preserve"> важно учитывать интересы собеседника, традиции и обычаи его культуры, подбирать нейтральные выражения, особенно, если вы до конца не знаете специфику культуры его народа. Желательно подготовиться к такому общению заранее. В случае дискуссии нужно дипломатично отстаивать свою позицию, не переходя к оскорблениям, а при неадекватном поведении партнера мягко закончить коммуникацию.</w:t>
      </w:r>
    </w:p>
    <w:p w:rsidR="00000000" w:rsidDel="00000000" w:rsidP="00000000" w:rsidRDefault="00000000" w:rsidRPr="00000000" w14:paraId="000002A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Критерии и шкалы оценивания заданий ФОС:</w:t>
      </w:r>
    </w:p>
    <w:p w:rsidR="00000000" w:rsidDel="00000000" w:rsidP="00000000" w:rsidRDefault="00000000" w:rsidRPr="00000000" w14:paraId="000002A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Для оценивания выполнения заданий используется балльная шкала:</w:t>
      </w:r>
    </w:p>
    <w:p w:rsidR="00000000" w:rsidDel="00000000" w:rsidP="00000000" w:rsidRDefault="00000000" w:rsidRPr="00000000" w14:paraId="000002A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закрытые задания (тестовые, средний уровень сложности):</w:t>
      </w:r>
    </w:p>
    <w:p w:rsidR="00000000" w:rsidDel="00000000" w:rsidP="00000000" w:rsidRDefault="00000000" w:rsidRPr="00000000" w14:paraId="000002A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1 балл –указан верный ответ;</w:t>
      </w:r>
    </w:p>
    <w:p w:rsidR="00000000" w:rsidDel="00000000" w:rsidP="00000000" w:rsidRDefault="00000000" w:rsidRPr="00000000" w14:paraId="000002A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0 баллов – указан неверный ответ (полностью или частично неверный)</w:t>
      </w:r>
    </w:p>
    <w:p w:rsidR="00000000" w:rsidDel="00000000" w:rsidP="00000000" w:rsidRDefault="00000000" w:rsidRPr="00000000" w14:paraId="000002A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открытые задания (тестовые, повышенный уровень сложности).</w:t>
      </w:r>
    </w:p>
    <w:p w:rsidR="00000000" w:rsidDel="00000000" w:rsidP="00000000" w:rsidRDefault="00000000" w:rsidRPr="00000000" w14:paraId="000002A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2 балла – указан верный ответ,</w:t>
      </w:r>
    </w:p>
    <w:p w:rsidR="00000000" w:rsidDel="00000000" w:rsidP="00000000" w:rsidRDefault="00000000" w:rsidRPr="00000000" w14:paraId="000002A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0 баллов – указан неверный ответ (полностью или частично неверный)</w:t>
      </w:r>
    </w:p>
    <w:p w:rsidR="00000000" w:rsidDel="00000000" w:rsidP="00000000" w:rsidRDefault="00000000" w:rsidRPr="00000000" w14:paraId="000002A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открытые задания (мини-кейсы средний уровень сложности):</w:t>
      </w:r>
    </w:p>
    <w:p w:rsidR="00000000" w:rsidDel="00000000" w:rsidP="00000000" w:rsidRDefault="00000000" w:rsidRPr="00000000" w14:paraId="000002B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5 баллов – задание выполнено верно (получен правильный ответ, обоснован (аргументирован) ход выполнения (при необходимости);</w:t>
      </w:r>
    </w:p>
    <w:p w:rsidR="00000000" w:rsidDel="00000000" w:rsidP="00000000" w:rsidRDefault="00000000" w:rsidRPr="00000000" w14:paraId="000002B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неполностью, но получены промежуточные (частичные) результаты, отражающие правильность хода выполнения задания, или в случае, </w:t>
      </w:r>
      <w:r w:rsidDel="00000000" w:rsidR="00000000" w:rsidRPr="00000000">
        <w:rPr>
          <w:rFonts w:ascii="Arial" w:cs="Arial" w:eastAsia="Arial" w:hAnsi="Arial"/>
          <w:color w:val="000000"/>
          <w:sz w:val="24"/>
          <w:szCs w:val="24"/>
          <w:rtl w:val="0"/>
        </w:rPr>
        <w:t xml:space="preserve">если задание состоит из нескольких подзаданий, верно выполнено 50% таких подзаданий</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B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0 баллов – задание не выполнено или выполнено неверно (получен неправильный ответ, ход выполнения ошибочен или содержит грубые ошибки).</w:t>
      </w:r>
    </w:p>
    <w:p w:rsidR="00000000" w:rsidDel="00000000" w:rsidP="00000000" w:rsidRDefault="00000000" w:rsidRPr="00000000" w14:paraId="000002B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При проведении тестирования используется следующая шкала оценки освоения компетенций (%  от набранных баллов, в соответствии со шкалой оценивания, приведенной выше):</w:t>
      </w:r>
    </w:p>
    <w:p w:rsidR="00000000" w:rsidDel="00000000" w:rsidP="00000000" w:rsidRDefault="00000000" w:rsidRPr="00000000" w14:paraId="000002B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6">
      <w:pPr>
        <w:spacing w:after="0" w:before="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Del="00000000" w:rsidR="00000000" w:rsidRPr="00000000">
        <w:br w:type="page"/>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284"/>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993" w:top="709"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0" w:firstLine="0"/>
    </w:pPr>
    <w:rPr>
      <w:b w:val="1"/>
      <w:color w:val="2f5395"/>
      <w:sz w:val="28"/>
      <w:szCs w:val="28"/>
    </w:rPr>
  </w:style>
  <w:style w:type="paragraph" w:styleId="Heading2">
    <w:name w:val="heading 2"/>
    <w:basedOn w:val="Normal"/>
    <w:next w:val="Normal"/>
    <w:pPr>
      <w:keepNext w:val="1"/>
      <w:keepLines w:val="1"/>
      <w:spacing w:after="0" w:before="200" w:lineRule="auto"/>
      <w:ind w:left="0" w:firstLine="0"/>
    </w:pPr>
    <w:rPr>
      <w:b w:val="1"/>
      <w:color w:val="4472c4"/>
      <w:sz w:val="26"/>
      <w:szCs w:val="26"/>
    </w:rPr>
  </w:style>
  <w:style w:type="paragraph" w:styleId="Heading3">
    <w:name w:val="heading 3"/>
    <w:basedOn w:val="Normal"/>
    <w:next w:val="Normal"/>
    <w:pPr>
      <w:keepNext w:val="1"/>
      <w:keepLines w:val="1"/>
      <w:spacing w:after="0" w:before="200" w:lineRule="auto"/>
      <w:ind w:left="0" w:firstLine="0"/>
    </w:pPr>
    <w:rPr>
      <w:b w:val="1"/>
      <w:color w:val="4472c4"/>
    </w:rPr>
  </w:style>
  <w:style w:type="paragraph" w:styleId="Heading4">
    <w:name w:val="heading 4"/>
    <w:basedOn w:val="Normal"/>
    <w:next w:val="Normal"/>
    <w:pPr>
      <w:keepNext w:val="1"/>
      <w:spacing w:after="60" w:before="240" w:lineRule="auto"/>
      <w:ind w:left="0" w:firstLine="0"/>
    </w:pPr>
    <w:rPr>
      <w:rFonts w:ascii="Calibri" w:cs="Calibri" w:eastAsia="Calibri" w:hAnsi="Calibri"/>
      <w:b w:val="1"/>
      <w:sz w:val="28"/>
      <w:szCs w:val="28"/>
    </w:rPr>
  </w:style>
  <w:style w:type="paragraph" w:styleId="Heading5">
    <w:name w:val="heading 5"/>
    <w:basedOn w:val="Normal"/>
    <w:next w:val="Normal"/>
    <w:pPr>
      <w:keepNext w:val="1"/>
      <w:ind w:left="0" w:firstLine="0"/>
    </w:pPr>
    <w:rPr>
      <w:sz w:val="28"/>
      <w:szCs w:val="28"/>
    </w:rPr>
  </w:style>
  <w:style w:type="paragraph" w:styleId="Heading6">
    <w:name w:val="heading 6"/>
    <w:basedOn w:val="Normal"/>
    <w:next w:val="Normal"/>
    <w:pPr>
      <w:keepNext w:val="1"/>
      <w:keepLines w:val="1"/>
      <w:spacing w:after="0" w:before="200" w:lineRule="auto"/>
      <w:ind w:left="0" w:firstLine="0"/>
    </w:pPr>
    <w:rPr>
      <w:i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Times New Roman" w:cs="Times New Roman" w:eastAsia="Times New Roman" w:hAnsi="Times New Roman"/>
      <w:color w:val="auto"/>
      <w:sz w:val="20"/>
      <w:szCs w:val="20"/>
      <w:lang w:bidi="ar-SA" w:eastAsia="ru-RU" w:val="ru-RU"/>
    </w:rPr>
  </w:style>
  <w:style w:type="paragraph" w:styleId="Heading1">
    <w:name w:val="Heading 1"/>
    <w:basedOn w:val="Normal"/>
    <w:next w:val="Normal"/>
    <w:qFormat w:val="1"/>
    <w:pPr>
      <w:keepNext w:val="1"/>
      <w:keepLines w:val="1"/>
      <w:numPr>
        <w:ilvl w:val="0"/>
        <w:numId w:val="1"/>
      </w:numPr>
      <w:spacing w:after="0" w:before="480"/>
      <w:outlineLvl w:val="0"/>
    </w:pPr>
    <w:rPr>
      <w:rFonts w:cs="Times New Roman"/>
      <w:b w:val="1"/>
      <w:bCs w:val="1"/>
      <w:color w:val="2f5395"/>
      <w:sz w:val="28"/>
      <w:szCs w:val="28"/>
    </w:rPr>
  </w:style>
  <w:style w:type="paragraph" w:styleId="Heading2">
    <w:name w:val="Heading 2"/>
    <w:basedOn w:val="Normal"/>
    <w:next w:val="Normal"/>
    <w:qFormat w:val="1"/>
    <w:pPr>
      <w:keepNext w:val="1"/>
      <w:keepLines w:val="1"/>
      <w:numPr>
        <w:ilvl w:val="1"/>
        <w:numId w:val="1"/>
      </w:numPr>
      <w:spacing w:after="0" w:before="200"/>
      <w:outlineLvl w:val="1"/>
    </w:pPr>
    <w:rPr>
      <w:rFonts w:cs="Times New Roman"/>
      <w:b w:val="1"/>
      <w:bCs w:val="1"/>
      <w:color w:val="4472c4"/>
      <w:sz w:val="26"/>
      <w:szCs w:val="26"/>
    </w:rPr>
  </w:style>
  <w:style w:type="paragraph" w:styleId="Heading3">
    <w:name w:val="Heading 3"/>
    <w:basedOn w:val="Normal"/>
    <w:next w:val="Normal"/>
    <w:qFormat w:val="1"/>
    <w:pPr>
      <w:keepNext w:val="1"/>
      <w:keepLines w:val="1"/>
      <w:numPr>
        <w:ilvl w:val="2"/>
        <w:numId w:val="1"/>
      </w:numPr>
      <w:spacing w:after="0" w:before="200"/>
      <w:outlineLvl w:val="2"/>
    </w:pPr>
    <w:rPr>
      <w:rFonts w:cs="Times New Roman"/>
      <w:b w:val="1"/>
      <w:bCs w:val="1"/>
      <w:color w:val="4472c4"/>
    </w:rPr>
  </w:style>
  <w:style w:type="paragraph" w:styleId="Heading4">
    <w:name w:val="Heading 4"/>
    <w:basedOn w:val="Normal"/>
    <w:next w:val="Normal"/>
    <w:qFormat w:val="1"/>
    <w:pPr>
      <w:keepNext w:val="1"/>
      <w:numPr>
        <w:ilvl w:val="3"/>
        <w:numId w:val="1"/>
      </w:numPr>
      <w:spacing w:after="60" w:before="240"/>
      <w:outlineLvl w:val="3"/>
    </w:pPr>
    <w:rPr>
      <w:rFonts w:ascii="Calibri" w:cs="Calibri" w:hAnsi="Calibri"/>
      <w:b w:val="1"/>
      <w:bCs w:val="1"/>
      <w:sz w:val="28"/>
      <w:szCs w:val="28"/>
    </w:rPr>
  </w:style>
  <w:style w:type="paragraph" w:styleId="Heading5">
    <w:name w:val="Heading 5"/>
    <w:basedOn w:val="Normal"/>
    <w:next w:val="Normal"/>
    <w:qFormat w:val="1"/>
    <w:pPr>
      <w:keepNext w:val="1"/>
      <w:numPr>
        <w:ilvl w:val="4"/>
        <w:numId w:val="1"/>
      </w:numPr>
      <w:outlineLvl w:val="4"/>
    </w:pPr>
    <w:rPr>
      <w:sz w:val="28"/>
    </w:rPr>
  </w:style>
  <w:style w:type="paragraph" w:styleId="Heading6">
    <w:name w:val="Heading 6"/>
    <w:basedOn w:val="Normal"/>
    <w:next w:val="Normal"/>
    <w:qFormat w:val="1"/>
    <w:pPr>
      <w:keepNext w:val="1"/>
      <w:keepLines w:val="1"/>
      <w:numPr>
        <w:ilvl w:val="5"/>
        <w:numId w:val="1"/>
      </w:numPr>
      <w:spacing w:after="0" w:before="200"/>
      <w:outlineLvl w:val="5"/>
    </w:pPr>
    <w:rPr>
      <w:rFonts w:cs="Times New Roman"/>
      <w:i w:val="1"/>
      <w:iCs w:val="1"/>
      <w:color w:val="1f3763"/>
    </w:rPr>
  </w:style>
  <w:style w:type="paragraph" w:styleId="Heading7">
    <w:name w:val="Heading 7"/>
    <w:basedOn w:val="Normal"/>
    <w:next w:val="Normal"/>
    <w:qFormat w:val="1"/>
    <w:pPr>
      <w:keepNext w:val="1"/>
      <w:keepLines w:val="1"/>
      <w:numPr>
        <w:ilvl w:val="6"/>
        <w:numId w:val="1"/>
      </w:numPr>
      <w:spacing w:after="0" w:before="200"/>
      <w:outlineLvl w:val="6"/>
    </w:pPr>
    <w:rPr>
      <w:rFonts w:cs="Times New Roman"/>
      <w:i w:val="1"/>
      <w:iCs w:val="1"/>
      <w:color w:val="404040"/>
    </w:rPr>
  </w:style>
  <w:style w:type="paragraph" w:styleId="Heading8">
    <w:name w:val="Heading 8"/>
    <w:basedOn w:val="Normal"/>
    <w:next w:val="Normal"/>
    <w:qFormat w:val="1"/>
    <w:pPr>
      <w:keepNext w:val="1"/>
      <w:keepLines w:val="1"/>
      <w:numPr>
        <w:ilvl w:val="7"/>
        <w:numId w:val="1"/>
      </w:numPr>
      <w:spacing w:after="0" w:before="200"/>
      <w:outlineLvl w:val="7"/>
    </w:pPr>
    <w:rPr>
      <w:rFonts w:cs="Times New Roman"/>
      <w:color w:val="404040"/>
      <w:sz w:val="20"/>
      <w:szCs w:val="20"/>
    </w:rPr>
  </w:style>
  <w:style w:type="paragraph" w:styleId="Heading9">
    <w:name w:val="Heading 9"/>
    <w:basedOn w:val="Normal"/>
    <w:next w:val="Normal"/>
    <w:qFormat w:val="1"/>
    <w:pPr>
      <w:numPr>
        <w:ilvl w:val="8"/>
        <w:numId w:val="1"/>
      </w:numPr>
      <w:spacing w:after="60" w:before="240"/>
      <w:outlineLvl w:val="8"/>
    </w:pPr>
    <w:rPr>
      <w:rFonts w:ascii="Arial" w:cs="Arial" w:hAnsi="Arial"/>
    </w:rPr>
  </w:style>
  <w:style w:type="character" w:styleId="Defaultparagraphfont">
    <w:name w:val="Default paragraph font"/>
    <w:qFormat w:val="1"/>
    <w:rPr/>
  </w:style>
  <w:style w:type="character" w:styleId="15">
    <w:name w:val=" Знак Знак15"/>
    <w:qFormat w:val="1"/>
    <w:rPr>
      <w:rFonts w:ascii="Calibri" w:cs="Times New Roman" w:eastAsia="Times New Roman" w:hAnsi="Calibri"/>
      <w:b w:val="1"/>
      <w:bCs w:val="1"/>
      <w:sz w:val="28"/>
      <w:szCs w:val="28"/>
      <w:lang w:eastAsia="ru-RU"/>
    </w:rPr>
  </w:style>
  <w:style w:type="character" w:styleId="14">
    <w:name w:val=" Знак Знак14"/>
    <w:qFormat w:val="1"/>
    <w:rPr>
      <w:rFonts w:ascii="Times New Roman" w:cs="Times New Roman" w:eastAsia="Times New Roman" w:hAnsi="Times New Roman"/>
      <w:sz w:val="28"/>
      <w:szCs w:val="20"/>
      <w:lang w:eastAsia="ru-RU"/>
    </w:rPr>
  </w:style>
  <w:style w:type="character" w:styleId="13">
    <w:name w:val=" Знак Знак13"/>
    <w:qFormat w:val="1"/>
    <w:rPr>
      <w:rFonts w:ascii="Arial" w:cs="Arial" w:eastAsia="Times New Roman" w:hAnsi="Arial"/>
      <w:lang w:eastAsia="ru-RU"/>
    </w:rPr>
  </w:style>
  <w:style w:type="character" w:styleId="VisitedInternetLink">
    <w:name w:val="Visited Internet Link"/>
    <w:rPr>
      <w:color w:val="800080"/>
      <w:u w:val="single"/>
    </w:rPr>
  </w:style>
  <w:style w:type="character" w:styleId="FootnoteCharacters">
    <w:name w:val="Footnote Characters"/>
    <w:qFormat w:val="1"/>
    <w:rPr>
      <w:rFonts w:cs="Times New Roman"/>
      <w:vertAlign w:val="superscript"/>
    </w:rPr>
  </w:style>
  <w:style w:type="character" w:styleId="Emphasis">
    <w:name w:val="Emphasis"/>
    <w:qFormat w:val="1"/>
    <w:rPr>
      <w:spacing w:val="48"/>
    </w:rPr>
  </w:style>
  <w:style w:type="character" w:styleId="InternetLink">
    <w:name w:val="Internet Link"/>
    <w:rPr>
      <w:color w:val="0000ff"/>
      <w:u w:val="single"/>
    </w:rPr>
  </w:style>
  <w:style w:type="character" w:styleId="PageNumber">
    <w:name w:val="Page Number"/>
    <w:rPr/>
  </w:style>
  <w:style w:type="character" w:styleId="StrongEmphasis">
    <w:name w:val="Strong Emphasis"/>
    <w:qFormat w:val="1"/>
    <w:rPr>
      <w:b w:val="1"/>
      <w:bCs w:val="1"/>
    </w:rPr>
  </w:style>
  <w:style w:type="character" w:styleId="11">
    <w:name w:val=" Знак Знак11"/>
    <w:qFormat w:val="1"/>
    <w:rPr>
      <w:rFonts w:ascii="Segoe UI" w:cs="Segoe UI" w:eastAsia="Times New Roman" w:hAnsi="Segoe UI"/>
      <w:sz w:val="18"/>
      <w:szCs w:val="18"/>
      <w:lang w:eastAsia="ru-RU"/>
    </w:rPr>
  </w:style>
  <w:style w:type="character" w:styleId="10">
    <w:name w:val=" Знак Знак10"/>
    <w:qFormat w:val="1"/>
    <w:rPr>
      <w:rFonts w:ascii="Times New Roman" w:cs="Times New Roman" w:eastAsia="Times New Roman" w:hAnsi="Times New Roman"/>
      <w:sz w:val="20"/>
      <w:szCs w:val="20"/>
      <w:lang w:eastAsia="ru-RU"/>
    </w:rPr>
  </w:style>
  <w:style w:type="character" w:styleId="9">
    <w:name w:val=" Знак Знак9"/>
    <w:qFormat w:val="1"/>
    <w:rPr>
      <w:rFonts w:ascii="Courier New" w:cs="Courier New" w:eastAsia="Times New Roman" w:hAnsi="Courier New"/>
      <w:sz w:val="20"/>
      <w:szCs w:val="20"/>
      <w:lang w:eastAsia="ru-RU"/>
    </w:rPr>
  </w:style>
  <w:style w:type="character" w:styleId="8">
    <w:name w:val=" Знак Знак8"/>
    <w:qFormat w:val="1"/>
    <w:rPr>
      <w:rFonts w:ascii="Times New Roman" w:cs="Times New Roman" w:eastAsia="Times New Roman" w:hAnsi="Times New Roman"/>
      <w:sz w:val="16"/>
      <w:szCs w:val="16"/>
      <w:lang w:eastAsia="ru-RU"/>
    </w:rPr>
  </w:style>
  <w:style w:type="character" w:styleId="7">
    <w:name w:val=" Знак Знак7"/>
    <w:qFormat w:val="1"/>
    <w:rPr>
      <w:rFonts w:ascii="Times New Roman" w:cs="Times New Roman" w:eastAsia="Times New Roman" w:hAnsi="Times New Roman"/>
      <w:sz w:val="20"/>
      <w:szCs w:val="20"/>
      <w:lang w:eastAsia="ru-RU"/>
    </w:rPr>
  </w:style>
  <w:style w:type="character" w:styleId="6">
    <w:name w:val=" Знак Знак6"/>
    <w:qFormat w:val="1"/>
    <w:rPr>
      <w:rFonts w:ascii="Times New Roman" w:cs="Times New Roman" w:eastAsia="Times New Roman" w:hAnsi="Times New Roman"/>
      <w:sz w:val="20"/>
      <w:szCs w:val="20"/>
      <w:lang w:eastAsia="ru-RU"/>
    </w:rPr>
  </w:style>
  <w:style w:type="character" w:styleId="5">
    <w:name w:val=" Знак Знак5"/>
    <w:qFormat w:val="1"/>
    <w:rPr>
      <w:rFonts w:ascii="Times New Roman" w:cs="Times New Roman" w:eastAsia="Times New Roman" w:hAnsi="Times New Roman"/>
    </w:rPr>
  </w:style>
  <w:style w:type="character" w:styleId="4">
    <w:name w:val=" Знак Знак4"/>
    <w:qFormat w:val="1"/>
    <w:rPr>
      <w:rFonts w:ascii="Times New Roman" w:cs="Times New Roman" w:eastAsia="Times New Roman" w:hAnsi="Times New Roman"/>
      <w:sz w:val="20"/>
      <w:szCs w:val="20"/>
      <w:lang w:eastAsia="ru-RU"/>
    </w:rPr>
  </w:style>
  <w:style w:type="character" w:styleId="3">
    <w:name w:val=" Знак Знак3"/>
    <w:qFormat w:val="1"/>
    <w:rPr>
      <w:rFonts w:ascii="Times New Roman" w:cs="Times New Roman" w:eastAsia="Times New Roman" w:hAnsi="Times New Roman"/>
      <w:sz w:val="28"/>
      <w:szCs w:val="20"/>
      <w:lang w:eastAsia="ru-RU"/>
    </w:rPr>
  </w:style>
  <w:style w:type="character" w:styleId="2">
    <w:name w:val=" Знак Знак2"/>
    <w:qFormat w:val="1"/>
    <w:rPr>
      <w:rFonts w:ascii="Times New Roman" w:cs="Times New Roman" w:eastAsia="Times New Roman" w:hAnsi="Times New Roman"/>
      <w:sz w:val="20"/>
      <w:szCs w:val="20"/>
      <w:lang w:eastAsia="ru-RU"/>
    </w:rPr>
  </w:style>
  <w:style w:type="character" w:styleId="1">
    <w:name w:val=" Знак Знак1"/>
    <w:qFormat w:val="1"/>
    <w:rPr>
      <w:rFonts w:ascii="Times New Roman" w:cs="Times New Roman" w:eastAsia="Times New Roman" w:hAnsi="Times New Roman"/>
      <w:sz w:val="16"/>
      <w:szCs w:val="16"/>
      <w:lang w:eastAsia="ru-RU"/>
    </w:rPr>
  </w:style>
  <w:style w:type="character" w:styleId="Style5">
    <w:name w:val=" Знак Знак"/>
    <w:qFormat w:val="1"/>
    <w:rPr>
      <w:rFonts w:ascii="Times New Roman" w:cs="Times New Roman" w:eastAsia="Times New Roman" w:hAnsi="Times New Roman"/>
      <w:sz w:val="28"/>
      <w:szCs w:val="20"/>
      <w:lang w:eastAsia="ru-RU"/>
    </w:rPr>
  </w:style>
  <w:style w:type="character" w:styleId="S19">
    <w:name w:val="S19"/>
    <w:qFormat w:val="1"/>
    <w:rPr/>
  </w:style>
  <w:style w:type="character" w:styleId="Ts31">
    <w:name w:val="T s3_1"/>
    <w:qFormat w:val="1"/>
    <w:rPr/>
  </w:style>
  <w:style w:type="character" w:styleId="Ts21">
    <w:name w:val="T s2_1"/>
    <w:qFormat w:val="1"/>
    <w:rPr/>
  </w:style>
  <w:style w:type="character" w:styleId="Markedcontent">
    <w:name w:val="Markedcontent"/>
    <w:qFormat w:val="1"/>
    <w:rPr/>
  </w:style>
  <w:style w:type="character" w:styleId="Heading1Char">
    <w:name w:val="Heading 1 Char"/>
    <w:basedOn w:val="Defaultparagraphfont"/>
    <w:qFormat w:val="1"/>
    <w:rPr>
      <w:rFonts w:cs="Times New Roman"/>
      <w:b w:val="1"/>
      <w:bCs w:val="1"/>
      <w:color w:val="2f5395"/>
      <w:sz w:val="28"/>
      <w:szCs w:val="28"/>
    </w:rPr>
  </w:style>
  <w:style w:type="character" w:styleId="Heading2Char">
    <w:name w:val="Heading 2 Char"/>
    <w:basedOn w:val="Defaultparagraphfont"/>
    <w:qFormat w:val="1"/>
    <w:rPr>
      <w:rFonts w:cs="Times New Roman"/>
      <w:b w:val="1"/>
      <w:bCs w:val="1"/>
      <w:color w:val="4472c4"/>
      <w:sz w:val="26"/>
      <w:szCs w:val="26"/>
    </w:rPr>
  </w:style>
  <w:style w:type="character" w:styleId="Heading3Char">
    <w:name w:val="Heading 3 Char"/>
    <w:basedOn w:val="Defaultparagraphfont"/>
    <w:qFormat w:val="1"/>
    <w:rPr>
      <w:rFonts w:cs="Times New Roman"/>
      <w:b w:val="1"/>
      <w:bCs w:val="1"/>
      <w:color w:val="4472c4"/>
    </w:rPr>
  </w:style>
  <w:style w:type="character" w:styleId="Heading4Char">
    <w:name w:val="Heading 4 Char"/>
    <w:basedOn w:val="Defaultparagraphfont"/>
    <w:qFormat w:val="1"/>
    <w:rPr>
      <w:rFonts w:cs="Times New Roman"/>
      <w:b w:val="1"/>
      <w:bCs w:val="1"/>
      <w:i w:val="1"/>
      <w:iCs w:val="1"/>
      <w:color w:val="4472c4"/>
    </w:rPr>
  </w:style>
  <w:style w:type="character" w:styleId="Heading5Char">
    <w:name w:val="Heading 5 Char"/>
    <w:basedOn w:val="Defaultparagraphfont"/>
    <w:qFormat w:val="1"/>
    <w:rPr>
      <w:rFonts w:cs="Times New Roman"/>
      <w:color w:val="1f3763"/>
    </w:rPr>
  </w:style>
  <w:style w:type="character" w:styleId="Heading6Char">
    <w:name w:val="Heading 6 Char"/>
    <w:basedOn w:val="Defaultparagraphfont"/>
    <w:qFormat w:val="1"/>
    <w:rPr>
      <w:rFonts w:cs="Times New Roman"/>
      <w:i w:val="1"/>
      <w:iCs w:val="1"/>
      <w:color w:val="1f3763"/>
    </w:rPr>
  </w:style>
  <w:style w:type="character" w:styleId="Heading7Char">
    <w:name w:val="Heading 7 Char"/>
    <w:basedOn w:val="Defaultparagraphfont"/>
    <w:qFormat w:val="1"/>
    <w:rPr>
      <w:rFonts w:cs="Times New Roman"/>
      <w:i w:val="1"/>
      <w:iCs w:val="1"/>
      <w:color w:val="404040"/>
    </w:rPr>
  </w:style>
  <w:style w:type="character" w:styleId="Heading8Char">
    <w:name w:val="Heading 8 Char"/>
    <w:basedOn w:val="Defaultparagraphfont"/>
    <w:qFormat w:val="1"/>
    <w:rPr>
      <w:rFonts w:cs="Times New Roman"/>
      <w:color w:val="404040"/>
      <w:sz w:val="20"/>
      <w:szCs w:val="20"/>
    </w:rPr>
  </w:style>
  <w:style w:type="character" w:styleId="Heading9Char">
    <w:name w:val="Heading 9 Char"/>
    <w:basedOn w:val="Defaultparagraphfont"/>
    <w:qFormat w:val="1"/>
    <w:rPr>
      <w:rFonts w:cs="Times New Roman"/>
      <w:i w:val="1"/>
      <w:iCs w:val="1"/>
      <w:color w:val="404040"/>
      <w:sz w:val="20"/>
      <w:szCs w:val="20"/>
    </w:rPr>
  </w:style>
  <w:style w:type="character" w:styleId="TitleChar">
    <w:name w:val="Title Char"/>
    <w:basedOn w:val="Defaultparagraphfont"/>
    <w:qFormat w:val="1"/>
    <w:rPr>
      <w:rFonts w:cs="Times New Roman"/>
      <w:color w:val="333f4f"/>
      <w:spacing w:val="5"/>
      <w:sz w:val="52"/>
      <w:szCs w:val="52"/>
    </w:rPr>
  </w:style>
  <w:style w:type="character" w:styleId="SubtitleChar">
    <w:name w:val="Subtitle Char"/>
    <w:basedOn w:val="Defaultparagraphfont"/>
    <w:qFormat w:val="1"/>
    <w:rPr>
      <w:rFonts w:cs="Times New Roman"/>
      <w:i w:val="1"/>
      <w:iCs w:val="1"/>
      <w:color w:val="4472c4"/>
      <w:spacing w:val="15"/>
      <w:sz w:val="24"/>
      <w:szCs w:val="24"/>
    </w:rPr>
  </w:style>
  <w:style w:type="character" w:styleId="Subtleemphasis">
    <w:name w:val="Subtle emphasis"/>
    <w:basedOn w:val="Defaultparagraphfont"/>
    <w:qFormat w:val="1"/>
    <w:rPr>
      <w:i w:val="1"/>
      <w:iCs w:val="1"/>
      <w:color w:val="808080"/>
    </w:rPr>
  </w:style>
  <w:style w:type="character" w:styleId="Intenseemphasis">
    <w:name w:val="Intense emphasis"/>
    <w:basedOn w:val="Defaultparagraphfont"/>
    <w:qFormat w:val="1"/>
    <w:rPr>
      <w:b w:val="1"/>
      <w:bCs w:val="1"/>
      <w:i w:val="1"/>
      <w:iCs w:val="1"/>
      <w:color w:val="4472c4"/>
    </w:rPr>
  </w:style>
  <w:style w:type="character" w:styleId="QuoteChar">
    <w:name w:val="Quote Char"/>
    <w:basedOn w:val="Defaultparagraphfont"/>
    <w:qFormat w:val="1"/>
    <w:rPr>
      <w:i w:val="1"/>
      <w:iCs w:val="1"/>
      <w:color w:val="000000"/>
    </w:rPr>
  </w:style>
  <w:style w:type="character" w:styleId="IntenseQuoteChar">
    <w:name w:val="Intense Quote Char"/>
    <w:basedOn w:val="Defaultparagraphfont"/>
    <w:qFormat w:val="1"/>
    <w:rPr>
      <w:b w:val="1"/>
      <w:bCs w:val="1"/>
      <w:i w:val="1"/>
      <w:iCs w:val="1"/>
      <w:color w:val="4472c4"/>
    </w:rPr>
  </w:style>
  <w:style w:type="character" w:styleId="Subtlereference">
    <w:name w:val="Subtle reference"/>
    <w:basedOn w:val="Defaultparagraphfont"/>
    <w:qFormat w:val="1"/>
    <w:rPr>
      <w:smallCaps w:val="1"/>
      <w:color w:val="ed7d31"/>
      <w:u w:val="single"/>
    </w:rPr>
  </w:style>
  <w:style w:type="character" w:styleId="Intensereference">
    <w:name w:val="Intense reference"/>
    <w:basedOn w:val="Defaultparagraphfont"/>
    <w:qFormat w:val="1"/>
    <w:rPr>
      <w:b w:val="1"/>
      <w:bCs w:val="1"/>
      <w:smallCaps w:val="1"/>
      <w:color w:val="ed7d31"/>
      <w:spacing w:val="5"/>
      <w:u w:val="single"/>
    </w:rPr>
  </w:style>
  <w:style w:type="character" w:styleId="Booktitle">
    <w:name w:val="Book title"/>
    <w:basedOn w:val="Defaultparagraphfont"/>
    <w:qFormat w:val="1"/>
    <w:rPr>
      <w:b w:val="1"/>
      <w:bCs w:val="1"/>
      <w:smallCaps w:val="1"/>
      <w:spacing w:val="5"/>
    </w:rPr>
  </w:style>
  <w:style w:type="character" w:styleId="FootnoteTextChar">
    <w:name w:val="Footnote Text Char"/>
    <w:basedOn w:val="Defaultparagraphfont"/>
    <w:qFormat w:val="1"/>
    <w:rPr>
      <w:sz w:val="20"/>
      <w:szCs w:val="20"/>
    </w:rPr>
  </w:style>
  <w:style w:type="character" w:styleId="EndnoteTextChar">
    <w:name w:val="Endnote Text Char"/>
    <w:basedOn w:val="Defaultparagraphfont"/>
    <w:qFormat w:val="1"/>
    <w:rPr>
      <w:sz w:val="20"/>
      <w:szCs w:val="20"/>
    </w:rPr>
  </w:style>
  <w:style w:type="character" w:styleId="EndnoteCharacters">
    <w:name w:val="Endnote Characters"/>
    <w:basedOn w:val="Defaultparagraphfont"/>
    <w:qFormat w:val="1"/>
    <w:rPr>
      <w:vertAlign w:val="superscript"/>
    </w:rPr>
  </w:style>
  <w:style w:type="character" w:styleId="PlainTextChar">
    <w:name w:val="Plain Text Char"/>
    <w:basedOn w:val="Defaultparagraphfont"/>
    <w:qFormat w:val="1"/>
    <w:rPr>
      <w:rFonts w:ascii="Courier New" w:cs="Courier New" w:hAnsi="Courier New"/>
      <w:sz w:val="21"/>
      <w:szCs w:val="21"/>
    </w:rPr>
  </w:style>
  <w:style w:type="character" w:styleId="HeaderChar">
    <w:name w:val="Header Char"/>
    <w:basedOn w:val="Defaultparagraphfont"/>
    <w:qFormat w:val="1"/>
    <w:rPr/>
  </w:style>
  <w:style w:type="character" w:styleId="FooterChar">
    <w:name w:val="Footer Char"/>
    <w:basedOn w:val="Defaultparagraphfont"/>
    <w:qFormat w:val="1"/>
    <w:rPr/>
  </w:style>
  <w:style w:type="paragraph" w:styleId="Heading">
    <w:name w:val="Heading"/>
    <w:basedOn w:val="Normal"/>
    <w:next w:val="TextBody"/>
    <w:qFormat w:val="1"/>
    <w:pPr>
      <w:jc w:val="center"/>
    </w:pPr>
    <w:rPr>
      <w:sz w:val="28"/>
    </w:rPr>
  </w:style>
  <w:style w:type="paragraph" w:styleId="TextBody">
    <w:name w:val="Body Text"/>
    <w:basedOn w:val="Normal"/>
    <w:pPr>
      <w:spacing w:after="120" w:before="0"/>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12">
    <w:name w:val=" Знак Знак12"/>
    <w:basedOn w:val="Normal"/>
    <w:qFormat w:val="1"/>
    <w:pPr>
      <w:spacing w:after="160" w:before="0" w:line="240" w:lineRule="exact"/>
    </w:pPr>
    <w:rPr>
      <w:rFonts w:ascii="Verdana" w:cs="Verdana" w:hAnsi="Verdana"/>
      <w:lang w:eastAsia="en-US" w:val="en-US"/>
    </w:rPr>
  </w:style>
  <w:style w:type="paragraph" w:styleId="Balloontext">
    <w:name w:val="Balloon text"/>
    <w:basedOn w:val="Normal"/>
    <w:qFormat w:val="1"/>
    <w:pPr/>
    <w:rPr>
      <w:rFonts w:ascii="Segoe UI" w:cs="Segoe UI" w:hAnsi="Segoe UI"/>
      <w:sz w:val="18"/>
      <w:szCs w:val="18"/>
    </w:rPr>
  </w:style>
  <w:style w:type="paragraph" w:styleId="Bodytext2">
    <w:name w:val="Body text 2"/>
    <w:basedOn w:val="Normal"/>
    <w:qFormat w:val="1"/>
    <w:pPr>
      <w:spacing w:after="120" w:before="0" w:line="480" w:lineRule="auto"/>
    </w:pPr>
    <w:rPr/>
  </w:style>
  <w:style w:type="paragraph" w:styleId="Plaintext">
    <w:name w:val="Plain text"/>
    <w:basedOn w:val="Normal"/>
    <w:qFormat w:val="1"/>
    <w:pPr/>
    <w:rPr>
      <w:rFonts w:ascii="Courier New" w:cs="Courier New" w:hAnsi="Courier New"/>
    </w:rPr>
  </w:style>
  <w:style w:type="paragraph" w:styleId="Bodytextindent3">
    <w:name w:val="Body text indent 3"/>
    <w:basedOn w:val="Normal"/>
    <w:qFormat w:val="1"/>
    <w:pPr>
      <w:spacing w:after="120" w:before="0"/>
      <w:ind w:left="283" w:hanging="0"/>
    </w:pPr>
    <w:rPr>
      <w:sz w:val="16"/>
      <w:szCs w:val="16"/>
    </w:rPr>
  </w:style>
  <w:style w:type="paragraph" w:styleId="WWCaption">
    <w:name w:val="WW-Caption"/>
    <w:basedOn w:val="Normal"/>
    <w:next w:val="Normal"/>
    <w:qFormat w:val="1"/>
    <w:pPr>
      <w:spacing w:after="0" w:before="120" w:line="360" w:lineRule="auto"/>
      <w:ind w:left="539" w:hanging="0"/>
    </w:pPr>
    <w:rPr>
      <w:b w:val="1"/>
      <w:bCs w:val="1"/>
      <w:sz w:val="24"/>
      <w:szCs w:val="24"/>
    </w:rPr>
  </w:style>
  <w:style w:type="paragraph" w:styleId="Footnote">
    <w:name w:val="Footnote Text"/>
    <w:basedOn w:val="Normal"/>
    <w:pPr/>
    <w:rPr/>
  </w:style>
  <w:style w:type="paragraph" w:styleId="Header">
    <w:name w:val="Header"/>
    <w:basedOn w:val="Normal"/>
    <w:pPr>
      <w:tabs>
        <w:tab w:val="center" w:leader="none" w:pos="4677"/>
        <w:tab w:val="right" w:leader="none" w:pos="9355"/>
      </w:tabs>
    </w:pPr>
    <w:rPr/>
  </w:style>
  <w:style w:type="paragraph" w:styleId="TextBodyIndent">
    <w:name w:val="Body Text Indent"/>
    <w:basedOn w:val="Normal"/>
    <w:pPr>
      <w:spacing w:after="120" w:before="0"/>
      <w:ind w:left="283" w:hanging="0"/>
    </w:pPr>
    <w:rPr/>
  </w:style>
  <w:style w:type="paragraph" w:styleId="Footer">
    <w:name w:val="Footer"/>
    <w:basedOn w:val="Normal"/>
    <w:pPr>
      <w:tabs>
        <w:tab w:val="center" w:leader="none" w:pos="4677"/>
        <w:tab w:val="right" w:leader="none" w:pos="9355"/>
      </w:tabs>
    </w:pPr>
    <w:rPr/>
  </w:style>
  <w:style w:type="paragraph" w:styleId="Normalweb">
    <w:name w:val="Normal (web)"/>
    <w:basedOn w:val="Normal"/>
    <w:qFormat w:val="1"/>
    <w:pPr>
      <w:spacing w:after="100" w:before="100"/>
    </w:pPr>
    <w:rPr>
      <w:sz w:val="24"/>
      <w:szCs w:val="24"/>
    </w:rPr>
  </w:style>
  <w:style w:type="paragraph" w:styleId="Bodytext3">
    <w:name w:val="Body text 3"/>
    <w:basedOn w:val="Normal"/>
    <w:qFormat w:val="1"/>
    <w:pPr>
      <w:spacing w:after="120" w:before="0"/>
    </w:pPr>
    <w:rPr>
      <w:sz w:val="16"/>
      <w:szCs w:val="16"/>
    </w:rPr>
  </w:style>
  <w:style w:type="paragraph" w:styleId="Bodytextindent2">
    <w:name w:val="Body text indent 2"/>
    <w:basedOn w:val="Normal"/>
    <w:qFormat w:val="1"/>
    <w:pPr>
      <w:ind w:firstLine="851"/>
    </w:pPr>
    <w:rPr>
      <w:sz w:val="28"/>
    </w:rPr>
  </w:style>
  <w:style w:type="paragraph" w:styleId="16">
    <w:name w:val="Обычный1"/>
    <w:qFormat w:val="1"/>
    <w:pPr>
      <w:widowControl w:val="1"/>
    </w:pPr>
    <w:rPr>
      <w:rFonts w:ascii="Times New Roman" w:cs="Times New Roman" w:eastAsia="Times New Roman" w:hAnsi="Times New Roman"/>
      <w:color w:val="auto"/>
      <w:sz w:val="20"/>
      <w:szCs w:val="20"/>
      <w:lang w:bidi="ar-SA" w:eastAsia="ru-RU" w:val="ru-RU"/>
    </w:rPr>
  </w:style>
  <w:style w:type="paragraph" w:styleId="17">
    <w:name w:val="Без интервала1"/>
    <w:qFormat w:val="1"/>
    <w:pPr>
      <w:widowControl w:val="1"/>
    </w:pPr>
    <w:rPr>
      <w:rFonts w:ascii="Times New Roman" w:cs="Times New Roman" w:eastAsia="SimSun" w:hAnsi="Times New Roman"/>
      <w:i w:val="1"/>
      <w:color w:val="auto"/>
      <w:sz w:val="18"/>
      <w:szCs w:val="22"/>
      <w:lang w:bidi="ar-SA" w:eastAsia="en-US" w:val="ru-RU"/>
    </w:rPr>
  </w:style>
  <w:style w:type="paragraph" w:styleId="Style6">
    <w:name w:val="Для таблиц"/>
    <w:basedOn w:val="Normal"/>
    <w:qFormat w:val="1"/>
    <w:pPr>
      <w:widowControl w:val="0"/>
    </w:pPr>
    <w:rPr>
      <w:rFonts w:eastAsia="Lucida Sans Unicode"/>
      <w:sz w:val="24"/>
      <w:szCs w:val="24"/>
      <w:lang w:eastAsia="ar-SA"/>
    </w:rPr>
  </w:style>
  <w:style w:type="paragraph" w:styleId="ConsPlusNormal">
    <w:name w:val="ConsPlusNormal"/>
    <w:qFormat w:val="1"/>
    <w:pPr>
      <w:widowControl w:val="1"/>
    </w:pPr>
    <w:rPr>
      <w:rFonts w:ascii="Arial" w:cs="Arial" w:eastAsia="Times New Roman" w:hAnsi="Arial"/>
      <w:color w:val="auto"/>
      <w:sz w:val="24"/>
      <w:szCs w:val="24"/>
      <w:lang w:bidi="ar-SA" w:eastAsia="ru-RU" w:val="ru-RU"/>
    </w:rPr>
  </w:style>
  <w:style w:type="paragraph" w:styleId="Style7">
    <w:name w:val="Абзац списка"/>
    <w:basedOn w:val="Normal"/>
    <w:qFormat w:val="1"/>
    <w:pPr>
      <w:spacing w:after="200" w:before="0" w:line="276" w:lineRule="auto"/>
      <w:ind w:left="720" w:hanging="0"/>
    </w:pPr>
    <w:rPr>
      <w:rFonts w:ascii="Calibri" w:cs="Calibri" w:hAnsi="Calibri"/>
      <w:sz w:val="22"/>
      <w:szCs w:val="22"/>
    </w:rPr>
  </w:style>
  <w:style w:type="paragraph" w:styleId="21">
    <w:name w:val="Основной текст с отступом 21"/>
    <w:basedOn w:val="Normal"/>
    <w:qFormat w:val="1"/>
    <w:pPr>
      <w:spacing w:after="120" w:before="0" w:line="480" w:lineRule="auto"/>
      <w:ind w:left="283" w:hanging="0"/>
    </w:pPr>
    <w:rPr>
      <w:sz w:val="24"/>
      <w:szCs w:val="24"/>
      <w:lang w:eastAsia="ar-SA"/>
    </w:rPr>
  </w:style>
  <w:style w:type="paragraph" w:styleId="TableParagraph">
    <w:name w:val="Table Paragraph"/>
    <w:basedOn w:val="Normal"/>
    <w:qFormat w:val="1"/>
    <w:pPr>
      <w:widowControl w:val="0"/>
    </w:pPr>
    <w:rPr>
      <w:rFonts w:ascii="Microsoft Sans Serif" w:cs="Microsoft Sans Serif" w:eastAsia="Microsoft Sans Serif" w:hAnsi="Microsoft Sans Serif"/>
      <w:sz w:val="22"/>
      <w:szCs w:val="22"/>
      <w:lang w:eastAsia="en-US"/>
    </w:rPr>
  </w:style>
  <w:style w:type="paragraph" w:styleId="Nospacing">
    <w:name w:val="No spacing"/>
    <w:qFormat w:val="1"/>
    <w:pPr>
      <w:widowControl w:val="1"/>
      <w:spacing w:after="0" w:before="0" w:line="240" w:lineRule="auto"/>
    </w:pPr>
    <w:rPr>
      <w:rFonts w:ascii="Times New Roman" w:cs="Times New Roman" w:eastAsia="SimSun" w:hAnsi="Times New Roman"/>
      <w:color w:val="auto"/>
      <w:sz w:val="20"/>
      <w:szCs w:val="20"/>
      <w:lang w:bidi="hi-IN" w:eastAsia="zh-CN" w:val="en-US"/>
    </w:rPr>
  </w:style>
  <w:style w:type="paragraph" w:styleId="Subtitle">
    <w:name w:val="Subtitle"/>
    <w:basedOn w:val="Normal"/>
    <w:next w:val="Normal"/>
    <w:qFormat w:val="1"/>
    <w:pPr/>
    <w:rPr>
      <w:rFonts w:cs="Times New Roman"/>
      <w:i w:val="1"/>
      <w:iCs w:val="1"/>
      <w:color w:val="4472c4"/>
      <w:spacing w:val="15"/>
      <w:sz w:val="24"/>
      <w:szCs w:val="24"/>
    </w:rPr>
  </w:style>
  <w:style w:type="paragraph" w:styleId="Quote">
    <w:name w:val="Quote"/>
    <w:basedOn w:val="Normal"/>
    <w:next w:val="Normal"/>
    <w:qFormat w:val="1"/>
    <w:pPr/>
    <w:rPr>
      <w:i w:val="1"/>
      <w:iCs w:val="1"/>
      <w:color w:val="000000"/>
    </w:rPr>
  </w:style>
  <w:style w:type="paragraph" w:styleId="Intensequote">
    <w:name w:val="Intense quote"/>
    <w:basedOn w:val="Normal"/>
    <w:next w:val="Normal"/>
    <w:qFormat w:val="1"/>
    <w:pPr>
      <w:pBdr>
        <w:bottom w:color="4472c4" w:space="4" w:sz="4" w:val="single"/>
      </w:pBdr>
      <w:spacing w:after="280" w:before="200"/>
      <w:ind w:left="936" w:right="936" w:hanging="0"/>
    </w:pPr>
    <w:rPr>
      <w:b w:val="1"/>
      <w:bCs w:val="1"/>
      <w:i w:val="1"/>
      <w:iCs w:val="1"/>
      <w:color w:val="4472c4"/>
    </w:rPr>
  </w:style>
  <w:style w:type="paragraph" w:styleId="Listparagraph">
    <w:name w:val="List paragraph"/>
    <w:basedOn w:val="Normal"/>
    <w:qFormat w:val="1"/>
    <w:pPr>
      <w:ind w:left="720" w:hanging="0"/>
    </w:pPr>
    <w:rPr/>
  </w:style>
  <w:style w:type="paragraph" w:styleId="Endnote">
    <w:name w:val="Endnote Text"/>
    <w:basedOn w:val="Normal"/>
    <w:pPr>
      <w:spacing w:after="0" w:before="0" w:line="240" w:lineRule="auto"/>
    </w:pPr>
    <w:rPr>
      <w:sz w:val="20"/>
      <w:szCs w:val="20"/>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paragraph" w:styleId="FrameContents">
    <w:name w:val="Frame Contents"/>
    <w:basedOn w:val="Normal"/>
    <w:qFormat w:val="1"/>
    <w:pPr/>
    <w:rPr/>
  </w:style>
  <w:style w:type="paragraph" w:styleId="Subtitle">
    <w:name w:val="Subtitle"/>
    <w:basedOn w:val="Normal"/>
    <w:next w:val="Normal"/>
    <w:pPr/>
    <w:rPr>
      <w:i w:val="1"/>
      <w:color w:val="4472c4"/>
      <w:sz w:val="24"/>
      <w:szCs w:val="24"/>
    </w:rPr>
  </w:style>
  <w:style w:type="table" w:styleId="Table1">
    <w:basedOn w:val="TableNormal"/>
    <w:tblPr>
      <w:tblStyleRowBandSize w:val="1"/>
      <w:tblStyleColBandSize w:val="1"/>
      <w:tblCellMar>
        <w:top w:w="0.0" w:type="dxa"/>
        <w:left w:w="65.0" w:type="dxa"/>
        <w:bottom w:w="0.0" w:type="dxa"/>
        <w:right w:w="70.0" w:type="dxa"/>
      </w:tblCellMar>
    </w:tblPr>
  </w:style>
  <w:style w:type="table" w:styleId="Table2">
    <w:basedOn w:val="TableNormal"/>
    <w:tblPr>
      <w:tblStyleRowBandSize w:val="1"/>
      <w:tblStyleColBandSize w:val="1"/>
      <w:tblCellMar>
        <w:top w:w="0.0" w:type="dxa"/>
        <w:left w:w="95.0" w:type="dxa"/>
        <w:bottom w:w="0.0" w:type="dxa"/>
        <w:right w:w="105.0" w:type="dxa"/>
      </w:tblCellMar>
    </w:tblPr>
  </w:style>
  <w:style w:type="table" w:styleId="Table3">
    <w:basedOn w:val="TableNormal"/>
    <w:tblPr>
      <w:tblStyleRowBandSize w:val="1"/>
      <w:tblStyleColBandSize w:val="1"/>
      <w:tblCellMar>
        <w:top w:w="0.0" w:type="dxa"/>
        <w:left w:w="105.0" w:type="dxa"/>
        <w:bottom w:w="0.0" w:type="dxa"/>
        <w:right w:w="10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65.0" w:type="dxa"/>
        <w:bottom w:w="0.0" w:type="dxa"/>
        <w:right w:w="70.0" w:type="dxa"/>
      </w:tblCellMar>
    </w:tblPr>
  </w:style>
  <w:style w:type="table" w:styleId="Table6">
    <w:basedOn w:val="TableNormal"/>
    <w:tblPr>
      <w:tblStyleRowBandSize w:val="1"/>
      <w:tblStyleColBandSize w:val="1"/>
      <w:tblCellMar>
        <w:top w:w="0.0" w:type="dxa"/>
        <w:left w:w="65.0" w:type="dxa"/>
        <w:bottom w:w="0.0" w:type="dxa"/>
        <w:right w:w="70.0" w:type="dxa"/>
      </w:tblCellMar>
    </w:tblPr>
  </w:style>
  <w:style w:type="table" w:styleId="Table7">
    <w:basedOn w:val="TableNormal"/>
    <w:tblPr>
      <w:tblStyleRowBandSize w:val="1"/>
      <w:tblStyleColBandSize w:val="1"/>
      <w:tblCellMar>
        <w:top w:w="0.0" w:type="dxa"/>
        <w:left w:w="65.0" w:type="dxa"/>
        <w:bottom w:w="0.0" w:type="dxa"/>
        <w:right w:w="70.0" w:type="dxa"/>
      </w:tblCellMar>
    </w:tblPr>
  </w:style>
  <w:style w:type="table" w:styleId="Table8">
    <w:basedOn w:val="TableNormal"/>
    <w:tblPr>
      <w:tblStyleRowBandSize w:val="1"/>
      <w:tblStyleColBandSize w:val="1"/>
      <w:tblCellMar>
        <w:top w:w="0.0" w:type="dxa"/>
        <w:left w:w="65.0" w:type="dxa"/>
        <w:bottom w:w="0.0" w:type="dxa"/>
        <w:right w:w="70.0" w:type="dxa"/>
      </w:tblCellMar>
    </w:tblPr>
  </w:style>
  <w:style w:type="table" w:styleId="Table9">
    <w:basedOn w:val="TableNormal"/>
    <w:tblPr>
      <w:tblStyleRowBandSize w:val="1"/>
      <w:tblStyleColBandSize w:val="1"/>
      <w:tblCellMar>
        <w:top w:w="0.0" w:type="dxa"/>
        <w:left w:w="-5.0" w:type="dxa"/>
        <w:bottom w:w="0.0" w:type="dxa"/>
        <w:right w:w="0.0" w:type="dxa"/>
      </w:tblCellMar>
    </w:tblPr>
  </w:style>
  <w:style w:type="table" w:styleId="Table10">
    <w:basedOn w:val="TableNormal"/>
    <w:tblPr>
      <w:tblStyleRowBandSize w:val="1"/>
      <w:tblStyleColBandSize w:val="1"/>
      <w:tblCellMar>
        <w:top w:w="0.0" w:type="dxa"/>
        <w:left w:w="-5.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cyberleninka.ru/article/n/istoricheskaya-pamyat-kak-sotsiokulturnyy-fenomen-opyt%20sotsiologicheskoy-rekonstruktsii" TargetMode="External"/><Relationship Id="rId10" Type="http://schemas.openxmlformats.org/officeDocument/2006/relationships/hyperlink" Target="https://naukarus.com/razvitie-gosudarstvennosti-v-rossii-v-xvii-nachale-xx-veka" TargetMode="External"/><Relationship Id="rId21" Type="http://schemas.openxmlformats.org/officeDocument/2006/relationships/hyperlink" Target="about:blank" TargetMode="External"/><Relationship Id="rId13" Type="http://schemas.openxmlformats.org/officeDocument/2006/relationships/hyperlink" Target="https://naukaru.ru/ru/nauka/article/64303/view" TargetMode="External"/><Relationship Id="rId12" Type="http://schemas.openxmlformats.org/officeDocument/2006/relationships/hyperlink" Target="https://www.vestnik-isras.ru/files/File/Vestnik_2021_37/Podlesnaya_i_ko_55-8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gitimist.ru/lib/philosophy/n_danilevskij_rossiya_i_evropa.pdf" TargetMode="External"/><Relationship Id="rId15" Type="http://schemas.openxmlformats.org/officeDocument/2006/relationships/hyperlink" Target="https://naukarus.com/tsivilizatsionnoe-prostranstvo-gosudarstvennosti-protivorechiya-zapadnoy-i-otechestvennoy-modeley" TargetMode="External"/><Relationship Id="rId14" Type="http://schemas.openxmlformats.org/officeDocument/2006/relationships/hyperlink" Target="https://elibrary.ru/hsxazv" TargetMode="External"/><Relationship Id="rId17" Type="http://schemas.openxmlformats.org/officeDocument/2006/relationships/hyperlink" Target="https://fantlab.ru/edition169236.pdf" TargetMode="External"/><Relationship Id="rId16" Type="http://schemas.openxmlformats.org/officeDocument/2006/relationships/hyperlink" Target="http://../../../../../../../C:%5CUsers%5Ckukarnid%5CDownloads%5Cframes_memory.pdf" TargetMode="External"/><Relationship Id="rId5" Type="http://schemas.openxmlformats.org/officeDocument/2006/relationships/styles" Target="styles.xml"/><Relationship Id="rId19" Type="http://schemas.openxmlformats.org/officeDocument/2006/relationships/hyperlink" Target="http://www.lib.vsu.ru/)" TargetMode="External"/><Relationship Id="rId6" Type="http://schemas.openxmlformats.org/officeDocument/2006/relationships/customXml" Target="../customXML/item1.xml"/><Relationship Id="rId18" Type="http://schemas.openxmlformats.org/officeDocument/2006/relationships/hyperlink" Target="http://biblioclub.ru/" TargetMode="External"/><Relationship Id="rId7" Type="http://schemas.openxmlformats.org/officeDocument/2006/relationships/image" Target="media/image1.png"/><Relationship Id="rId8" Type="http://schemas.openxmlformats.org/officeDocument/2006/relationships/hyperlink" Target="https://cyberleninka.ru/article/n/k-voprosu-ob-istorii-razvitiya-ideologii-patriotizma-v-ross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iSoB7wDik3aoWpspHkGEix+6g==">CgMxLjA4AHIhMTR6WW1EVjNHQW1SRDFOUFcxY3ZBemdYZDdnX2U5Yktp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2023-06-08T13:54:00Z</dcterms:created>
  <dc:creator>Карина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CEE58CDD65A1482593A8407762BE13ED</vt:lpwstr>
  </property>
  <property fmtid="{D5CDD505-2E9C-101B-9397-08002B2CF9AE}" pid="3" name="KSOProductBuildVer">
    <vt:lpwstr>1049-11.2.0.11537</vt:lpwstr>
  </property>
</Properties>
</file>