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3E12" w14:textId="77777777" w:rsidR="00AF2087" w:rsidRPr="00ED4B66" w:rsidRDefault="00AF2087" w:rsidP="00750C3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14:paraId="228C20BC" w14:textId="77777777" w:rsidR="002553B1" w:rsidRDefault="002553B1" w:rsidP="002553B1">
      <w:pPr>
        <w:tabs>
          <w:tab w:val="left" w:pos="851"/>
        </w:tabs>
        <w:jc w:val="both"/>
        <w:rPr>
          <w:sz w:val="24"/>
          <w:szCs w:val="24"/>
        </w:rPr>
      </w:pPr>
    </w:p>
    <w:p w14:paraId="4532F983" w14:textId="515087E4" w:rsidR="002553B1" w:rsidRPr="003E4AF7" w:rsidRDefault="002553B1" w:rsidP="002553B1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3E4AF7">
        <w:rPr>
          <w:sz w:val="24"/>
          <w:szCs w:val="24"/>
        </w:rPr>
        <w:t>3++</w:t>
      </w:r>
    </w:p>
    <w:p w14:paraId="4F9AF18D" w14:textId="77777777" w:rsidR="002553B1" w:rsidRPr="003E4AF7" w:rsidRDefault="002553B1" w:rsidP="002553B1">
      <w:pPr>
        <w:pStyle w:val="23"/>
        <w:widowControl w:val="0"/>
        <w:spacing w:after="60" w:line="240" w:lineRule="auto"/>
        <w:ind w:firstLine="284"/>
        <w:jc w:val="center"/>
        <w:rPr>
          <w:sz w:val="24"/>
          <w:szCs w:val="24"/>
        </w:rPr>
      </w:pPr>
    </w:p>
    <w:p w14:paraId="06319BB2" w14:textId="77777777" w:rsidR="002553B1" w:rsidRPr="003E4AF7" w:rsidRDefault="002553B1" w:rsidP="002553B1">
      <w:pPr>
        <w:jc w:val="right"/>
        <w:rPr>
          <w:sz w:val="24"/>
          <w:szCs w:val="24"/>
        </w:rPr>
      </w:pPr>
      <w:r w:rsidRPr="003E4AF7">
        <w:rPr>
          <w:sz w:val="24"/>
          <w:szCs w:val="24"/>
        </w:rPr>
        <w:t>Приложение</w:t>
      </w:r>
    </w:p>
    <w:p w14:paraId="382EBD9A" w14:textId="77777777" w:rsidR="002553B1" w:rsidRPr="00BB23EB" w:rsidRDefault="002553B1" w:rsidP="002553B1">
      <w:pPr>
        <w:jc w:val="center"/>
        <w:rPr>
          <w:iCs/>
          <w:sz w:val="24"/>
          <w:szCs w:val="24"/>
        </w:rPr>
      </w:pPr>
      <w:bookmarkStart w:id="0" w:name="_GoBack"/>
      <w:r w:rsidRPr="00BB23EB">
        <w:rPr>
          <w:iCs/>
          <w:sz w:val="24"/>
          <w:szCs w:val="24"/>
        </w:rPr>
        <w:t>Комплект диагностических заданий по дисциплине</w:t>
      </w:r>
    </w:p>
    <w:p w14:paraId="742C90CA" w14:textId="77777777" w:rsidR="002553B1" w:rsidRPr="00BB23EB" w:rsidRDefault="002553B1" w:rsidP="002553B1">
      <w:pPr>
        <w:jc w:val="center"/>
        <w:rPr>
          <w:iCs/>
          <w:sz w:val="24"/>
          <w:szCs w:val="24"/>
        </w:rPr>
      </w:pPr>
      <w:r w:rsidRPr="00BB23EB">
        <w:rPr>
          <w:rFonts w:eastAsia="Calibri"/>
          <w:b/>
          <w:sz w:val="24"/>
          <w:szCs w:val="24"/>
        </w:rPr>
        <w:t>Управление таможенной деятельностью</w:t>
      </w:r>
    </w:p>
    <w:bookmarkEnd w:id="0"/>
    <w:p w14:paraId="6CBB7909" w14:textId="77777777" w:rsidR="002553B1" w:rsidRPr="003E4AF7" w:rsidRDefault="002553B1" w:rsidP="002553B1">
      <w:pPr>
        <w:tabs>
          <w:tab w:val="left" w:pos="993"/>
        </w:tabs>
        <w:jc w:val="center"/>
        <w:rPr>
          <w:rFonts w:eastAsia="Calibri"/>
          <w:b/>
          <w:sz w:val="24"/>
          <w:szCs w:val="24"/>
        </w:rPr>
      </w:pPr>
      <w:r w:rsidRPr="003E4AF7">
        <w:rPr>
          <w:rFonts w:eastAsia="Calibri"/>
          <w:b/>
          <w:sz w:val="24"/>
          <w:szCs w:val="24"/>
        </w:rPr>
        <w:t xml:space="preserve">Фонд оценочных средств </w:t>
      </w:r>
      <w:proofErr w:type="spellStart"/>
      <w:r w:rsidRPr="003E4AF7">
        <w:rPr>
          <w:rFonts w:eastAsia="Calibri"/>
          <w:b/>
          <w:sz w:val="24"/>
          <w:szCs w:val="24"/>
        </w:rPr>
        <w:t>сформированности</w:t>
      </w:r>
      <w:proofErr w:type="spellEnd"/>
      <w:r w:rsidRPr="003E4AF7">
        <w:rPr>
          <w:rFonts w:eastAsia="Calibri"/>
          <w:b/>
          <w:sz w:val="24"/>
          <w:szCs w:val="24"/>
        </w:rPr>
        <w:t xml:space="preserve"> компетенций</w:t>
      </w:r>
    </w:p>
    <w:p w14:paraId="6F1F3E96" w14:textId="51E77547" w:rsidR="002553B1" w:rsidRPr="003E4AF7" w:rsidRDefault="002553B1" w:rsidP="002553B1">
      <w:pPr>
        <w:tabs>
          <w:tab w:val="left" w:pos="993"/>
        </w:tabs>
        <w:jc w:val="center"/>
        <w:rPr>
          <w:rFonts w:eastAsia="Calibri"/>
          <w:b/>
          <w:sz w:val="24"/>
          <w:szCs w:val="24"/>
        </w:rPr>
      </w:pPr>
      <w:r w:rsidRPr="003E4AF7">
        <w:rPr>
          <w:rFonts w:eastAsia="Calibri"/>
          <w:b/>
          <w:sz w:val="24"/>
          <w:szCs w:val="24"/>
        </w:rPr>
        <w:t xml:space="preserve">по дисциплине </w:t>
      </w:r>
      <w:r w:rsidR="00B35478">
        <w:rPr>
          <w:rFonts w:eastAsia="Calibri"/>
          <w:b/>
          <w:sz w:val="24"/>
          <w:szCs w:val="24"/>
        </w:rPr>
        <w:t>Методологические аспекты налогообложения таможенных платежей</w:t>
      </w:r>
    </w:p>
    <w:p w14:paraId="1CB0E520" w14:textId="77777777" w:rsidR="002553B1" w:rsidRPr="003E4AF7" w:rsidRDefault="002553B1" w:rsidP="002553B1">
      <w:pPr>
        <w:rPr>
          <w:sz w:val="24"/>
          <w:szCs w:val="24"/>
        </w:rPr>
      </w:pPr>
    </w:p>
    <w:p w14:paraId="554AC14B" w14:textId="3A5A66E9" w:rsidR="00B35478" w:rsidRPr="00B35478" w:rsidRDefault="002553B1" w:rsidP="002553B1">
      <w:pPr>
        <w:jc w:val="both"/>
        <w:rPr>
          <w:sz w:val="24"/>
          <w:szCs w:val="24"/>
        </w:rPr>
      </w:pPr>
      <w:r w:rsidRPr="00B35478">
        <w:rPr>
          <w:sz w:val="24"/>
          <w:szCs w:val="24"/>
        </w:rPr>
        <w:t xml:space="preserve">ПК-1 </w:t>
      </w:r>
      <w:r w:rsidR="00B35478" w:rsidRPr="00B35478">
        <w:rPr>
          <w:sz w:val="24"/>
          <w:szCs w:val="24"/>
        </w:rPr>
        <w:t>Способен анализировать и оценивать эффективность, результативность и качество таможенных услуг с учетом требований международных организаций и национальных программных документов</w:t>
      </w:r>
      <w:r w:rsidR="00F4488F">
        <w:rPr>
          <w:sz w:val="24"/>
          <w:szCs w:val="24"/>
        </w:rPr>
        <w:t>.</w:t>
      </w:r>
      <w:r w:rsidR="00B35478" w:rsidRPr="00B35478">
        <w:rPr>
          <w:sz w:val="24"/>
          <w:szCs w:val="24"/>
        </w:rPr>
        <w:t xml:space="preserve"> </w:t>
      </w:r>
    </w:p>
    <w:p w14:paraId="03EA2ABE" w14:textId="392ADE3F" w:rsidR="002553B1" w:rsidRPr="00B35478" w:rsidRDefault="002553B1" w:rsidP="002553B1">
      <w:pPr>
        <w:jc w:val="both"/>
        <w:rPr>
          <w:sz w:val="24"/>
          <w:szCs w:val="24"/>
        </w:rPr>
      </w:pPr>
      <w:r w:rsidRPr="00B35478">
        <w:rPr>
          <w:sz w:val="24"/>
          <w:szCs w:val="24"/>
        </w:rPr>
        <w:t xml:space="preserve">ПК-1.2 </w:t>
      </w:r>
      <w:r w:rsidR="00B35478" w:rsidRPr="00B35478">
        <w:rPr>
          <w:sz w:val="24"/>
          <w:szCs w:val="24"/>
        </w:rPr>
        <w:t>Анализирует системы показателей эффективности, результативности и качества таможенных услуг с учетом требований международных организаций и национальных программных документов</w:t>
      </w:r>
      <w:r w:rsidR="00F4488F">
        <w:rPr>
          <w:sz w:val="24"/>
          <w:szCs w:val="24"/>
        </w:rPr>
        <w:t>.</w:t>
      </w:r>
      <w:r w:rsidRPr="00B35478">
        <w:rPr>
          <w:sz w:val="24"/>
          <w:szCs w:val="24"/>
        </w:rPr>
        <w:tab/>
      </w:r>
    </w:p>
    <w:p w14:paraId="6182F72F" w14:textId="451E1EF1" w:rsidR="00B35478" w:rsidRPr="00B35478" w:rsidRDefault="002553B1" w:rsidP="00B35478">
      <w:pPr>
        <w:jc w:val="both"/>
        <w:rPr>
          <w:sz w:val="24"/>
          <w:szCs w:val="24"/>
        </w:rPr>
      </w:pPr>
      <w:r w:rsidRPr="00B35478">
        <w:rPr>
          <w:sz w:val="24"/>
          <w:szCs w:val="24"/>
        </w:rPr>
        <w:t>ПК-</w:t>
      </w:r>
      <w:r w:rsidR="00B35478" w:rsidRPr="00B35478">
        <w:rPr>
          <w:sz w:val="24"/>
          <w:szCs w:val="24"/>
        </w:rPr>
        <w:t>1</w:t>
      </w:r>
      <w:r w:rsidRPr="00B35478">
        <w:rPr>
          <w:sz w:val="24"/>
          <w:szCs w:val="24"/>
        </w:rPr>
        <w:t xml:space="preserve"> </w:t>
      </w:r>
      <w:r w:rsidR="00B35478" w:rsidRPr="00B35478">
        <w:rPr>
          <w:sz w:val="24"/>
          <w:szCs w:val="24"/>
        </w:rPr>
        <w:t>Способен анализировать и оценивать эффективность, результативность и качество таможенных услуг с учетом требований международных организаций и наци</w:t>
      </w:r>
      <w:r w:rsidR="00F4488F">
        <w:rPr>
          <w:sz w:val="24"/>
          <w:szCs w:val="24"/>
        </w:rPr>
        <w:t>ональных программных документов.</w:t>
      </w:r>
    </w:p>
    <w:p w14:paraId="0858FB99" w14:textId="6D8C4D11" w:rsidR="002553B1" w:rsidRPr="003E4AF7" w:rsidRDefault="002553B1" w:rsidP="00B35478">
      <w:pPr>
        <w:jc w:val="both"/>
        <w:rPr>
          <w:color w:val="000000"/>
          <w:sz w:val="24"/>
          <w:szCs w:val="24"/>
        </w:rPr>
      </w:pPr>
      <w:r w:rsidRPr="00B35478">
        <w:rPr>
          <w:sz w:val="24"/>
          <w:szCs w:val="24"/>
        </w:rPr>
        <w:t>ПК-</w:t>
      </w:r>
      <w:r w:rsidR="00B35478" w:rsidRPr="00B35478">
        <w:rPr>
          <w:sz w:val="24"/>
          <w:szCs w:val="24"/>
        </w:rPr>
        <w:t>1.</w:t>
      </w:r>
      <w:r w:rsidRPr="00B35478">
        <w:rPr>
          <w:color w:val="000000"/>
          <w:sz w:val="24"/>
          <w:szCs w:val="24"/>
        </w:rPr>
        <w:t xml:space="preserve">3. </w:t>
      </w:r>
      <w:r w:rsidR="00B35478" w:rsidRPr="00B35478">
        <w:rPr>
          <w:sz w:val="24"/>
          <w:szCs w:val="24"/>
        </w:rPr>
        <w:t>Подбирает и применяет методы оценки эффективности, результативности и качества таможенных услуг для обоснования и разработки управленческих решений</w:t>
      </w:r>
      <w:r w:rsidR="00F4488F">
        <w:rPr>
          <w:sz w:val="24"/>
          <w:szCs w:val="24"/>
        </w:rPr>
        <w:t>.</w:t>
      </w:r>
    </w:p>
    <w:p w14:paraId="58B8C3B2" w14:textId="77777777" w:rsidR="002553B1" w:rsidRPr="003E4AF7" w:rsidRDefault="002553B1" w:rsidP="002553B1">
      <w:pPr>
        <w:rPr>
          <w:color w:val="000000"/>
          <w:sz w:val="24"/>
          <w:szCs w:val="24"/>
        </w:rPr>
      </w:pPr>
    </w:p>
    <w:p w14:paraId="43385676" w14:textId="77777777" w:rsidR="002553B1" w:rsidRPr="00D05308" w:rsidRDefault="002553B1" w:rsidP="002553B1">
      <w:pPr>
        <w:tabs>
          <w:tab w:val="right" w:leader="underscore" w:pos="9639"/>
        </w:tabs>
        <w:jc w:val="both"/>
        <w:rPr>
          <w:rFonts w:eastAsia="Calibri"/>
          <w:b/>
          <w:sz w:val="24"/>
          <w:szCs w:val="24"/>
        </w:rPr>
      </w:pPr>
      <w:r w:rsidRPr="00D05308">
        <w:rPr>
          <w:rFonts w:eastAsia="Calibri"/>
          <w:b/>
          <w:sz w:val="24"/>
          <w:szCs w:val="24"/>
        </w:rPr>
        <w:t xml:space="preserve">Перечень заданий для проверки </w:t>
      </w:r>
      <w:proofErr w:type="spellStart"/>
      <w:r w:rsidRPr="00D05308">
        <w:rPr>
          <w:rFonts w:eastAsia="Calibri"/>
          <w:b/>
          <w:sz w:val="24"/>
          <w:szCs w:val="24"/>
        </w:rPr>
        <w:t>сформированности</w:t>
      </w:r>
      <w:proofErr w:type="spellEnd"/>
      <w:r w:rsidRPr="00D05308">
        <w:rPr>
          <w:rFonts w:eastAsia="Calibri"/>
          <w:b/>
          <w:sz w:val="24"/>
          <w:szCs w:val="24"/>
        </w:rPr>
        <w:t xml:space="preserve"> компетенции</w:t>
      </w:r>
    </w:p>
    <w:p w14:paraId="6359BBB1" w14:textId="77777777" w:rsidR="002553B1" w:rsidRPr="00D05308" w:rsidRDefault="002553B1" w:rsidP="002553B1">
      <w:pPr>
        <w:pStyle w:val="afb"/>
        <w:numPr>
          <w:ilvl w:val="0"/>
          <w:numId w:val="21"/>
        </w:numPr>
        <w:tabs>
          <w:tab w:val="right" w:leader="underscore" w:pos="9639"/>
        </w:tabs>
        <w:spacing w:after="200" w:line="276" w:lineRule="auto"/>
        <w:ind w:left="426"/>
        <w:jc w:val="both"/>
        <w:rPr>
          <w:sz w:val="24"/>
          <w:szCs w:val="24"/>
          <w:u w:val="single"/>
        </w:rPr>
      </w:pPr>
      <w:r w:rsidRPr="00D05308">
        <w:rPr>
          <w:sz w:val="24"/>
          <w:szCs w:val="24"/>
          <w:u w:val="single"/>
        </w:rPr>
        <w:t>закрытые задания (тестовые, средний уровень сложности) 13:</w:t>
      </w:r>
    </w:p>
    <w:tbl>
      <w:tblPr>
        <w:tblW w:w="10728" w:type="dxa"/>
        <w:tblLayout w:type="fixed"/>
        <w:tblLook w:val="0600" w:firstRow="0" w:lastRow="0" w:firstColumn="0" w:lastColumn="0" w:noHBand="1" w:noVBand="1"/>
      </w:tblPr>
      <w:tblGrid>
        <w:gridCol w:w="9918"/>
        <w:gridCol w:w="810"/>
      </w:tblGrid>
      <w:tr w:rsidR="002553B1" w:rsidRPr="00D05308" w14:paraId="1C292938" w14:textId="77777777" w:rsidTr="002F33AE">
        <w:trPr>
          <w:gridAfter w:val="1"/>
          <w:wAfter w:w="810" w:type="dxa"/>
          <w:trHeight w:val="20"/>
        </w:trPr>
        <w:tc>
          <w:tcPr>
            <w:tcW w:w="9918" w:type="dxa"/>
          </w:tcPr>
          <w:p w14:paraId="60E01E9A" w14:textId="77777777" w:rsidR="00B674AB" w:rsidRDefault="00B674AB" w:rsidP="00B674AB">
            <w:pPr>
              <w:pStyle w:val="afb"/>
              <w:ind w:left="0"/>
              <w:jc w:val="both"/>
              <w:rPr>
                <w:sz w:val="24"/>
                <w:szCs w:val="24"/>
              </w:rPr>
            </w:pPr>
          </w:p>
          <w:p w14:paraId="31EC867E" w14:textId="1102E146" w:rsidR="00B674AB" w:rsidRPr="00EB5B25" w:rsidRDefault="00B674AB" w:rsidP="00B674AB">
            <w:pPr>
              <w:pStyle w:val="afb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  <w:r w:rsidRPr="00EB5B25">
              <w:rPr>
                <w:sz w:val="24"/>
                <w:szCs w:val="24"/>
              </w:rPr>
              <w:t xml:space="preserve">Какие государства являются членами Евразийского экономического </w:t>
            </w:r>
            <w:proofErr w:type="gramStart"/>
            <w:r w:rsidRPr="00EB5B25">
              <w:rPr>
                <w:sz w:val="24"/>
                <w:szCs w:val="24"/>
              </w:rPr>
              <w:t>союза  :</w:t>
            </w:r>
            <w:proofErr w:type="gramEnd"/>
          </w:p>
          <w:p w14:paraId="59F05DD9" w14:textId="77777777" w:rsidR="00B674AB" w:rsidRPr="00B674AB" w:rsidRDefault="00B674AB" w:rsidP="00B674AB">
            <w:pPr>
              <w:pStyle w:val="afb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674AB">
              <w:rPr>
                <w:sz w:val="24"/>
                <w:szCs w:val="24"/>
              </w:rPr>
              <w:t>Российская Федерация, Республика Армения, Республика Беларусь, Республика Казахстан, Кыргызская Республика;</w:t>
            </w:r>
          </w:p>
          <w:p w14:paraId="754D3202" w14:textId="77777777" w:rsidR="00B674AB" w:rsidRPr="00B674AB" w:rsidRDefault="00B674AB" w:rsidP="00B674AB">
            <w:pPr>
              <w:pStyle w:val="afb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674AB">
              <w:rPr>
                <w:sz w:val="24"/>
                <w:szCs w:val="24"/>
              </w:rPr>
              <w:t>Российская Федерация, Республика Армения, Республика Беларусь, Республика Казахстан.</w:t>
            </w:r>
          </w:p>
          <w:p w14:paraId="2D847150" w14:textId="77777777" w:rsidR="00B674AB" w:rsidRPr="00B674AB" w:rsidRDefault="00B674AB" w:rsidP="00B674AB">
            <w:pPr>
              <w:pStyle w:val="afb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B674AB">
              <w:rPr>
                <w:sz w:val="24"/>
                <w:szCs w:val="24"/>
              </w:rPr>
              <w:t>Российская Федерация, Республика Армения, Республика Беларусь, Республика Казахстан, Узбекистан.</w:t>
            </w:r>
          </w:p>
          <w:p w14:paraId="4CFBC3D5" w14:textId="77777777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</w:p>
          <w:p w14:paraId="71949DF0" w14:textId="2D03CB06" w:rsidR="00B674AB" w:rsidRPr="00EB5B25" w:rsidRDefault="00B674AB" w:rsidP="00B674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 w:rsidRPr="00EB5B25">
              <w:rPr>
                <w:sz w:val="24"/>
                <w:szCs w:val="24"/>
              </w:rPr>
              <w:t xml:space="preserve"> 2. К таможенным платежам относятся:</w:t>
            </w:r>
          </w:p>
          <w:p w14:paraId="6D7BFF0A" w14:textId="77777777" w:rsidR="00B674AB" w:rsidRPr="00EB5B25" w:rsidRDefault="00B674AB" w:rsidP="00B674AB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>таможенная пошлина, НДС, акциз;</w:t>
            </w:r>
          </w:p>
          <w:p w14:paraId="48F41067" w14:textId="167A0D87" w:rsidR="00B674AB" w:rsidRPr="00B674AB" w:rsidRDefault="00B674AB" w:rsidP="00B674AB">
            <w:pPr>
              <w:pStyle w:val="afb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B674AB">
              <w:rPr>
                <w:sz w:val="24"/>
                <w:szCs w:val="24"/>
              </w:rPr>
              <w:t xml:space="preserve"> ввозная таможенная пошлина, вывозная таможенная пошлина, НДС, акциз, таможенные сборы.</w:t>
            </w:r>
          </w:p>
          <w:p w14:paraId="56261D4D" w14:textId="77777777" w:rsidR="00B674AB" w:rsidRDefault="00B674AB" w:rsidP="00B674AB">
            <w:pPr>
              <w:jc w:val="both"/>
              <w:rPr>
                <w:b/>
              </w:rPr>
            </w:pPr>
          </w:p>
          <w:p w14:paraId="0F3F03AB" w14:textId="1406AD40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</w:t>
            </w:r>
            <w:r w:rsidRPr="00991132">
              <w:rPr>
                <w:sz w:val="24"/>
                <w:szCs w:val="24"/>
              </w:rPr>
              <w:t>На какие виды подразделяются таможенные пошлины:</w:t>
            </w:r>
          </w:p>
          <w:p w14:paraId="7F7C71C9" w14:textId="77777777" w:rsidR="00B674AB" w:rsidRPr="00991132" w:rsidRDefault="00B674AB" w:rsidP="00B674A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ввозные, вывозные;</w:t>
            </w:r>
          </w:p>
          <w:p w14:paraId="642634D6" w14:textId="77777777" w:rsidR="00B674AB" w:rsidRPr="00991132" w:rsidRDefault="00B674AB" w:rsidP="00B674AB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ввозные, вывозные, компенсационные;</w:t>
            </w:r>
          </w:p>
          <w:p w14:paraId="28C5E9A8" w14:textId="0BB0E30D" w:rsidR="00B674AB" w:rsidRPr="00B674AB" w:rsidRDefault="00B674AB" w:rsidP="00B674AB">
            <w:pPr>
              <w:pStyle w:val="afb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B674AB">
              <w:rPr>
                <w:sz w:val="24"/>
                <w:szCs w:val="24"/>
              </w:rPr>
              <w:t>прямые, косвенные.</w:t>
            </w:r>
          </w:p>
          <w:p w14:paraId="4BA1ABCC" w14:textId="77777777" w:rsidR="00B674AB" w:rsidRPr="00991132" w:rsidRDefault="00B674AB" w:rsidP="00B674AB">
            <w:pPr>
              <w:pStyle w:val="afb"/>
              <w:ind w:left="735"/>
              <w:jc w:val="both"/>
              <w:rPr>
                <w:sz w:val="24"/>
                <w:szCs w:val="24"/>
              </w:rPr>
            </w:pPr>
          </w:p>
          <w:p w14:paraId="14487BD1" w14:textId="7B0C2A0D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4. </w:t>
            </w:r>
            <w:r w:rsidRPr="00991132">
              <w:rPr>
                <w:sz w:val="24"/>
                <w:szCs w:val="24"/>
              </w:rPr>
              <w:t>В зависимости от цели применения особые пошлины делятся на: </w:t>
            </w:r>
          </w:p>
          <w:p w14:paraId="3BC2B813" w14:textId="77777777" w:rsidR="00B674AB" w:rsidRPr="00991132" w:rsidRDefault="00B674AB" w:rsidP="00B674AB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специальные, универсальные, антидемпинговые;</w:t>
            </w:r>
          </w:p>
          <w:p w14:paraId="381C7EC1" w14:textId="77777777" w:rsidR="00B674AB" w:rsidRPr="00991132" w:rsidRDefault="00B674AB" w:rsidP="00B674AB">
            <w:pPr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вывозные, ввозные;</w:t>
            </w:r>
          </w:p>
          <w:p w14:paraId="38378163" w14:textId="77777777" w:rsidR="00B674AB" w:rsidRPr="00B674AB" w:rsidRDefault="00B674AB" w:rsidP="00B674AB">
            <w:pPr>
              <w:ind w:left="360"/>
              <w:jc w:val="both"/>
              <w:rPr>
                <w:sz w:val="24"/>
                <w:szCs w:val="24"/>
              </w:rPr>
            </w:pPr>
            <w:r w:rsidRPr="00B674AB">
              <w:rPr>
                <w:sz w:val="24"/>
                <w:szCs w:val="24"/>
              </w:rPr>
              <w:t>С) компенсационные, специальные, антидемпинговые.</w:t>
            </w:r>
          </w:p>
          <w:p w14:paraId="446B938C" w14:textId="77777777" w:rsidR="00B674AB" w:rsidRPr="00991132" w:rsidRDefault="00B674AB" w:rsidP="00B674AB">
            <w:pPr>
              <w:pStyle w:val="afb"/>
              <w:ind w:left="735"/>
              <w:jc w:val="both"/>
              <w:rPr>
                <w:sz w:val="24"/>
                <w:szCs w:val="24"/>
              </w:rPr>
            </w:pPr>
          </w:p>
          <w:p w14:paraId="6E0840DE" w14:textId="122DDB79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5. </w:t>
            </w:r>
            <w:r w:rsidRPr="00991132">
              <w:rPr>
                <w:sz w:val="24"/>
                <w:szCs w:val="24"/>
              </w:rPr>
              <w:t>Срок действия сезонной пошлины:</w:t>
            </w:r>
          </w:p>
          <w:p w14:paraId="4DAD6AC6" w14:textId="77777777" w:rsidR="00B674AB" w:rsidRPr="00991132" w:rsidRDefault="00B674AB" w:rsidP="00B674AB">
            <w:pPr>
              <w:ind w:left="426"/>
              <w:jc w:val="both"/>
              <w:rPr>
                <w:sz w:val="24"/>
                <w:szCs w:val="24"/>
              </w:rPr>
            </w:pPr>
            <w:proofErr w:type="gramStart"/>
            <w:r w:rsidRPr="00991132">
              <w:rPr>
                <w:sz w:val="24"/>
                <w:szCs w:val="24"/>
              </w:rPr>
              <w:t>А)  не</w:t>
            </w:r>
            <w:proofErr w:type="gramEnd"/>
            <w:r w:rsidRPr="00991132">
              <w:rPr>
                <w:sz w:val="24"/>
                <w:szCs w:val="24"/>
              </w:rPr>
              <w:t xml:space="preserve"> может превышать шести месяцев в году;</w:t>
            </w:r>
          </w:p>
          <w:p w14:paraId="10E61DF3" w14:textId="77777777" w:rsidR="00B674AB" w:rsidRPr="00991132" w:rsidRDefault="00B674AB" w:rsidP="00B674AB">
            <w:pPr>
              <w:ind w:left="42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В) не может превышать трех месяцев в году;</w:t>
            </w:r>
          </w:p>
          <w:p w14:paraId="6717BBF5" w14:textId="77777777" w:rsidR="00B674AB" w:rsidRPr="00EB5B25" w:rsidRDefault="00B674AB" w:rsidP="00B674AB">
            <w:pPr>
              <w:ind w:left="426"/>
              <w:jc w:val="both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>С) устанавливаются бессрочно.</w:t>
            </w:r>
          </w:p>
          <w:p w14:paraId="14928730" w14:textId="77777777" w:rsidR="00B674AB" w:rsidRPr="00991132" w:rsidRDefault="00B674AB" w:rsidP="00B674AB">
            <w:pPr>
              <w:pStyle w:val="afb"/>
              <w:ind w:left="735"/>
              <w:jc w:val="both"/>
              <w:rPr>
                <w:sz w:val="24"/>
                <w:szCs w:val="24"/>
              </w:rPr>
            </w:pPr>
          </w:p>
          <w:p w14:paraId="54590677" w14:textId="0F316167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6. </w:t>
            </w:r>
            <w:r w:rsidRPr="00991132">
              <w:rPr>
                <w:sz w:val="24"/>
                <w:szCs w:val="24"/>
              </w:rPr>
              <w:t>Базой для исчисления таможенных пошлин является:</w:t>
            </w:r>
          </w:p>
          <w:p w14:paraId="7659EEC0" w14:textId="77777777" w:rsidR="00B674AB" w:rsidRPr="00991132" w:rsidRDefault="00B674AB" w:rsidP="00B674AB">
            <w:pPr>
              <w:ind w:left="42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lastRenderedPageBreak/>
              <w:t>A) статистическая стоимость товара;</w:t>
            </w:r>
          </w:p>
          <w:p w14:paraId="73292EB0" w14:textId="77777777" w:rsidR="00B674AB" w:rsidRPr="00991132" w:rsidRDefault="00B674AB" w:rsidP="00B674AB">
            <w:pPr>
              <w:ind w:left="42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B) таможенная стоимость товара или их физическая характеристика в натуральном выражении;</w:t>
            </w:r>
          </w:p>
          <w:p w14:paraId="0DF1085B" w14:textId="77777777" w:rsidR="00B674AB" w:rsidRPr="00EB5B25" w:rsidRDefault="00B674AB" w:rsidP="00B674AB">
            <w:pPr>
              <w:ind w:left="426"/>
              <w:jc w:val="both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>С) себестоимость ввозимых товаров.</w:t>
            </w:r>
          </w:p>
          <w:p w14:paraId="72DA4C9E" w14:textId="77777777" w:rsidR="00B674AB" w:rsidRPr="00991132" w:rsidRDefault="00B674AB" w:rsidP="00B674AB">
            <w:pPr>
              <w:pStyle w:val="afb"/>
              <w:ind w:left="735"/>
              <w:jc w:val="both"/>
              <w:rPr>
                <w:sz w:val="24"/>
                <w:szCs w:val="24"/>
              </w:rPr>
            </w:pPr>
          </w:p>
          <w:p w14:paraId="3BBA4721" w14:textId="65C3E41B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7. </w:t>
            </w:r>
            <w:r w:rsidRPr="00991132">
              <w:rPr>
                <w:sz w:val="24"/>
                <w:szCs w:val="24"/>
              </w:rPr>
              <w:t xml:space="preserve">В связи с возросшим импортом применяются: </w:t>
            </w:r>
          </w:p>
          <w:p w14:paraId="74478F08" w14:textId="77777777" w:rsidR="00B674AB" w:rsidRPr="00991132" w:rsidRDefault="00B674AB" w:rsidP="00B674AB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 xml:space="preserve">антидемпинговые и компенсационные пошлины; </w:t>
            </w:r>
          </w:p>
          <w:p w14:paraId="78472222" w14:textId="77777777" w:rsidR="00B674AB" w:rsidRPr="00991132" w:rsidRDefault="00B674AB" w:rsidP="00B674AB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 xml:space="preserve">специальные и компенсационные пошлины; </w:t>
            </w:r>
          </w:p>
          <w:p w14:paraId="5BF578D9" w14:textId="51C4B6CD" w:rsidR="00B674AB" w:rsidRPr="00B674AB" w:rsidRDefault="00B674AB" w:rsidP="00B674AB">
            <w:pPr>
              <w:pStyle w:val="afb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B674AB">
              <w:rPr>
                <w:sz w:val="24"/>
                <w:szCs w:val="24"/>
              </w:rPr>
              <w:t xml:space="preserve"> специальные пошлины.</w:t>
            </w:r>
          </w:p>
          <w:p w14:paraId="7329F877" w14:textId="77777777" w:rsidR="00B674AB" w:rsidRPr="00991132" w:rsidRDefault="00B674AB" w:rsidP="00B674AB">
            <w:pPr>
              <w:pStyle w:val="afb"/>
              <w:ind w:left="735"/>
              <w:jc w:val="both"/>
              <w:rPr>
                <w:sz w:val="24"/>
                <w:szCs w:val="24"/>
              </w:rPr>
            </w:pPr>
          </w:p>
          <w:p w14:paraId="2C2DF30E" w14:textId="19E3A7DE" w:rsidR="00B674AB" w:rsidRPr="00EB5B25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8.</w:t>
            </w:r>
            <w:r w:rsidRPr="00EB5B25">
              <w:rPr>
                <w:sz w:val="24"/>
                <w:szCs w:val="24"/>
              </w:rPr>
              <w:t xml:space="preserve">Предварительная специальная пошлина может быть введена Евразийской экономической комиссией: </w:t>
            </w:r>
          </w:p>
          <w:p w14:paraId="79D22371" w14:textId="77777777" w:rsidR="00B674AB" w:rsidRPr="00991132" w:rsidRDefault="00B674AB" w:rsidP="00B674AB">
            <w:pPr>
              <w:numPr>
                <w:ilvl w:val="0"/>
                <w:numId w:val="27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 xml:space="preserve">на срок не превышающий 200 дней; </w:t>
            </w:r>
          </w:p>
          <w:p w14:paraId="0DA6B192" w14:textId="77777777" w:rsidR="00B674AB" w:rsidRPr="00991132" w:rsidRDefault="00B674AB" w:rsidP="00B674AB">
            <w:pPr>
              <w:numPr>
                <w:ilvl w:val="0"/>
                <w:numId w:val="27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 xml:space="preserve">на срок не превышающий 30 дней; </w:t>
            </w:r>
          </w:p>
          <w:p w14:paraId="4EF6E9E8" w14:textId="77777777" w:rsidR="00B674AB" w:rsidRPr="00991132" w:rsidRDefault="00B674AB" w:rsidP="00B674AB">
            <w:pPr>
              <w:numPr>
                <w:ilvl w:val="0"/>
                <w:numId w:val="27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 xml:space="preserve">до устранения угрозы определенной отрасли экономики. </w:t>
            </w:r>
          </w:p>
          <w:p w14:paraId="71784823" w14:textId="77777777" w:rsidR="00B674AB" w:rsidRPr="00991132" w:rsidRDefault="00B674AB" w:rsidP="00B674AB">
            <w:pPr>
              <w:pStyle w:val="afb"/>
              <w:ind w:left="735" w:firstLine="66"/>
              <w:jc w:val="both"/>
              <w:rPr>
                <w:sz w:val="24"/>
                <w:szCs w:val="24"/>
              </w:rPr>
            </w:pPr>
          </w:p>
          <w:p w14:paraId="2E746545" w14:textId="4FDF6ECB" w:rsidR="00B674AB" w:rsidRPr="00EB5B25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9.</w:t>
            </w:r>
            <w:r w:rsidRPr="00EB5B25">
              <w:rPr>
                <w:sz w:val="24"/>
                <w:szCs w:val="24"/>
              </w:rPr>
              <w:t xml:space="preserve">К таможенным сборам относятся: </w:t>
            </w:r>
          </w:p>
          <w:p w14:paraId="425DD9F7" w14:textId="77777777" w:rsidR="00B674AB" w:rsidRPr="00991132" w:rsidRDefault="00B674AB" w:rsidP="00B674AB">
            <w:pPr>
              <w:numPr>
                <w:ilvl w:val="0"/>
                <w:numId w:val="28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 xml:space="preserve">таможенные сборы за совершение таможенных операций, связанных с выпуском товаров; </w:t>
            </w:r>
          </w:p>
          <w:p w14:paraId="257FA0AA" w14:textId="77777777" w:rsidR="00B674AB" w:rsidRPr="00991132" w:rsidRDefault="00B674AB" w:rsidP="00B674AB">
            <w:pPr>
              <w:numPr>
                <w:ilvl w:val="0"/>
                <w:numId w:val="28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 xml:space="preserve">таможенные сборы за таможенное сопровождение; </w:t>
            </w:r>
          </w:p>
          <w:p w14:paraId="2C435B9F" w14:textId="77777777" w:rsidR="00B674AB" w:rsidRPr="00991132" w:rsidRDefault="00B674AB" w:rsidP="00B674AB">
            <w:pPr>
              <w:numPr>
                <w:ilvl w:val="0"/>
                <w:numId w:val="28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таможенные сборы за хранение;</w:t>
            </w:r>
          </w:p>
          <w:p w14:paraId="2F1EAFA4" w14:textId="77777777" w:rsidR="00B674AB" w:rsidRPr="00EB5B25" w:rsidRDefault="00B674AB" w:rsidP="00B674AB">
            <w:pPr>
              <w:pStyle w:val="afb"/>
              <w:numPr>
                <w:ilvl w:val="0"/>
                <w:numId w:val="28"/>
              </w:numPr>
              <w:ind w:firstLine="66"/>
              <w:jc w:val="both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>все вышеперечисленное.</w:t>
            </w:r>
          </w:p>
          <w:p w14:paraId="4744E7FE" w14:textId="77777777" w:rsidR="00B674AB" w:rsidRPr="00991132" w:rsidRDefault="00B674AB" w:rsidP="00B674AB">
            <w:pPr>
              <w:pStyle w:val="afb"/>
              <w:ind w:left="735"/>
              <w:jc w:val="both"/>
              <w:rPr>
                <w:sz w:val="24"/>
                <w:szCs w:val="24"/>
              </w:rPr>
            </w:pPr>
          </w:p>
          <w:p w14:paraId="3984C4B4" w14:textId="21CB4608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</w:rPr>
              <w:t>.</w:t>
            </w:r>
            <w:r w:rsidRPr="00991132">
              <w:rPr>
                <w:sz w:val="24"/>
                <w:szCs w:val="24"/>
              </w:rPr>
              <w:t>Демпинг бывает:</w:t>
            </w:r>
          </w:p>
          <w:p w14:paraId="357B0788" w14:textId="77777777" w:rsidR="00B674AB" w:rsidRPr="00991132" w:rsidRDefault="00B674AB" w:rsidP="00B674AB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постоянный и разовый;</w:t>
            </w:r>
          </w:p>
          <w:p w14:paraId="4BDCB396" w14:textId="77777777" w:rsidR="00B674AB" w:rsidRPr="00991132" w:rsidRDefault="00B674AB" w:rsidP="00B674AB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только постоянный;</w:t>
            </w:r>
          </w:p>
          <w:p w14:paraId="6CE270C2" w14:textId="4D6769B3" w:rsidR="00B674AB" w:rsidRPr="00B674AB" w:rsidRDefault="00B674AB" w:rsidP="00B674AB">
            <w:pPr>
              <w:pStyle w:val="afb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B674AB">
              <w:rPr>
                <w:sz w:val="24"/>
                <w:szCs w:val="24"/>
              </w:rPr>
              <w:t>только разовый.</w:t>
            </w:r>
          </w:p>
          <w:p w14:paraId="460CB890" w14:textId="77777777" w:rsidR="00B674AB" w:rsidRPr="00991132" w:rsidRDefault="00B674AB" w:rsidP="00B674AB">
            <w:pPr>
              <w:pStyle w:val="afb"/>
              <w:ind w:left="735"/>
              <w:jc w:val="both"/>
              <w:rPr>
                <w:sz w:val="24"/>
                <w:szCs w:val="24"/>
              </w:rPr>
            </w:pPr>
          </w:p>
          <w:p w14:paraId="71115057" w14:textId="54A5447F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  <w:lang w:val="en-US"/>
              </w:rPr>
              <w:t xml:space="preserve"> 11</w:t>
            </w:r>
            <w:r>
              <w:rPr>
                <w:sz w:val="24"/>
                <w:szCs w:val="24"/>
              </w:rPr>
              <w:t>.</w:t>
            </w:r>
            <w:r w:rsidRPr="00991132">
              <w:rPr>
                <w:sz w:val="24"/>
                <w:szCs w:val="24"/>
              </w:rPr>
              <w:t>Укажите неверное высказывание:</w:t>
            </w:r>
          </w:p>
          <w:p w14:paraId="40440640" w14:textId="77777777" w:rsidR="00B674AB" w:rsidRPr="00991132" w:rsidRDefault="00B674AB" w:rsidP="00B674AB">
            <w:pPr>
              <w:numPr>
                <w:ilvl w:val="0"/>
                <w:numId w:val="30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размеры таможенных сборов не могут превышать примерной стоимости затрат таможенных органов на совершение действий, в связи с которыми установлены таможенные сборы;</w:t>
            </w:r>
          </w:p>
          <w:p w14:paraId="0CB0ADC7" w14:textId="77777777" w:rsidR="00B674AB" w:rsidRPr="00991132" w:rsidRDefault="00B674AB" w:rsidP="00B674AB">
            <w:pPr>
              <w:numPr>
                <w:ilvl w:val="0"/>
                <w:numId w:val="30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размеры таможенных сборов могут превышать примерную стоимость затрат таможенных органов на совершение действий, в связи с которыми установлены таможенные сборы.</w:t>
            </w:r>
          </w:p>
          <w:p w14:paraId="71076DAD" w14:textId="77777777" w:rsidR="00B674AB" w:rsidRPr="00991132" w:rsidRDefault="00B674AB" w:rsidP="00B674AB">
            <w:pPr>
              <w:pStyle w:val="afb"/>
              <w:ind w:left="735"/>
              <w:jc w:val="both"/>
              <w:rPr>
                <w:sz w:val="24"/>
                <w:szCs w:val="24"/>
              </w:rPr>
            </w:pPr>
          </w:p>
          <w:p w14:paraId="45078381" w14:textId="681D52BB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12.</w:t>
            </w:r>
            <w:r w:rsidRPr="00991132">
              <w:rPr>
                <w:sz w:val="24"/>
                <w:szCs w:val="24"/>
              </w:rPr>
              <w:t>Единое таможенное регулирование в Евразийском экономическом союзе включает в себя:</w:t>
            </w:r>
          </w:p>
          <w:p w14:paraId="4C4CB6DE" w14:textId="77777777" w:rsidR="00B674AB" w:rsidRPr="00991132" w:rsidRDefault="00B674AB" w:rsidP="00B674AB">
            <w:pPr>
              <w:numPr>
                <w:ilvl w:val="0"/>
                <w:numId w:val="31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установление порядка и условий перемещения товаров через таможенную границу Союза, их нахождение и использование на таможенной территории Союза или за ее пределами;</w:t>
            </w:r>
          </w:p>
          <w:p w14:paraId="361035AB" w14:textId="77777777" w:rsidR="00B674AB" w:rsidRPr="00991132" w:rsidRDefault="00B674AB" w:rsidP="00B674AB">
            <w:pPr>
              <w:numPr>
                <w:ilvl w:val="0"/>
                <w:numId w:val="31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 xml:space="preserve">установление порядка ввоза, вывоза </w:t>
            </w:r>
            <w:proofErr w:type="spellStart"/>
            <w:r w:rsidRPr="00991132">
              <w:rPr>
                <w:sz w:val="24"/>
                <w:szCs w:val="24"/>
              </w:rPr>
              <w:t>санкционной</w:t>
            </w:r>
            <w:proofErr w:type="spellEnd"/>
            <w:r w:rsidRPr="00991132">
              <w:rPr>
                <w:sz w:val="24"/>
                <w:szCs w:val="24"/>
              </w:rPr>
              <w:t xml:space="preserve"> продукции;</w:t>
            </w:r>
          </w:p>
          <w:p w14:paraId="26E7C4DA" w14:textId="77777777" w:rsidR="00B674AB" w:rsidRPr="00991132" w:rsidRDefault="00B674AB" w:rsidP="00B674AB">
            <w:pPr>
              <w:numPr>
                <w:ilvl w:val="0"/>
                <w:numId w:val="31"/>
              </w:numPr>
              <w:ind w:firstLine="6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 xml:space="preserve"> установление порядка пересечения границы физическими лицам.</w:t>
            </w:r>
          </w:p>
          <w:p w14:paraId="2477AFF8" w14:textId="77777777" w:rsidR="00B674AB" w:rsidRPr="00991132" w:rsidRDefault="00B674AB" w:rsidP="00B674AB">
            <w:pPr>
              <w:pStyle w:val="afb"/>
              <w:ind w:left="735"/>
              <w:jc w:val="both"/>
              <w:rPr>
                <w:sz w:val="24"/>
                <w:szCs w:val="24"/>
              </w:rPr>
            </w:pPr>
          </w:p>
          <w:p w14:paraId="1EA68F98" w14:textId="1D259D2C" w:rsidR="00B674AB" w:rsidRPr="00991132" w:rsidRDefault="00B674AB" w:rsidP="00B67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13.</w:t>
            </w:r>
            <w:r w:rsidRPr="00991132">
              <w:rPr>
                <w:sz w:val="24"/>
                <w:szCs w:val="24"/>
              </w:rPr>
              <w:t>Под льготами по уплате таможенных платежей понимаются:</w:t>
            </w:r>
          </w:p>
          <w:p w14:paraId="76DF6D2B" w14:textId="77777777" w:rsidR="00B674AB" w:rsidRPr="00991132" w:rsidRDefault="00B674AB" w:rsidP="00B674AB">
            <w:pPr>
              <w:ind w:left="42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А) тарифные льготы;</w:t>
            </w:r>
          </w:p>
          <w:p w14:paraId="746BF83D" w14:textId="77777777" w:rsidR="00B674AB" w:rsidRPr="00991132" w:rsidRDefault="00B674AB" w:rsidP="00B674AB">
            <w:pPr>
              <w:ind w:left="426"/>
              <w:jc w:val="both"/>
              <w:rPr>
                <w:sz w:val="24"/>
                <w:szCs w:val="24"/>
              </w:rPr>
            </w:pPr>
            <w:r w:rsidRPr="00991132">
              <w:rPr>
                <w:sz w:val="24"/>
                <w:szCs w:val="24"/>
              </w:rPr>
              <w:t>В) льготы по уплате ввозных таможенных пошлин, льготы по уплате вывозных таможенных пошлин;</w:t>
            </w:r>
          </w:p>
          <w:p w14:paraId="36B36B53" w14:textId="197A130B" w:rsidR="002553B1" w:rsidRPr="00D05308" w:rsidRDefault="00B674AB" w:rsidP="002F33AE">
            <w:pPr>
              <w:ind w:left="426"/>
              <w:jc w:val="both"/>
              <w:rPr>
                <w:sz w:val="24"/>
                <w:szCs w:val="24"/>
              </w:rPr>
            </w:pPr>
            <w:r w:rsidRPr="00EB5B25">
              <w:rPr>
                <w:sz w:val="24"/>
                <w:szCs w:val="24"/>
              </w:rPr>
              <w:t>С) тарифные преференции, тарифные льготы (льготы по уплате таможенных пошлин), льготы по уплате налогов, льготы по уплате таможенных сборов.</w:t>
            </w:r>
          </w:p>
        </w:tc>
      </w:tr>
      <w:tr w:rsidR="002553B1" w:rsidRPr="00D05308" w14:paraId="3CEF828D" w14:textId="77777777" w:rsidTr="002F33AE">
        <w:trPr>
          <w:trHeight w:val="2552"/>
        </w:trPr>
        <w:tc>
          <w:tcPr>
            <w:tcW w:w="10728" w:type="dxa"/>
            <w:gridSpan w:val="2"/>
          </w:tcPr>
          <w:p w14:paraId="710B5E79" w14:textId="43CEE2E1" w:rsidR="00534CA5" w:rsidRDefault="002553B1" w:rsidP="002F33AE">
            <w:pPr>
              <w:pStyle w:val="13"/>
              <w:numPr>
                <w:ilvl w:val="0"/>
                <w:numId w:val="21"/>
              </w:numPr>
              <w:tabs>
                <w:tab w:val="left" w:pos="1276"/>
              </w:tabs>
              <w:rPr>
                <w:u w:val="single"/>
              </w:rPr>
            </w:pPr>
            <w:r w:rsidRPr="00D05308">
              <w:rPr>
                <w:u w:val="single"/>
              </w:rPr>
              <w:lastRenderedPageBreak/>
              <w:t>открытые задания (повышенный уровень сложности) 8:</w:t>
            </w:r>
          </w:p>
          <w:p w14:paraId="5E31B637" w14:textId="77777777" w:rsidR="002F33AE" w:rsidRDefault="002F33AE" w:rsidP="002F33AE">
            <w:pPr>
              <w:pStyle w:val="13"/>
              <w:tabs>
                <w:tab w:val="left" w:pos="1276"/>
              </w:tabs>
            </w:pPr>
          </w:p>
          <w:p w14:paraId="4747569B" w14:textId="77777777" w:rsidR="00534CA5" w:rsidRPr="00534CA5" w:rsidRDefault="002553B1" w:rsidP="00534CA5">
            <w:pPr>
              <w:pStyle w:val="13"/>
              <w:tabs>
                <w:tab w:val="left" w:pos="1276"/>
              </w:tabs>
              <w:ind w:left="0"/>
              <w:rPr>
                <w:bCs/>
                <w:color w:val="000000"/>
                <w:shd w:val="clear" w:color="auto" w:fill="FFFFFF"/>
              </w:rPr>
            </w:pPr>
            <w:r w:rsidRPr="00D05308">
              <w:t xml:space="preserve">ЗАДАНИЕ 1. </w:t>
            </w:r>
            <w:r w:rsidR="00534CA5" w:rsidRPr="00534CA5">
              <w:rPr>
                <w:bCs/>
                <w:color w:val="000000"/>
                <w:shd w:val="clear" w:color="auto" w:fill="FFFFFF"/>
              </w:rPr>
              <w:t>Дополните утверждение:</w:t>
            </w:r>
          </w:p>
          <w:p w14:paraId="16D255F9" w14:textId="77777777" w:rsidR="00534CA5" w:rsidRPr="00534CA5" w:rsidRDefault="00534CA5" w:rsidP="00534CA5">
            <w:pPr>
              <w:pStyle w:val="13"/>
              <w:tabs>
                <w:tab w:val="left" w:pos="1276"/>
              </w:tabs>
              <w:ind w:left="0"/>
              <w:rPr>
                <w:bCs/>
                <w:color w:val="000000"/>
                <w:shd w:val="clear" w:color="auto" w:fill="FFFFFF"/>
              </w:rPr>
            </w:pPr>
            <w:r w:rsidRPr="00534CA5">
              <w:rPr>
                <w:bCs/>
                <w:color w:val="000000"/>
                <w:shd w:val="clear" w:color="auto" w:fill="FFFFFF"/>
              </w:rPr>
              <w:t>Путем установления _________ и __________ пошлин осуществляется таможенно-тарифный метод государственного регулирования внешней торговли товарами.</w:t>
            </w:r>
          </w:p>
          <w:p w14:paraId="159F769B" w14:textId="77777777" w:rsidR="002F33AE" w:rsidRDefault="002553B1" w:rsidP="002F33AE">
            <w:pPr>
              <w:pStyle w:val="afa"/>
              <w:shd w:val="clear" w:color="auto" w:fill="FFFFFF"/>
              <w:ind w:right="697"/>
              <w:jc w:val="both"/>
              <w:rPr>
                <w:b/>
              </w:rPr>
            </w:pPr>
            <w:r w:rsidRPr="00534CA5">
              <w:rPr>
                <w:b/>
              </w:rPr>
              <w:t>Ответ:</w:t>
            </w:r>
          </w:p>
          <w:p w14:paraId="56C704B2" w14:textId="2195C68B" w:rsidR="00534CA5" w:rsidRDefault="00534CA5" w:rsidP="002F33AE">
            <w:pPr>
              <w:pStyle w:val="afa"/>
              <w:shd w:val="clear" w:color="auto" w:fill="FFFFFF"/>
              <w:ind w:right="697"/>
              <w:jc w:val="both"/>
              <w:rPr>
                <w:rStyle w:val="apple-converted-space"/>
                <w:bCs/>
                <w:color w:val="000000"/>
                <w:shd w:val="clear" w:color="auto" w:fill="FFFFFF"/>
              </w:rPr>
            </w:pPr>
            <w:r w:rsidRPr="00534CA5">
              <w:rPr>
                <w:rStyle w:val="apple-converted-space"/>
                <w:bCs/>
                <w:color w:val="000000"/>
                <w:shd w:val="clear" w:color="auto" w:fill="FFFFFF"/>
              </w:rPr>
              <w:t>ввозной, вывозной</w:t>
            </w:r>
          </w:p>
          <w:p w14:paraId="0681CF04" w14:textId="3CD1C6DE" w:rsidR="00534CA5" w:rsidRPr="00D05308" w:rsidRDefault="00534CA5" w:rsidP="00534CA5">
            <w:pPr>
              <w:pStyle w:val="afa"/>
              <w:shd w:val="clear" w:color="auto" w:fill="FFFFFF"/>
              <w:ind w:right="697"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2553B1" w:rsidRPr="00D05308" w14:paraId="29A42BE5" w14:textId="77777777" w:rsidTr="002F33AE">
        <w:trPr>
          <w:trHeight w:val="113"/>
        </w:trPr>
        <w:tc>
          <w:tcPr>
            <w:tcW w:w="10728" w:type="dxa"/>
            <w:gridSpan w:val="2"/>
          </w:tcPr>
          <w:p w14:paraId="0F70D445" w14:textId="22FEB562" w:rsidR="00534CA5" w:rsidRPr="00534CA5" w:rsidRDefault="002553B1" w:rsidP="00534CA5">
            <w:pPr>
              <w:jc w:val="both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 xml:space="preserve">ЗАДАНИЕ 2. </w:t>
            </w:r>
            <w:r w:rsidR="00534CA5" w:rsidRPr="00534CA5">
              <w:rPr>
                <w:sz w:val="24"/>
                <w:szCs w:val="24"/>
              </w:rPr>
              <w:t>Какому термину соответствует следующее определение?</w:t>
            </w:r>
          </w:p>
          <w:p w14:paraId="768C271E" w14:textId="77777777" w:rsidR="00534CA5" w:rsidRPr="00E5042B" w:rsidRDefault="00534CA5" w:rsidP="00534CA5">
            <w:pPr>
              <w:pStyle w:val="13"/>
              <w:tabs>
                <w:tab w:val="left" w:pos="1276"/>
              </w:tabs>
              <w:ind w:left="0"/>
              <w:rPr>
                <w:bCs/>
                <w:color w:val="000000"/>
                <w:sz w:val="22"/>
                <w:shd w:val="clear" w:color="auto" w:fill="FFFFFF"/>
              </w:rPr>
            </w:pPr>
            <w:r w:rsidRPr="00E5042B">
              <w:rPr>
                <w:bCs/>
                <w:color w:val="000000"/>
                <w:sz w:val="22"/>
                <w:shd w:val="clear" w:color="auto" w:fill="FFFFFF"/>
              </w:rPr>
              <w:t>… - это</w:t>
            </w:r>
            <w:r w:rsidRPr="00E5042B">
              <w:t xml:space="preserve"> совокупность пошлин, налогов и сборов, взимаемых таможенными органами с участников внешнеэкономической деятельности при перемещении товаров и транспортных средств через таможенную границу Союза</w:t>
            </w:r>
            <w:r w:rsidRPr="00E5042B">
              <w:rPr>
                <w:bCs/>
                <w:color w:val="000000"/>
                <w:sz w:val="22"/>
                <w:shd w:val="clear" w:color="auto" w:fill="FFFFFF"/>
              </w:rPr>
              <w:t>.</w:t>
            </w:r>
          </w:p>
          <w:p w14:paraId="36210E23" w14:textId="77777777" w:rsidR="00534CA5" w:rsidRDefault="00534CA5" w:rsidP="00CC2EE9">
            <w:pPr>
              <w:pStyle w:val="13"/>
              <w:tabs>
                <w:tab w:val="left" w:pos="1276"/>
              </w:tabs>
              <w:ind w:left="0" w:right="697"/>
              <w:rPr>
                <w:b/>
                <w:bCs/>
                <w:iCs/>
                <w:color w:val="000000"/>
                <w:shd w:val="clear" w:color="auto" w:fill="FFFFFF"/>
              </w:rPr>
            </w:pPr>
          </w:p>
          <w:p w14:paraId="2F65A259" w14:textId="2A440B43" w:rsidR="002553B1" w:rsidRPr="00D05308" w:rsidRDefault="002553B1" w:rsidP="00CC2EE9">
            <w:pPr>
              <w:pStyle w:val="13"/>
              <w:tabs>
                <w:tab w:val="left" w:pos="1276"/>
              </w:tabs>
              <w:ind w:left="0" w:right="697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D05308">
              <w:rPr>
                <w:b/>
                <w:bCs/>
                <w:iCs/>
                <w:color w:val="000000"/>
                <w:shd w:val="clear" w:color="auto" w:fill="FFFFFF"/>
              </w:rPr>
              <w:t>Ответ:</w:t>
            </w:r>
          </w:p>
          <w:p w14:paraId="372F0C7C" w14:textId="77777777" w:rsidR="002553B1" w:rsidRDefault="00534CA5" w:rsidP="00534CA5">
            <w:pPr>
              <w:pStyle w:val="13"/>
              <w:tabs>
                <w:tab w:val="left" w:pos="1276"/>
              </w:tabs>
              <w:ind w:left="0" w:right="697"/>
            </w:pPr>
            <w:r w:rsidRPr="00E5042B">
              <w:t>таможенные платежи</w:t>
            </w:r>
            <w:r>
              <w:t>.</w:t>
            </w:r>
          </w:p>
          <w:p w14:paraId="70C75210" w14:textId="014E62C0" w:rsidR="00534CA5" w:rsidRPr="00D05308" w:rsidRDefault="00534CA5" w:rsidP="00534CA5">
            <w:pPr>
              <w:pStyle w:val="13"/>
              <w:tabs>
                <w:tab w:val="left" w:pos="1276"/>
              </w:tabs>
              <w:ind w:left="0" w:right="697"/>
              <w:rPr>
                <w:rStyle w:val="apple-converted-space"/>
                <w:bCs/>
                <w:color w:val="000000"/>
                <w:shd w:val="clear" w:color="auto" w:fill="FFFFFF"/>
              </w:rPr>
            </w:pPr>
          </w:p>
        </w:tc>
      </w:tr>
      <w:tr w:rsidR="002553B1" w:rsidRPr="00D05308" w14:paraId="666DED0E" w14:textId="77777777" w:rsidTr="002F33AE">
        <w:trPr>
          <w:trHeight w:val="566"/>
        </w:trPr>
        <w:tc>
          <w:tcPr>
            <w:tcW w:w="10728" w:type="dxa"/>
            <w:gridSpan w:val="2"/>
          </w:tcPr>
          <w:p w14:paraId="5623C324" w14:textId="77777777" w:rsidR="00534CA5" w:rsidRPr="00534CA5" w:rsidRDefault="002553B1" w:rsidP="00534CA5">
            <w:pPr>
              <w:jc w:val="both"/>
              <w:rPr>
                <w:sz w:val="24"/>
                <w:szCs w:val="24"/>
              </w:rPr>
            </w:pPr>
            <w:r w:rsidRPr="00534CA5">
              <w:rPr>
                <w:rFonts w:eastAsia="Calibri"/>
                <w:sz w:val="24"/>
                <w:szCs w:val="24"/>
              </w:rPr>
              <w:t xml:space="preserve">ЗАДАНИЕ 3. </w:t>
            </w:r>
            <w:r w:rsidR="00534CA5" w:rsidRPr="00534CA5">
              <w:rPr>
                <w:sz w:val="24"/>
                <w:szCs w:val="24"/>
              </w:rPr>
              <w:t>Назовите налоги которые могут уплачиваться в связи с ввозом товаров на таможенную территорию Евразийского экономического союза:</w:t>
            </w:r>
          </w:p>
          <w:p w14:paraId="79CC1086" w14:textId="2648E91D" w:rsidR="002553B1" w:rsidRPr="00534CA5" w:rsidRDefault="002553B1" w:rsidP="00CC2EE9">
            <w:pPr>
              <w:pStyle w:val="13"/>
              <w:tabs>
                <w:tab w:val="left" w:pos="1276"/>
              </w:tabs>
              <w:ind w:left="0" w:right="697"/>
            </w:pPr>
          </w:p>
          <w:p w14:paraId="24A2D8BF" w14:textId="77777777" w:rsidR="002553B1" w:rsidRPr="00D05308" w:rsidRDefault="002553B1" w:rsidP="00CC2EE9">
            <w:pPr>
              <w:pStyle w:val="13"/>
              <w:tabs>
                <w:tab w:val="left" w:pos="1276"/>
              </w:tabs>
              <w:ind w:left="0" w:right="697"/>
              <w:rPr>
                <w:rStyle w:val="apple-converted-space"/>
                <w:b/>
                <w:bCs/>
                <w:color w:val="000000"/>
                <w:shd w:val="clear" w:color="auto" w:fill="FFFFFF"/>
              </w:rPr>
            </w:pPr>
            <w:r w:rsidRPr="00D05308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Ответ:</w:t>
            </w:r>
          </w:p>
          <w:p w14:paraId="494E66EB" w14:textId="77777777" w:rsidR="00534CA5" w:rsidRPr="00534CA5" w:rsidRDefault="00534CA5" w:rsidP="00534CA5">
            <w:pPr>
              <w:jc w:val="both"/>
              <w:rPr>
                <w:sz w:val="24"/>
                <w:szCs w:val="24"/>
              </w:rPr>
            </w:pPr>
            <w:r w:rsidRPr="00534CA5">
              <w:rPr>
                <w:sz w:val="24"/>
                <w:szCs w:val="24"/>
              </w:rPr>
              <w:t>налог на добавленную стоимость, акцизы</w:t>
            </w:r>
          </w:p>
          <w:p w14:paraId="42C6F9E7" w14:textId="77777777" w:rsidR="002553B1" w:rsidRPr="00D05308" w:rsidRDefault="002553B1" w:rsidP="00CC2EE9">
            <w:pPr>
              <w:pStyle w:val="13"/>
              <w:tabs>
                <w:tab w:val="left" w:pos="1276"/>
              </w:tabs>
              <w:ind w:left="0" w:right="697"/>
            </w:pPr>
          </w:p>
        </w:tc>
      </w:tr>
      <w:tr w:rsidR="002553B1" w:rsidRPr="00D05308" w14:paraId="4E6B122E" w14:textId="77777777" w:rsidTr="002F33AE">
        <w:trPr>
          <w:trHeight w:val="564"/>
        </w:trPr>
        <w:tc>
          <w:tcPr>
            <w:tcW w:w="10728" w:type="dxa"/>
            <w:gridSpan w:val="2"/>
          </w:tcPr>
          <w:p w14:paraId="6BE5A616" w14:textId="77777777" w:rsidR="00534CA5" w:rsidRPr="00E5042B" w:rsidRDefault="002553B1" w:rsidP="00534CA5">
            <w:pPr>
              <w:jc w:val="both"/>
              <w:rPr>
                <w:sz w:val="24"/>
                <w:szCs w:val="24"/>
              </w:rPr>
            </w:pPr>
            <w:r w:rsidRPr="00D05308">
              <w:rPr>
                <w:rFonts w:eastAsia="Calibri"/>
                <w:sz w:val="24"/>
                <w:szCs w:val="24"/>
              </w:rPr>
              <w:t xml:space="preserve">ЗАДАНИЕ 4. </w:t>
            </w:r>
            <w:r w:rsidR="00534CA5" w:rsidRPr="00E5042B">
              <w:rPr>
                <w:sz w:val="24"/>
                <w:szCs w:val="24"/>
              </w:rPr>
              <w:t>Вставьте пропущенное слово:</w:t>
            </w:r>
          </w:p>
          <w:p w14:paraId="64218750" w14:textId="77777777" w:rsidR="00534CA5" w:rsidRPr="00E5042B" w:rsidRDefault="00534CA5" w:rsidP="00534CA5">
            <w:pPr>
              <w:pStyle w:val="afd"/>
              <w:rPr>
                <w:sz w:val="24"/>
                <w:szCs w:val="24"/>
              </w:rPr>
            </w:pPr>
            <w:r w:rsidRPr="00E5042B">
              <w:rPr>
                <w:sz w:val="24"/>
                <w:szCs w:val="24"/>
              </w:rPr>
              <w:t xml:space="preserve">В рамках </w:t>
            </w:r>
            <w:r w:rsidRPr="00E5042B">
              <w:rPr>
                <w:bCs/>
                <w:sz w:val="24"/>
                <w:szCs w:val="24"/>
              </w:rPr>
              <w:t>регулирующей функции</w:t>
            </w:r>
            <w:r w:rsidRPr="00E5042B">
              <w:rPr>
                <w:sz w:val="24"/>
                <w:szCs w:val="24"/>
              </w:rPr>
              <w:t xml:space="preserve"> таможенных пошлин можно выделить три подфункции: стабилизирующую, __________ стимулирующую.</w:t>
            </w:r>
          </w:p>
          <w:p w14:paraId="3E18048F" w14:textId="77777777" w:rsidR="002553B1" w:rsidRPr="00D05308" w:rsidRDefault="002553B1" w:rsidP="00CC2EE9">
            <w:pPr>
              <w:ind w:right="697"/>
              <w:jc w:val="both"/>
              <w:rPr>
                <w:b/>
                <w:sz w:val="24"/>
                <w:szCs w:val="24"/>
              </w:rPr>
            </w:pPr>
            <w:r w:rsidRPr="00D05308">
              <w:rPr>
                <w:b/>
                <w:sz w:val="24"/>
                <w:szCs w:val="24"/>
              </w:rPr>
              <w:t>Ответ:</w:t>
            </w:r>
          </w:p>
          <w:p w14:paraId="29A9C586" w14:textId="77777777" w:rsidR="002553B1" w:rsidRDefault="00534CA5" w:rsidP="00CC2EE9">
            <w:pPr>
              <w:ind w:right="697"/>
              <w:jc w:val="both"/>
              <w:rPr>
                <w:sz w:val="24"/>
                <w:szCs w:val="24"/>
              </w:rPr>
            </w:pPr>
            <w:r w:rsidRPr="00E5042B">
              <w:rPr>
                <w:sz w:val="24"/>
                <w:szCs w:val="24"/>
              </w:rPr>
              <w:t xml:space="preserve">протекционистскую </w:t>
            </w:r>
          </w:p>
          <w:p w14:paraId="0209D633" w14:textId="3B0E2B8E" w:rsidR="00534CA5" w:rsidRPr="00D05308" w:rsidRDefault="00534CA5" w:rsidP="00CC2EE9">
            <w:pPr>
              <w:ind w:right="697"/>
              <w:jc w:val="both"/>
              <w:rPr>
                <w:sz w:val="24"/>
                <w:szCs w:val="24"/>
              </w:rPr>
            </w:pPr>
          </w:p>
        </w:tc>
      </w:tr>
      <w:tr w:rsidR="002553B1" w:rsidRPr="00D05308" w14:paraId="7000B6D7" w14:textId="77777777" w:rsidTr="002F33AE">
        <w:trPr>
          <w:trHeight w:val="564"/>
        </w:trPr>
        <w:tc>
          <w:tcPr>
            <w:tcW w:w="10728" w:type="dxa"/>
            <w:gridSpan w:val="2"/>
          </w:tcPr>
          <w:p w14:paraId="3D717421" w14:textId="62A5300C" w:rsidR="00534CA5" w:rsidRPr="00E5042B" w:rsidRDefault="002553B1" w:rsidP="00534CA5">
            <w:pPr>
              <w:jc w:val="both"/>
              <w:rPr>
                <w:sz w:val="24"/>
                <w:szCs w:val="24"/>
              </w:rPr>
            </w:pPr>
            <w:r w:rsidRPr="00D05308">
              <w:rPr>
                <w:rFonts w:eastAsia="Calibri"/>
                <w:sz w:val="24"/>
                <w:szCs w:val="24"/>
              </w:rPr>
              <w:t xml:space="preserve">ЗАДАНИЕ 5. </w:t>
            </w:r>
            <w:r w:rsidR="00534CA5" w:rsidRPr="00E5042B">
              <w:rPr>
                <w:sz w:val="24"/>
                <w:szCs w:val="24"/>
              </w:rPr>
              <w:t>Расшифруйте аббревиатуру ТН ВЭД ЕАЭС:</w:t>
            </w:r>
          </w:p>
          <w:p w14:paraId="6EDF8F3C" w14:textId="785A5B67" w:rsidR="002553B1" w:rsidRPr="00D05308" w:rsidRDefault="002553B1" w:rsidP="00CC2EE9">
            <w:pPr>
              <w:ind w:right="697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186EFA7" w14:textId="77777777" w:rsidR="002553B1" w:rsidRPr="00D05308" w:rsidRDefault="002553B1" w:rsidP="00CC2EE9">
            <w:pPr>
              <w:ind w:right="697"/>
              <w:jc w:val="both"/>
              <w:rPr>
                <w:sz w:val="24"/>
                <w:szCs w:val="24"/>
              </w:rPr>
            </w:pPr>
            <w:r w:rsidRPr="00D05308">
              <w:rPr>
                <w:b/>
                <w:sz w:val="24"/>
                <w:szCs w:val="24"/>
              </w:rPr>
              <w:t>Ответ:</w:t>
            </w:r>
            <w:r w:rsidRPr="00D05308">
              <w:rPr>
                <w:sz w:val="24"/>
                <w:szCs w:val="24"/>
              </w:rPr>
              <w:t xml:space="preserve"> </w:t>
            </w:r>
          </w:p>
          <w:p w14:paraId="25E87A36" w14:textId="77777777" w:rsidR="002553B1" w:rsidRDefault="00534CA5" w:rsidP="00534CA5">
            <w:pPr>
              <w:ind w:right="697"/>
              <w:jc w:val="both"/>
              <w:rPr>
                <w:sz w:val="24"/>
                <w:szCs w:val="24"/>
              </w:rPr>
            </w:pPr>
            <w:r w:rsidRPr="00E5042B">
              <w:rPr>
                <w:sz w:val="24"/>
                <w:szCs w:val="24"/>
              </w:rPr>
              <w:t>Товарная номенклатура внешнеэкономической деятельности Евразийского экономического союза</w:t>
            </w:r>
            <w:r>
              <w:rPr>
                <w:sz w:val="24"/>
                <w:szCs w:val="24"/>
              </w:rPr>
              <w:t>.</w:t>
            </w:r>
          </w:p>
          <w:p w14:paraId="46C433B6" w14:textId="238E51E5" w:rsidR="00534CA5" w:rsidRPr="00D05308" w:rsidRDefault="00534CA5" w:rsidP="00534CA5">
            <w:pPr>
              <w:ind w:right="697"/>
              <w:jc w:val="both"/>
              <w:rPr>
                <w:sz w:val="24"/>
                <w:szCs w:val="24"/>
              </w:rPr>
            </w:pPr>
          </w:p>
        </w:tc>
      </w:tr>
      <w:tr w:rsidR="002553B1" w:rsidRPr="00D05308" w14:paraId="7C646924" w14:textId="77777777" w:rsidTr="002F33AE">
        <w:trPr>
          <w:trHeight w:val="564"/>
        </w:trPr>
        <w:tc>
          <w:tcPr>
            <w:tcW w:w="10728" w:type="dxa"/>
            <w:gridSpan w:val="2"/>
          </w:tcPr>
          <w:p w14:paraId="39827756" w14:textId="77777777" w:rsidR="00534CA5" w:rsidRPr="00E5042B" w:rsidRDefault="002553B1" w:rsidP="00534CA5">
            <w:pPr>
              <w:jc w:val="both"/>
              <w:rPr>
                <w:sz w:val="24"/>
                <w:szCs w:val="24"/>
              </w:rPr>
            </w:pPr>
            <w:r w:rsidRPr="00D05308">
              <w:rPr>
                <w:rFonts w:eastAsia="Calibri"/>
                <w:sz w:val="24"/>
                <w:szCs w:val="24"/>
              </w:rPr>
              <w:t xml:space="preserve">ЗАДАНИЕ 6. </w:t>
            </w:r>
            <w:r w:rsidR="00534CA5" w:rsidRPr="00E5042B">
              <w:rPr>
                <w:sz w:val="24"/>
                <w:szCs w:val="24"/>
              </w:rPr>
              <w:t>Вставьте пропущенные слова:</w:t>
            </w:r>
          </w:p>
          <w:p w14:paraId="5D28E712" w14:textId="77777777" w:rsidR="00534CA5" w:rsidRPr="00E5042B" w:rsidRDefault="00534CA5" w:rsidP="00534CA5">
            <w:pPr>
              <w:jc w:val="both"/>
              <w:rPr>
                <w:sz w:val="24"/>
                <w:szCs w:val="24"/>
              </w:rPr>
            </w:pPr>
            <w:r w:rsidRPr="00E5042B">
              <w:rPr>
                <w:sz w:val="24"/>
                <w:szCs w:val="24"/>
              </w:rPr>
              <w:t>______ признаются денежные средства (деньги), внесенные в счет уплаты предстоящих таможенных пошлин, налогов, таможенных сборов, специальных, антидемпинговых, компенсационных пошлин и не идентифицированные плательщиком.</w:t>
            </w:r>
          </w:p>
          <w:p w14:paraId="43D97A84" w14:textId="13D04F64" w:rsidR="002553B1" w:rsidRPr="00D05308" w:rsidRDefault="002553B1" w:rsidP="00CC2EE9">
            <w:pPr>
              <w:ind w:right="697"/>
              <w:jc w:val="both"/>
              <w:rPr>
                <w:sz w:val="24"/>
                <w:szCs w:val="24"/>
              </w:rPr>
            </w:pPr>
          </w:p>
          <w:p w14:paraId="093DE303" w14:textId="77777777" w:rsidR="002553B1" w:rsidRPr="00D05308" w:rsidRDefault="002553B1" w:rsidP="00CC2EE9">
            <w:pPr>
              <w:ind w:right="697"/>
              <w:jc w:val="both"/>
              <w:rPr>
                <w:b/>
                <w:sz w:val="24"/>
                <w:szCs w:val="24"/>
              </w:rPr>
            </w:pPr>
            <w:r w:rsidRPr="00D05308">
              <w:rPr>
                <w:b/>
                <w:sz w:val="24"/>
                <w:szCs w:val="24"/>
              </w:rPr>
              <w:t>Ответ:</w:t>
            </w:r>
          </w:p>
          <w:p w14:paraId="4F185228" w14:textId="77777777" w:rsidR="002553B1" w:rsidRDefault="00534CA5" w:rsidP="00CC2EE9">
            <w:pPr>
              <w:ind w:right="697"/>
              <w:jc w:val="both"/>
              <w:rPr>
                <w:sz w:val="24"/>
                <w:szCs w:val="24"/>
              </w:rPr>
            </w:pPr>
            <w:r w:rsidRPr="00E5042B">
              <w:rPr>
                <w:sz w:val="24"/>
                <w:szCs w:val="24"/>
              </w:rPr>
              <w:t>Авансовые платежи</w:t>
            </w:r>
            <w:r w:rsidRPr="00D05308">
              <w:rPr>
                <w:sz w:val="24"/>
                <w:szCs w:val="24"/>
              </w:rPr>
              <w:t xml:space="preserve"> </w:t>
            </w:r>
          </w:p>
          <w:p w14:paraId="324E2EC1" w14:textId="326E5DFC" w:rsidR="00534CA5" w:rsidRPr="00D05308" w:rsidRDefault="00534CA5" w:rsidP="00CC2EE9">
            <w:pPr>
              <w:ind w:right="697"/>
              <w:jc w:val="both"/>
              <w:rPr>
                <w:sz w:val="24"/>
                <w:szCs w:val="24"/>
              </w:rPr>
            </w:pPr>
          </w:p>
        </w:tc>
      </w:tr>
      <w:tr w:rsidR="002553B1" w:rsidRPr="00D05308" w14:paraId="0C4A9C96" w14:textId="77777777" w:rsidTr="002F33AE">
        <w:trPr>
          <w:trHeight w:val="1660"/>
        </w:trPr>
        <w:tc>
          <w:tcPr>
            <w:tcW w:w="10728" w:type="dxa"/>
            <w:gridSpan w:val="2"/>
          </w:tcPr>
          <w:p w14:paraId="4EDC2BC1" w14:textId="77777777" w:rsidR="00534CA5" w:rsidRPr="00E5042B" w:rsidRDefault="002553B1" w:rsidP="00534CA5">
            <w:pPr>
              <w:jc w:val="both"/>
              <w:rPr>
                <w:sz w:val="24"/>
                <w:szCs w:val="24"/>
              </w:rPr>
            </w:pPr>
            <w:r w:rsidRPr="00D05308">
              <w:rPr>
                <w:rFonts w:eastAsia="Calibri"/>
                <w:sz w:val="24"/>
                <w:szCs w:val="24"/>
              </w:rPr>
              <w:t xml:space="preserve">ЗАДАНИЕ 7. </w:t>
            </w:r>
            <w:r w:rsidR="00534CA5" w:rsidRPr="00E5042B">
              <w:rPr>
                <w:sz w:val="24"/>
                <w:szCs w:val="24"/>
              </w:rPr>
              <w:t>Приведите примеры подакцизных товаров</w:t>
            </w:r>
          </w:p>
          <w:p w14:paraId="503F30F8" w14:textId="782D591F" w:rsidR="002553B1" w:rsidRPr="00D05308" w:rsidRDefault="002553B1" w:rsidP="00534CA5">
            <w:pPr>
              <w:tabs>
                <w:tab w:val="left" w:pos="282"/>
              </w:tabs>
              <w:ind w:right="697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  <w:p w14:paraId="23468458" w14:textId="77777777" w:rsidR="002553B1" w:rsidRPr="00D05308" w:rsidRDefault="002553B1" w:rsidP="00534CA5">
            <w:pPr>
              <w:tabs>
                <w:tab w:val="left" w:pos="282"/>
              </w:tabs>
              <w:ind w:right="697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D05308">
              <w:rPr>
                <w:b/>
                <w:snapToGrid w:val="0"/>
                <w:color w:val="000000"/>
                <w:sz w:val="24"/>
                <w:szCs w:val="24"/>
              </w:rPr>
              <w:t>Ответ:</w:t>
            </w:r>
            <w:r w:rsidRPr="00D05308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19E16A4E" w14:textId="77777777" w:rsidR="002553B1" w:rsidRDefault="00534CA5" w:rsidP="00534CA5">
            <w:pPr>
              <w:tabs>
                <w:tab w:val="left" w:pos="282"/>
              </w:tabs>
              <w:ind w:right="697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534CA5">
              <w:rPr>
                <w:snapToGrid w:val="0"/>
                <w:color w:val="000000"/>
                <w:sz w:val="24"/>
                <w:szCs w:val="24"/>
              </w:rPr>
              <w:t>Алкогольная продукция, табачная продукция, автомобили легковые, дизельное топливо, природный газ и др.</w:t>
            </w:r>
          </w:p>
          <w:p w14:paraId="634FED2C" w14:textId="788ABDD3" w:rsidR="00534CA5" w:rsidRPr="00534CA5" w:rsidRDefault="00534CA5" w:rsidP="00534CA5">
            <w:pPr>
              <w:tabs>
                <w:tab w:val="left" w:pos="282"/>
              </w:tabs>
              <w:ind w:right="697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2553B1" w:rsidRPr="00534CA5" w14:paraId="25BAEB76" w14:textId="77777777" w:rsidTr="002F33AE">
        <w:tc>
          <w:tcPr>
            <w:tcW w:w="10728" w:type="dxa"/>
            <w:gridSpan w:val="2"/>
          </w:tcPr>
          <w:p w14:paraId="73426AE1" w14:textId="77777777" w:rsidR="00534CA5" w:rsidRPr="00534CA5" w:rsidRDefault="002553B1" w:rsidP="00534CA5">
            <w:pPr>
              <w:tabs>
                <w:tab w:val="left" w:pos="282"/>
              </w:tabs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534CA5">
              <w:rPr>
                <w:rFonts w:eastAsia="Calibri"/>
                <w:sz w:val="24"/>
                <w:szCs w:val="24"/>
              </w:rPr>
              <w:t xml:space="preserve">ЗАДАНИЕ 8. </w:t>
            </w:r>
            <w:r w:rsidR="00534CA5" w:rsidRPr="00534CA5">
              <w:rPr>
                <w:snapToGrid w:val="0"/>
                <w:color w:val="000000"/>
                <w:sz w:val="24"/>
                <w:szCs w:val="24"/>
              </w:rPr>
              <w:t xml:space="preserve">Рассчитайте сумму </w:t>
            </w:r>
            <w:proofErr w:type="gramStart"/>
            <w:r w:rsidR="00534CA5" w:rsidRPr="00534CA5">
              <w:rPr>
                <w:snapToGrid w:val="0"/>
                <w:color w:val="000000"/>
                <w:sz w:val="24"/>
                <w:szCs w:val="24"/>
              </w:rPr>
              <w:t>таможенной пошлины</w:t>
            </w:r>
            <w:proofErr w:type="gramEnd"/>
            <w:r w:rsidR="00534CA5" w:rsidRPr="00534CA5">
              <w:rPr>
                <w:snapToGrid w:val="0"/>
                <w:color w:val="000000"/>
                <w:sz w:val="24"/>
                <w:szCs w:val="24"/>
              </w:rPr>
              <w:t xml:space="preserve"> исчисленной по специфической ставке, учитывая, что ставка ввозной таможенной пошлины 2 евро за 1 кг, курс валюты на дату подачи декларации 60 рублей.</w:t>
            </w:r>
          </w:p>
          <w:p w14:paraId="55D1EC69" w14:textId="77777777" w:rsidR="002553B1" w:rsidRPr="00534CA5" w:rsidRDefault="002553B1" w:rsidP="00534CA5">
            <w:pPr>
              <w:tabs>
                <w:tab w:val="left" w:pos="282"/>
              </w:tabs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534CA5">
              <w:rPr>
                <w:b/>
                <w:snapToGrid w:val="0"/>
                <w:color w:val="000000"/>
                <w:sz w:val="24"/>
                <w:szCs w:val="24"/>
              </w:rPr>
              <w:lastRenderedPageBreak/>
              <w:t>Ответ:</w:t>
            </w:r>
          </w:p>
          <w:p w14:paraId="71675F2B" w14:textId="51649920" w:rsidR="002553B1" w:rsidRPr="00534CA5" w:rsidRDefault="00534CA5" w:rsidP="00534CA5">
            <w:pPr>
              <w:tabs>
                <w:tab w:val="left" w:pos="282"/>
              </w:tabs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534CA5">
              <w:rPr>
                <w:bCs/>
                <w:snapToGrid w:val="0"/>
                <w:color w:val="000000"/>
                <w:sz w:val="24"/>
                <w:szCs w:val="24"/>
              </w:rPr>
              <w:t xml:space="preserve">1 кг х 2 евро х 60 </w:t>
            </w:r>
            <w:proofErr w:type="spellStart"/>
            <w:r w:rsidRPr="00534CA5">
              <w:rPr>
                <w:bCs/>
                <w:snapToGrid w:val="0"/>
                <w:color w:val="000000"/>
                <w:sz w:val="24"/>
                <w:szCs w:val="24"/>
              </w:rPr>
              <w:t>руб</w:t>
            </w:r>
            <w:proofErr w:type="spellEnd"/>
            <w:r w:rsidRPr="00534CA5">
              <w:rPr>
                <w:bCs/>
                <w:snapToGrid w:val="0"/>
                <w:color w:val="000000"/>
                <w:sz w:val="24"/>
                <w:szCs w:val="24"/>
              </w:rPr>
              <w:t xml:space="preserve"> = 120 руб.</w:t>
            </w:r>
          </w:p>
        </w:tc>
      </w:tr>
    </w:tbl>
    <w:p w14:paraId="0EE7C4A5" w14:textId="77777777" w:rsidR="002553B1" w:rsidRPr="00534CA5" w:rsidRDefault="002553B1" w:rsidP="002553B1">
      <w:pPr>
        <w:jc w:val="both"/>
        <w:rPr>
          <w:sz w:val="24"/>
          <w:szCs w:val="24"/>
        </w:rPr>
      </w:pPr>
    </w:p>
    <w:p w14:paraId="6C6F98F3" w14:textId="77777777" w:rsidR="002553B1" w:rsidRPr="00D05308" w:rsidRDefault="002553B1" w:rsidP="002553B1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 w:rsidRPr="00D05308">
        <w:rPr>
          <w:b/>
          <w:sz w:val="24"/>
          <w:szCs w:val="24"/>
        </w:rPr>
        <w:t>Критерии и шкалы оценивания:</w:t>
      </w:r>
    </w:p>
    <w:p w14:paraId="104B8629" w14:textId="77777777" w:rsidR="002553B1" w:rsidRPr="00D05308" w:rsidRDefault="002553B1" w:rsidP="002553B1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05308">
        <w:rPr>
          <w:sz w:val="24"/>
          <w:szCs w:val="24"/>
        </w:rPr>
        <w:t>Для оценивания выполнения заданий используется балльная шкала:</w:t>
      </w:r>
    </w:p>
    <w:p w14:paraId="3C668B51" w14:textId="77777777" w:rsidR="002553B1" w:rsidRPr="00D05308" w:rsidRDefault="002553B1" w:rsidP="002553B1">
      <w:pPr>
        <w:tabs>
          <w:tab w:val="left" w:pos="993"/>
        </w:tabs>
        <w:jc w:val="both"/>
        <w:rPr>
          <w:sz w:val="24"/>
          <w:szCs w:val="24"/>
          <w:u w:val="single"/>
        </w:rPr>
      </w:pPr>
      <w:r w:rsidRPr="00D05308">
        <w:rPr>
          <w:sz w:val="24"/>
          <w:szCs w:val="24"/>
          <w:u w:val="single"/>
        </w:rPr>
        <w:t xml:space="preserve">1) </w:t>
      </w:r>
      <w:r w:rsidRPr="00D05308">
        <w:rPr>
          <w:color w:val="000000"/>
          <w:sz w:val="24"/>
          <w:szCs w:val="24"/>
          <w:u w:val="single"/>
        </w:rPr>
        <w:t>закрытые задания (тестовые, средний уровень сложности)</w:t>
      </w:r>
      <w:r w:rsidRPr="00D05308">
        <w:rPr>
          <w:sz w:val="24"/>
          <w:szCs w:val="24"/>
          <w:u w:val="single"/>
        </w:rPr>
        <w:t>:</w:t>
      </w:r>
    </w:p>
    <w:p w14:paraId="44FB73A6" w14:textId="77777777" w:rsidR="002553B1" w:rsidRPr="00D05308" w:rsidRDefault="002553B1" w:rsidP="002553B1">
      <w:pPr>
        <w:pStyle w:val="afb"/>
        <w:numPr>
          <w:ilvl w:val="0"/>
          <w:numId w:val="18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D05308">
        <w:rPr>
          <w:sz w:val="24"/>
          <w:szCs w:val="24"/>
        </w:rPr>
        <w:t>1 балл – указан верный ответ;</w:t>
      </w:r>
    </w:p>
    <w:p w14:paraId="7D907D3E" w14:textId="77777777" w:rsidR="002553B1" w:rsidRPr="00D05308" w:rsidRDefault="002553B1" w:rsidP="002553B1">
      <w:pPr>
        <w:pStyle w:val="afb"/>
        <w:numPr>
          <w:ilvl w:val="0"/>
          <w:numId w:val="18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D05308">
        <w:rPr>
          <w:sz w:val="24"/>
          <w:szCs w:val="24"/>
        </w:rPr>
        <w:t>0 баллов – указан неверный ответ, в том числе частично.</w:t>
      </w:r>
    </w:p>
    <w:p w14:paraId="2B21C0D7" w14:textId="77777777" w:rsidR="002553B1" w:rsidRPr="00D05308" w:rsidRDefault="002553B1" w:rsidP="002553B1">
      <w:pPr>
        <w:tabs>
          <w:tab w:val="right" w:leader="underscore" w:pos="9639"/>
        </w:tabs>
        <w:jc w:val="both"/>
        <w:rPr>
          <w:color w:val="000000"/>
          <w:sz w:val="24"/>
          <w:szCs w:val="24"/>
          <w:u w:val="single"/>
        </w:rPr>
      </w:pPr>
      <w:r w:rsidRPr="00D05308">
        <w:rPr>
          <w:color w:val="000000"/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48EFC1C2" w14:textId="77777777" w:rsidR="002553B1" w:rsidRPr="00D05308" w:rsidRDefault="002553B1" w:rsidP="002553B1">
      <w:pPr>
        <w:pStyle w:val="afb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D05308">
        <w:rPr>
          <w:sz w:val="24"/>
          <w:szCs w:val="24"/>
        </w:rPr>
        <w:t>2 балла – указан верный ответ;</w:t>
      </w:r>
    </w:p>
    <w:p w14:paraId="30E91E86" w14:textId="77777777" w:rsidR="002553B1" w:rsidRPr="00D05308" w:rsidRDefault="002553B1" w:rsidP="002553B1">
      <w:pPr>
        <w:pStyle w:val="afb"/>
        <w:numPr>
          <w:ilvl w:val="0"/>
          <w:numId w:val="19"/>
        </w:numPr>
        <w:tabs>
          <w:tab w:val="left" w:pos="851"/>
          <w:tab w:val="right" w:leader="underscore" w:pos="9639"/>
        </w:tabs>
        <w:ind w:left="567" w:firstLine="0"/>
        <w:jc w:val="both"/>
        <w:rPr>
          <w:color w:val="000000"/>
          <w:sz w:val="24"/>
          <w:szCs w:val="24"/>
        </w:rPr>
      </w:pPr>
      <w:r w:rsidRPr="00D05308">
        <w:rPr>
          <w:sz w:val="24"/>
          <w:szCs w:val="24"/>
        </w:rPr>
        <w:t>0 баллов – указан неверный ответ, в том числе частично.</w:t>
      </w:r>
    </w:p>
    <w:p w14:paraId="7A44B57F" w14:textId="77777777" w:rsidR="002553B1" w:rsidRPr="00D05308" w:rsidRDefault="002553B1" w:rsidP="002553B1">
      <w:pPr>
        <w:pStyle w:val="afb"/>
        <w:numPr>
          <w:ilvl w:val="0"/>
          <w:numId w:val="20"/>
        </w:numPr>
        <w:tabs>
          <w:tab w:val="left" w:pos="851"/>
        </w:tabs>
        <w:ind w:left="567" w:firstLine="0"/>
        <w:jc w:val="both"/>
        <w:rPr>
          <w:sz w:val="24"/>
          <w:szCs w:val="24"/>
        </w:rPr>
      </w:pPr>
      <w:r w:rsidRPr="00D05308">
        <w:rPr>
          <w:sz w:val="24"/>
          <w:szCs w:val="24"/>
        </w:rPr>
        <w:t>0 баллов – задание не выполнено или выполнено неверно (ход выполнения ошибочен или содержит грубые ошибки, значительно влияющие на дальнейшее его изучение).</w:t>
      </w:r>
    </w:p>
    <w:sectPr w:rsidR="002553B1" w:rsidRPr="00D05308" w:rsidSect="00534CA5">
      <w:footerReference w:type="even" r:id="rId7"/>
      <w:footerReference w:type="default" r:id="rId8"/>
      <w:headerReference w:type="first" r:id="rId9"/>
      <w:footnotePr>
        <w:numFmt w:val="chicago"/>
      </w:footnotePr>
      <w:pgSz w:w="11906" w:h="16838" w:code="9"/>
      <w:pgMar w:top="993" w:right="567" w:bottom="0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1B647" w14:textId="77777777" w:rsidR="00AF7D9D" w:rsidRDefault="00AF7D9D" w:rsidP="00750C38">
      <w:r>
        <w:separator/>
      </w:r>
    </w:p>
  </w:endnote>
  <w:endnote w:type="continuationSeparator" w:id="0">
    <w:p w14:paraId="23F55B1C" w14:textId="77777777" w:rsidR="00AF7D9D" w:rsidRDefault="00AF7D9D" w:rsidP="0075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2192F" w14:textId="77777777" w:rsidR="00CC2EE9" w:rsidRDefault="00CC2EE9" w:rsidP="0007262B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FBCE5FC" w14:textId="77777777" w:rsidR="00CC2EE9" w:rsidRDefault="00CC2EE9" w:rsidP="0007262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80B0" w14:textId="77777777" w:rsidR="00CC2EE9" w:rsidRDefault="00CC2EE9" w:rsidP="0007262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F963" w14:textId="77777777" w:rsidR="00AF7D9D" w:rsidRDefault="00AF7D9D" w:rsidP="00750C38">
      <w:r>
        <w:separator/>
      </w:r>
    </w:p>
  </w:footnote>
  <w:footnote w:type="continuationSeparator" w:id="0">
    <w:p w14:paraId="4285389C" w14:textId="77777777" w:rsidR="00AF7D9D" w:rsidRDefault="00AF7D9D" w:rsidP="0075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B496" w14:textId="77777777" w:rsidR="00CC2EE9" w:rsidRPr="002A3E59" w:rsidRDefault="00AF7D9D" w:rsidP="0007262B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CC2EE9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www</w:t>
      </w:r>
      <w:r w:rsidR="00CC2EE9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CC2EE9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CC2EE9" w:rsidRPr="002A3E59">
        <w:rPr>
          <w:rStyle w:val="a8"/>
          <w:rFonts w:ascii="Arial" w:hAnsi="Arial" w:cs="Arial"/>
          <w:b/>
          <w:sz w:val="24"/>
          <w:szCs w:val="24"/>
        </w:rPr>
        <w:t>.</w:t>
      </w:r>
      <w:proofErr w:type="spellStart"/>
      <w:r w:rsidR="00CC2EE9" w:rsidRPr="00F35A72">
        <w:rPr>
          <w:rStyle w:val="a8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CC2EE9">
      <w:rPr>
        <w:rFonts w:ascii="Arial" w:hAnsi="Arial" w:cs="Arial"/>
        <w:b/>
        <w:sz w:val="24"/>
        <w:szCs w:val="24"/>
      </w:rPr>
      <w:tab/>
    </w:r>
    <w:r w:rsidR="00CC2EE9">
      <w:rPr>
        <w:rFonts w:ascii="Arial" w:hAnsi="Arial" w:cs="Arial"/>
        <w:b/>
        <w:sz w:val="24"/>
        <w:szCs w:val="24"/>
      </w:rPr>
      <w:tab/>
      <w:t>П ВГУ 2.1.02 – 2017</w:t>
    </w:r>
  </w:p>
  <w:p w14:paraId="43A1A586" w14:textId="77777777" w:rsidR="00CC2EE9" w:rsidRDefault="00CC2E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3227"/>
    <w:multiLevelType w:val="hybridMultilevel"/>
    <w:tmpl w:val="88BE8AA4"/>
    <w:lvl w:ilvl="0" w:tplc="027E1B98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56B"/>
    <w:multiLevelType w:val="hybridMultilevel"/>
    <w:tmpl w:val="7ED2B54C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C237B"/>
    <w:multiLevelType w:val="hybridMultilevel"/>
    <w:tmpl w:val="A784EC36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0587F"/>
    <w:multiLevelType w:val="hybridMultilevel"/>
    <w:tmpl w:val="934A09F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895372"/>
    <w:multiLevelType w:val="hybridMultilevel"/>
    <w:tmpl w:val="FE745648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4A7A08"/>
    <w:multiLevelType w:val="hybridMultilevel"/>
    <w:tmpl w:val="CDAE45D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764A60"/>
    <w:multiLevelType w:val="hybridMultilevel"/>
    <w:tmpl w:val="12E2C102"/>
    <w:lvl w:ilvl="0" w:tplc="027E1B98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DA2984"/>
    <w:multiLevelType w:val="hybridMultilevel"/>
    <w:tmpl w:val="AAAC1C10"/>
    <w:lvl w:ilvl="0" w:tplc="027E1B98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924FD"/>
    <w:multiLevelType w:val="hybridMultilevel"/>
    <w:tmpl w:val="D7F207F8"/>
    <w:lvl w:ilvl="0" w:tplc="C28048A8">
      <w:start w:val="7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EE6BE7"/>
    <w:multiLevelType w:val="hybridMultilevel"/>
    <w:tmpl w:val="9B88449C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EF7BD0"/>
    <w:multiLevelType w:val="hybridMultilevel"/>
    <w:tmpl w:val="6C1A8512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480B56"/>
    <w:multiLevelType w:val="hybridMultilevel"/>
    <w:tmpl w:val="27925636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10976"/>
    <w:multiLevelType w:val="hybridMultilevel"/>
    <w:tmpl w:val="6082DD46"/>
    <w:lvl w:ilvl="0" w:tplc="027E1B98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95AC7"/>
    <w:multiLevelType w:val="multilevel"/>
    <w:tmpl w:val="76FAEC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40D6CAE"/>
    <w:multiLevelType w:val="hybridMultilevel"/>
    <w:tmpl w:val="274E44B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EC618E"/>
    <w:multiLevelType w:val="hybridMultilevel"/>
    <w:tmpl w:val="8D08F196"/>
    <w:lvl w:ilvl="0" w:tplc="D0A0FEE6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FB74C0"/>
    <w:multiLevelType w:val="hybridMultilevel"/>
    <w:tmpl w:val="7A58DCFA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007EF3"/>
    <w:multiLevelType w:val="hybridMultilevel"/>
    <w:tmpl w:val="0A6AD7EA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5E1F7B"/>
    <w:multiLevelType w:val="multilevel"/>
    <w:tmpl w:val="E990BDFA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690327"/>
    <w:multiLevelType w:val="hybridMultilevel"/>
    <w:tmpl w:val="14E4F152"/>
    <w:lvl w:ilvl="0" w:tplc="663C6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81E74"/>
    <w:multiLevelType w:val="hybridMultilevel"/>
    <w:tmpl w:val="0C1A813E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84D8A"/>
    <w:multiLevelType w:val="hybridMultilevel"/>
    <w:tmpl w:val="DF9AC4A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4F7966"/>
    <w:multiLevelType w:val="hybridMultilevel"/>
    <w:tmpl w:val="39F02220"/>
    <w:lvl w:ilvl="0" w:tplc="027E1B98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69BC1C59"/>
    <w:multiLevelType w:val="hybridMultilevel"/>
    <w:tmpl w:val="4C0AAD5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105C54"/>
    <w:multiLevelType w:val="hybridMultilevel"/>
    <w:tmpl w:val="F2AE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B710F"/>
    <w:multiLevelType w:val="hybridMultilevel"/>
    <w:tmpl w:val="36D02F6E"/>
    <w:lvl w:ilvl="0" w:tplc="027E1B98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782976"/>
    <w:multiLevelType w:val="hybridMultilevel"/>
    <w:tmpl w:val="0638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5"/>
  </w:num>
  <w:num w:numId="4">
    <w:abstractNumId w:val="24"/>
  </w:num>
  <w:num w:numId="5">
    <w:abstractNumId w:val="10"/>
  </w:num>
  <w:num w:numId="6">
    <w:abstractNumId w:val="18"/>
  </w:num>
  <w:num w:numId="7">
    <w:abstractNumId w:val="4"/>
  </w:num>
  <w:num w:numId="8">
    <w:abstractNumId w:val="17"/>
  </w:num>
  <w:num w:numId="9">
    <w:abstractNumId w:val="12"/>
  </w:num>
  <w:num w:numId="10">
    <w:abstractNumId w:val="11"/>
  </w:num>
  <w:num w:numId="11">
    <w:abstractNumId w:val="27"/>
  </w:num>
  <w:num w:numId="12">
    <w:abstractNumId w:val="9"/>
  </w:num>
  <w:num w:numId="13">
    <w:abstractNumId w:val="30"/>
  </w:num>
  <w:num w:numId="14">
    <w:abstractNumId w:val="20"/>
  </w:num>
  <w:num w:numId="15">
    <w:abstractNumId w:val="15"/>
  </w:num>
  <w:num w:numId="16">
    <w:abstractNumId w:val="16"/>
  </w:num>
  <w:num w:numId="17">
    <w:abstractNumId w:val="22"/>
  </w:num>
  <w:num w:numId="18">
    <w:abstractNumId w:val="23"/>
  </w:num>
  <w:num w:numId="19">
    <w:abstractNumId w:val="26"/>
  </w:num>
  <w:num w:numId="20">
    <w:abstractNumId w:val="13"/>
  </w:num>
  <w:num w:numId="21">
    <w:abstractNumId w:val="28"/>
  </w:num>
  <w:num w:numId="22">
    <w:abstractNumId w:val="8"/>
  </w:num>
  <w:num w:numId="23">
    <w:abstractNumId w:val="6"/>
  </w:num>
  <w:num w:numId="24">
    <w:abstractNumId w:val="25"/>
  </w:num>
  <w:num w:numId="25">
    <w:abstractNumId w:val="14"/>
  </w:num>
  <w:num w:numId="26">
    <w:abstractNumId w:val="29"/>
  </w:num>
  <w:num w:numId="27">
    <w:abstractNumId w:val="19"/>
  </w:num>
  <w:num w:numId="28">
    <w:abstractNumId w:val="1"/>
  </w:num>
  <w:num w:numId="29">
    <w:abstractNumId w:val="0"/>
  </w:num>
  <w:num w:numId="30">
    <w:abstractNumId w:val="2"/>
  </w:num>
  <w:num w:numId="3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38"/>
    <w:rsid w:val="00020266"/>
    <w:rsid w:val="0002275E"/>
    <w:rsid w:val="00024699"/>
    <w:rsid w:val="000318BC"/>
    <w:rsid w:val="0003466A"/>
    <w:rsid w:val="000400E3"/>
    <w:rsid w:val="00040DF0"/>
    <w:rsid w:val="000433C2"/>
    <w:rsid w:val="00045B8A"/>
    <w:rsid w:val="00051664"/>
    <w:rsid w:val="00052166"/>
    <w:rsid w:val="00053519"/>
    <w:rsid w:val="000614CF"/>
    <w:rsid w:val="0007262B"/>
    <w:rsid w:val="0009156A"/>
    <w:rsid w:val="00095E0D"/>
    <w:rsid w:val="00095E8F"/>
    <w:rsid w:val="000A371A"/>
    <w:rsid w:val="000C3CA2"/>
    <w:rsid w:val="000C4C05"/>
    <w:rsid w:val="000C4D1D"/>
    <w:rsid w:val="000D212E"/>
    <w:rsid w:val="000D78F0"/>
    <w:rsid w:val="000E117E"/>
    <w:rsid w:val="000E2056"/>
    <w:rsid w:val="000E2EA9"/>
    <w:rsid w:val="000E447C"/>
    <w:rsid w:val="000E4828"/>
    <w:rsid w:val="000E655F"/>
    <w:rsid w:val="000F0D4C"/>
    <w:rsid w:val="000F559F"/>
    <w:rsid w:val="000F6FC2"/>
    <w:rsid w:val="001004C2"/>
    <w:rsid w:val="0010727A"/>
    <w:rsid w:val="00110CC5"/>
    <w:rsid w:val="00115A4D"/>
    <w:rsid w:val="001169AF"/>
    <w:rsid w:val="0012369F"/>
    <w:rsid w:val="00130247"/>
    <w:rsid w:val="00147383"/>
    <w:rsid w:val="00147CA0"/>
    <w:rsid w:val="00152656"/>
    <w:rsid w:val="00156EBD"/>
    <w:rsid w:val="00161D10"/>
    <w:rsid w:val="0018477E"/>
    <w:rsid w:val="00185F09"/>
    <w:rsid w:val="0019184B"/>
    <w:rsid w:val="001B2F97"/>
    <w:rsid w:val="001C2D14"/>
    <w:rsid w:val="001C6FA8"/>
    <w:rsid w:val="001C703B"/>
    <w:rsid w:val="001D0806"/>
    <w:rsid w:val="001E15BD"/>
    <w:rsid w:val="001F0BE7"/>
    <w:rsid w:val="001F3988"/>
    <w:rsid w:val="001F54B1"/>
    <w:rsid w:val="001F6E89"/>
    <w:rsid w:val="001F7DF6"/>
    <w:rsid w:val="00203986"/>
    <w:rsid w:val="00210401"/>
    <w:rsid w:val="0021088F"/>
    <w:rsid w:val="00214078"/>
    <w:rsid w:val="002160AD"/>
    <w:rsid w:val="00224120"/>
    <w:rsid w:val="00225E1C"/>
    <w:rsid w:val="00227146"/>
    <w:rsid w:val="00230D83"/>
    <w:rsid w:val="0023238A"/>
    <w:rsid w:val="002350D0"/>
    <w:rsid w:val="002553B1"/>
    <w:rsid w:val="0025544E"/>
    <w:rsid w:val="00256C83"/>
    <w:rsid w:val="002700E2"/>
    <w:rsid w:val="002772B8"/>
    <w:rsid w:val="00280315"/>
    <w:rsid w:val="00283683"/>
    <w:rsid w:val="00294028"/>
    <w:rsid w:val="00294A95"/>
    <w:rsid w:val="002A485B"/>
    <w:rsid w:val="002A6238"/>
    <w:rsid w:val="002A6F3C"/>
    <w:rsid w:val="002B3051"/>
    <w:rsid w:val="002B4EB5"/>
    <w:rsid w:val="002C254D"/>
    <w:rsid w:val="002D59C6"/>
    <w:rsid w:val="002F26A4"/>
    <w:rsid w:val="002F33AE"/>
    <w:rsid w:val="002F7804"/>
    <w:rsid w:val="00301B3F"/>
    <w:rsid w:val="00303674"/>
    <w:rsid w:val="003037C8"/>
    <w:rsid w:val="00320853"/>
    <w:rsid w:val="0032383B"/>
    <w:rsid w:val="00325A32"/>
    <w:rsid w:val="0032618A"/>
    <w:rsid w:val="00331FBF"/>
    <w:rsid w:val="00335CBE"/>
    <w:rsid w:val="00335E9E"/>
    <w:rsid w:val="00337682"/>
    <w:rsid w:val="00343F53"/>
    <w:rsid w:val="00346B66"/>
    <w:rsid w:val="003569C3"/>
    <w:rsid w:val="003577D0"/>
    <w:rsid w:val="003667B8"/>
    <w:rsid w:val="00380EB6"/>
    <w:rsid w:val="00382DC9"/>
    <w:rsid w:val="0038679B"/>
    <w:rsid w:val="0039198C"/>
    <w:rsid w:val="00392F21"/>
    <w:rsid w:val="00395B69"/>
    <w:rsid w:val="00396C8F"/>
    <w:rsid w:val="003B450E"/>
    <w:rsid w:val="003B76F5"/>
    <w:rsid w:val="003C18B5"/>
    <w:rsid w:val="003C6A95"/>
    <w:rsid w:val="003D1462"/>
    <w:rsid w:val="003D1491"/>
    <w:rsid w:val="003F2B17"/>
    <w:rsid w:val="003F7C79"/>
    <w:rsid w:val="004248BD"/>
    <w:rsid w:val="0043086E"/>
    <w:rsid w:val="00433A1C"/>
    <w:rsid w:val="0043494B"/>
    <w:rsid w:val="00434B3C"/>
    <w:rsid w:val="004476E1"/>
    <w:rsid w:val="004505BE"/>
    <w:rsid w:val="00454F51"/>
    <w:rsid w:val="00456A50"/>
    <w:rsid w:val="00457F71"/>
    <w:rsid w:val="00461881"/>
    <w:rsid w:val="00462DD5"/>
    <w:rsid w:val="00464994"/>
    <w:rsid w:val="00472EE4"/>
    <w:rsid w:val="004A24DA"/>
    <w:rsid w:val="004A29F4"/>
    <w:rsid w:val="004B2C84"/>
    <w:rsid w:val="004B659F"/>
    <w:rsid w:val="004C02F6"/>
    <w:rsid w:val="004C0475"/>
    <w:rsid w:val="004D0EBD"/>
    <w:rsid w:val="004D3B19"/>
    <w:rsid w:val="004F1712"/>
    <w:rsid w:val="005002C6"/>
    <w:rsid w:val="00510492"/>
    <w:rsid w:val="00512433"/>
    <w:rsid w:val="005203F0"/>
    <w:rsid w:val="005323B4"/>
    <w:rsid w:val="00534CA5"/>
    <w:rsid w:val="00534E83"/>
    <w:rsid w:val="00542E1B"/>
    <w:rsid w:val="00544288"/>
    <w:rsid w:val="00552258"/>
    <w:rsid w:val="00552556"/>
    <w:rsid w:val="00574DDD"/>
    <w:rsid w:val="005A062B"/>
    <w:rsid w:val="005A09B0"/>
    <w:rsid w:val="005A17BC"/>
    <w:rsid w:val="005A4F2E"/>
    <w:rsid w:val="005A6232"/>
    <w:rsid w:val="005A765E"/>
    <w:rsid w:val="005B42B8"/>
    <w:rsid w:val="005B5E4D"/>
    <w:rsid w:val="005C530B"/>
    <w:rsid w:val="005C65B3"/>
    <w:rsid w:val="005F7C87"/>
    <w:rsid w:val="006133D7"/>
    <w:rsid w:val="00621141"/>
    <w:rsid w:val="00640EFF"/>
    <w:rsid w:val="00641CFD"/>
    <w:rsid w:val="00643F73"/>
    <w:rsid w:val="00644B08"/>
    <w:rsid w:val="0064545C"/>
    <w:rsid w:val="00656537"/>
    <w:rsid w:val="00656A07"/>
    <w:rsid w:val="00662539"/>
    <w:rsid w:val="00667E22"/>
    <w:rsid w:val="00674CE3"/>
    <w:rsid w:val="00674D7E"/>
    <w:rsid w:val="0068220D"/>
    <w:rsid w:val="006835B3"/>
    <w:rsid w:val="00692991"/>
    <w:rsid w:val="0069497E"/>
    <w:rsid w:val="00696D3A"/>
    <w:rsid w:val="006A57C7"/>
    <w:rsid w:val="006B16BE"/>
    <w:rsid w:val="006B7564"/>
    <w:rsid w:val="006C1FB2"/>
    <w:rsid w:val="006C2227"/>
    <w:rsid w:val="006C3D93"/>
    <w:rsid w:val="006C4259"/>
    <w:rsid w:val="006C5A1F"/>
    <w:rsid w:val="006D315B"/>
    <w:rsid w:val="006E0FAA"/>
    <w:rsid w:val="006E7D88"/>
    <w:rsid w:val="006F3C03"/>
    <w:rsid w:val="006F53B8"/>
    <w:rsid w:val="006F6B75"/>
    <w:rsid w:val="007035E5"/>
    <w:rsid w:val="00704524"/>
    <w:rsid w:val="00704716"/>
    <w:rsid w:val="0070715A"/>
    <w:rsid w:val="00731500"/>
    <w:rsid w:val="007330E7"/>
    <w:rsid w:val="00734AE2"/>
    <w:rsid w:val="0073718D"/>
    <w:rsid w:val="007407DA"/>
    <w:rsid w:val="00743AEC"/>
    <w:rsid w:val="0074501F"/>
    <w:rsid w:val="00747508"/>
    <w:rsid w:val="00750C38"/>
    <w:rsid w:val="00751407"/>
    <w:rsid w:val="00761E59"/>
    <w:rsid w:val="007633B8"/>
    <w:rsid w:val="00774BD1"/>
    <w:rsid w:val="007759E6"/>
    <w:rsid w:val="00782321"/>
    <w:rsid w:val="00794DAD"/>
    <w:rsid w:val="00795257"/>
    <w:rsid w:val="007A1331"/>
    <w:rsid w:val="007B7013"/>
    <w:rsid w:val="007C2AFE"/>
    <w:rsid w:val="007D5B32"/>
    <w:rsid w:val="007D5CE0"/>
    <w:rsid w:val="007D672C"/>
    <w:rsid w:val="007E0D93"/>
    <w:rsid w:val="00806D4E"/>
    <w:rsid w:val="0080704F"/>
    <w:rsid w:val="0082000C"/>
    <w:rsid w:val="00821B62"/>
    <w:rsid w:val="008238AA"/>
    <w:rsid w:val="008312E4"/>
    <w:rsid w:val="00833F87"/>
    <w:rsid w:val="008343DA"/>
    <w:rsid w:val="008438F4"/>
    <w:rsid w:val="00861831"/>
    <w:rsid w:val="00864ACD"/>
    <w:rsid w:val="008656D1"/>
    <w:rsid w:val="0086681E"/>
    <w:rsid w:val="00871BB4"/>
    <w:rsid w:val="00875BBB"/>
    <w:rsid w:val="00887872"/>
    <w:rsid w:val="00891042"/>
    <w:rsid w:val="00897183"/>
    <w:rsid w:val="00897D26"/>
    <w:rsid w:val="008B088A"/>
    <w:rsid w:val="008B7195"/>
    <w:rsid w:val="008B7AA3"/>
    <w:rsid w:val="008C231C"/>
    <w:rsid w:val="008D3436"/>
    <w:rsid w:val="008D7DED"/>
    <w:rsid w:val="008E1E43"/>
    <w:rsid w:val="008E6CF8"/>
    <w:rsid w:val="008E729B"/>
    <w:rsid w:val="008F4442"/>
    <w:rsid w:val="008F6E95"/>
    <w:rsid w:val="00900D77"/>
    <w:rsid w:val="00904E36"/>
    <w:rsid w:val="00921BAD"/>
    <w:rsid w:val="009315A1"/>
    <w:rsid w:val="00940D54"/>
    <w:rsid w:val="00957DC2"/>
    <w:rsid w:val="0096249A"/>
    <w:rsid w:val="00984869"/>
    <w:rsid w:val="0098552D"/>
    <w:rsid w:val="00991132"/>
    <w:rsid w:val="009A256B"/>
    <w:rsid w:val="009D73FE"/>
    <w:rsid w:val="009E20CD"/>
    <w:rsid w:val="009E42EF"/>
    <w:rsid w:val="009E6DBF"/>
    <w:rsid w:val="009E743A"/>
    <w:rsid w:val="009F5163"/>
    <w:rsid w:val="009F6361"/>
    <w:rsid w:val="00A01041"/>
    <w:rsid w:val="00A06E49"/>
    <w:rsid w:val="00A24E37"/>
    <w:rsid w:val="00A30204"/>
    <w:rsid w:val="00A3187B"/>
    <w:rsid w:val="00A34330"/>
    <w:rsid w:val="00A374D4"/>
    <w:rsid w:val="00A42FAF"/>
    <w:rsid w:val="00A44ED7"/>
    <w:rsid w:val="00A450FB"/>
    <w:rsid w:val="00A512D3"/>
    <w:rsid w:val="00A54B43"/>
    <w:rsid w:val="00A57882"/>
    <w:rsid w:val="00A648C4"/>
    <w:rsid w:val="00A82ACD"/>
    <w:rsid w:val="00A83FE2"/>
    <w:rsid w:val="00A860C1"/>
    <w:rsid w:val="00AA389B"/>
    <w:rsid w:val="00AB168F"/>
    <w:rsid w:val="00AB309F"/>
    <w:rsid w:val="00AB31E9"/>
    <w:rsid w:val="00AC320E"/>
    <w:rsid w:val="00AC43B6"/>
    <w:rsid w:val="00AC4E52"/>
    <w:rsid w:val="00AD00DE"/>
    <w:rsid w:val="00AF2087"/>
    <w:rsid w:val="00AF278E"/>
    <w:rsid w:val="00AF4C8F"/>
    <w:rsid w:val="00AF7D9D"/>
    <w:rsid w:val="00B004C4"/>
    <w:rsid w:val="00B03FDC"/>
    <w:rsid w:val="00B10BBE"/>
    <w:rsid w:val="00B11F7D"/>
    <w:rsid w:val="00B275FC"/>
    <w:rsid w:val="00B30716"/>
    <w:rsid w:val="00B35478"/>
    <w:rsid w:val="00B5247F"/>
    <w:rsid w:val="00B54A55"/>
    <w:rsid w:val="00B5577B"/>
    <w:rsid w:val="00B624AC"/>
    <w:rsid w:val="00B641CB"/>
    <w:rsid w:val="00B643F9"/>
    <w:rsid w:val="00B674AB"/>
    <w:rsid w:val="00B761F9"/>
    <w:rsid w:val="00B80F9F"/>
    <w:rsid w:val="00B820CC"/>
    <w:rsid w:val="00B87D9B"/>
    <w:rsid w:val="00B956FA"/>
    <w:rsid w:val="00BB23EB"/>
    <w:rsid w:val="00BB34D4"/>
    <w:rsid w:val="00BB6701"/>
    <w:rsid w:val="00BC17AC"/>
    <w:rsid w:val="00BD28A5"/>
    <w:rsid w:val="00BE612E"/>
    <w:rsid w:val="00BF4B6C"/>
    <w:rsid w:val="00BF6A09"/>
    <w:rsid w:val="00C0434F"/>
    <w:rsid w:val="00C0484B"/>
    <w:rsid w:val="00C0515E"/>
    <w:rsid w:val="00C13070"/>
    <w:rsid w:val="00C1791C"/>
    <w:rsid w:val="00C20F5F"/>
    <w:rsid w:val="00C22E8E"/>
    <w:rsid w:val="00C2317A"/>
    <w:rsid w:val="00C2550D"/>
    <w:rsid w:val="00C44A2D"/>
    <w:rsid w:val="00C510FA"/>
    <w:rsid w:val="00C815E4"/>
    <w:rsid w:val="00C9102F"/>
    <w:rsid w:val="00CA7360"/>
    <w:rsid w:val="00CB1E03"/>
    <w:rsid w:val="00CC2EE9"/>
    <w:rsid w:val="00CE10E0"/>
    <w:rsid w:val="00CE124C"/>
    <w:rsid w:val="00CE1DED"/>
    <w:rsid w:val="00CE6DA4"/>
    <w:rsid w:val="00CF3CA7"/>
    <w:rsid w:val="00CF6125"/>
    <w:rsid w:val="00D1254A"/>
    <w:rsid w:val="00D25A44"/>
    <w:rsid w:val="00D3237B"/>
    <w:rsid w:val="00D32631"/>
    <w:rsid w:val="00D36446"/>
    <w:rsid w:val="00D37649"/>
    <w:rsid w:val="00D4284C"/>
    <w:rsid w:val="00D4468C"/>
    <w:rsid w:val="00D54FB4"/>
    <w:rsid w:val="00D601E2"/>
    <w:rsid w:val="00D67331"/>
    <w:rsid w:val="00D77673"/>
    <w:rsid w:val="00D836D8"/>
    <w:rsid w:val="00D848FB"/>
    <w:rsid w:val="00DB0C70"/>
    <w:rsid w:val="00DC5682"/>
    <w:rsid w:val="00DD0461"/>
    <w:rsid w:val="00DE0323"/>
    <w:rsid w:val="00DE5F4E"/>
    <w:rsid w:val="00DF4D6F"/>
    <w:rsid w:val="00DF62E5"/>
    <w:rsid w:val="00E021DF"/>
    <w:rsid w:val="00E20B6A"/>
    <w:rsid w:val="00E21BE9"/>
    <w:rsid w:val="00E27CD1"/>
    <w:rsid w:val="00E427E7"/>
    <w:rsid w:val="00E45409"/>
    <w:rsid w:val="00E6478F"/>
    <w:rsid w:val="00E66E9C"/>
    <w:rsid w:val="00E72978"/>
    <w:rsid w:val="00E7667B"/>
    <w:rsid w:val="00EA1DD9"/>
    <w:rsid w:val="00EA5282"/>
    <w:rsid w:val="00EA7CF7"/>
    <w:rsid w:val="00EB5B25"/>
    <w:rsid w:val="00EC1281"/>
    <w:rsid w:val="00ED4B66"/>
    <w:rsid w:val="00EE050E"/>
    <w:rsid w:val="00EE14CB"/>
    <w:rsid w:val="00EE1679"/>
    <w:rsid w:val="00EE6563"/>
    <w:rsid w:val="00F0154D"/>
    <w:rsid w:val="00F16530"/>
    <w:rsid w:val="00F22913"/>
    <w:rsid w:val="00F31337"/>
    <w:rsid w:val="00F344EA"/>
    <w:rsid w:val="00F3719F"/>
    <w:rsid w:val="00F37670"/>
    <w:rsid w:val="00F4488F"/>
    <w:rsid w:val="00F4592A"/>
    <w:rsid w:val="00F5158F"/>
    <w:rsid w:val="00F564AC"/>
    <w:rsid w:val="00F571E7"/>
    <w:rsid w:val="00F636C2"/>
    <w:rsid w:val="00F65556"/>
    <w:rsid w:val="00F8031C"/>
    <w:rsid w:val="00F906B7"/>
    <w:rsid w:val="00F907C6"/>
    <w:rsid w:val="00F93275"/>
    <w:rsid w:val="00F96FF3"/>
    <w:rsid w:val="00FA2EB4"/>
    <w:rsid w:val="00FB0977"/>
    <w:rsid w:val="00FB2616"/>
    <w:rsid w:val="00FC055F"/>
    <w:rsid w:val="00FC436C"/>
    <w:rsid w:val="00FC4E46"/>
    <w:rsid w:val="00FC564F"/>
    <w:rsid w:val="00FC751E"/>
    <w:rsid w:val="00FC7F72"/>
    <w:rsid w:val="00FD7D7B"/>
    <w:rsid w:val="00FE46F9"/>
    <w:rsid w:val="00FF06C4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2D57A"/>
  <w15:docId w15:val="{02413905-DB98-4B56-8EA8-47478B26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C3C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D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53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50C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750C38"/>
    <w:pPr>
      <w:keepNext/>
      <w:outlineLvl w:val="4"/>
    </w:pPr>
    <w:rPr>
      <w:sz w:val="28"/>
      <w:lang w:val="x-none"/>
    </w:rPr>
  </w:style>
  <w:style w:type="paragraph" w:styleId="9">
    <w:name w:val="heading 9"/>
    <w:basedOn w:val="a"/>
    <w:next w:val="a"/>
    <w:link w:val="90"/>
    <w:qFormat/>
    <w:rsid w:val="00750C38"/>
    <w:pPr>
      <w:spacing w:before="240" w:after="60"/>
      <w:outlineLvl w:val="8"/>
    </w:pPr>
    <w:rPr>
      <w:rFonts w:ascii="Arial" w:hAnsi="Arial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750C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750C38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750C38"/>
    <w:pPr>
      <w:ind w:firstLine="851"/>
    </w:pPr>
    <w:rPr>
      <w:sz w:val="28"/>
      <w:lang w:val="x-none"/>
    </w:rPr>
  </w:style>
  <w:style w:type="character" w:customStyle="1" w:styleId="22">
    <w:name w:val="Основной текст с отступом 2 Знак"/>
    <w:link w:val="21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50C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50C38"/>
  </w:style>
  <w:style w:type="paragraph" w:styleId="23">
    <w:name w:val="Body Text 2"/>
    <w:basedOn w:val="a"/>
    <w:link w:val="24"/>
    <w:rsid w:val="00750C38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link w:val="a7"/>
    <w:rsid w:val="00750C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6"/>
    <w:rsid w:val="00750C38"/>
    <w:rPr>
      <w:rFonts w:ascii="Courier New" w:hAnsi="Courier New"/>
      <w:lang w:val="x-none"/>
    </w:rPr>
  </w:style>
  <w:style w:type="character" w:styleId="a8">
    <w:name w:val="Hyperlink"/>
    <w:rsid w:val="00750C38"/>
    <w:rPr>
      <w:color w:val="0000FF"/>
      <w:u w:val="single"/>
    </w:rPr>
  </w:style>
  <w:style w:type="paragraph" w:styleId="a9">
    <w:name w:val="caption"/>
    <w:basedOn w:val="a"/>
    <w:next w:val="a"/>
    <w:qFormat/>
    <w:rsid w:val="00750C38"/>
    <w:pPr>
      <w:spacing w:before="120" w:line="360" w:lineRule="auto"/>
      <w:ind w:left="539"/>
    </w:pPr>
    <w:rPr>
      <w:b/>
      <w:bCs/>
      <w:sz w:val="24"/>
      <w:szCs w:val="24"/>
    </w:rPr>
  </w:style>
  <w:style w:type="table" w:styleId="aa">
    <w:name w:val="Table Grid"/>
    <w:basedOn w:val="a1"/>
    <w:uiPriority w:val="59"/>
    <w:rsid w:val="00750C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qFormat/>
    <w:rsid w:val="00750C38"/>
    <w:rPr>
      <w:i w:val="0"/>
      <w:iCs w:val="0"/>
      <w:spacing w:val="48"/>
    </w:rPr>
  </w:style>
  <w:style w:type="character" w:customStyle="1" w:styleId="31">
    <w:name w:val="Основной текст 3 Знак"/>
    <w:link w:val="32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750C38"/>
    <w:pPr>
      <w:spacing w:after="120"/>
    </w:pPr>
    <w:rPr>
      <w:sz w:val="16"/>
      <w:szCs w:val="16"/>
      <w:lang w:val="x-none"/>
    </w:rPr>
  </w:style>
  <w:style w:type="paragraph" w:styleId="ac">
    <w:name w:val="Body Text Indent"/>
    <w:basedOn w:val="a"/>
    <w:link w:val="ad"/>
    <w:rsid w:val="00750C38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link w:val="ac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link w:val="34"/>
    <w:rsid w:val="00750C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rsid w:val="00750C38"/>
    <w:pPr>
      <w:spacing w:after="120"/>
      <w:ind w:left="283"/>
    </w:pPr>
    <w:rPr>
      <w:sz w:val="16"/>
      <w:szCs w:val="16"/>
      <w:lang w:val="x-none"/>
    </w:rPr>
  </w:style>
  <w:style w:type="paragraph" w:styleId="ae">
    <w:name w:val="Title"/>
    <w:basedOn w:val="a"/>
    <w:link w:val="af"/>
    <w:uiPriority w:val="99"/>
    <w:qFormat/>
    <w:rsid w:val="00750C38"/>
    <w:pPr>
      <w:jc w:val="center"/>
    </w:pPr>
    <w:rPr>
      <w:sz w:val="28"/>
      <w:lang w:val="x-none"/>
    </w:rPr>
  </w:style>
  <w:style w:type="character" w:customStyle="1" w:styleId="af">
    <w:name w:val="Название Знак"/>
    <w:link w:val="ae"/>
    <w:uiPriority w:val="99"/>
    <w:rsid w:val="00750C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uiPriority w:val="99"/>
    <w:rsid w:val="00750C38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rsid w:val="00750C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750C38"/>
    <w:rPr>
      <w:b/>
      <w:bCs/>
    </w:rPr>
  </w:style>
  <w:style w:type="paragraph" w:customStyle="1" w:styleId="12">
    <w:name w:val="Без интервала1"/>
    <w:aliases w:val="No Spacing,Вводимый текст,Без интервала11"/>
    <w:qFormat/>
    <w:rsid w:val="00750C38"/>
    <w:rPr>
      <w:i/>
      <w:sz w:val="18"/>
      <w:szCs w:val="22"/>
      <w:lang w:eastAsia="en-US"/>
    </w:rPr>
  </w:style>
  <w:style w:type="character" w:styleId="af3">
    <w:name w:val="FollowedHyperlink"/>
    <w:rsid w:val="00750C38"/>
    <w:rPr>
      <w:color w:val="800080"/>
      <w:u w:val="single"/>
    </w:rPr>
  </w:style>
  <w:style w:type="paragraph" w:customStyle="1" w:styleId="af4">
    <w:name w:val="Для таблиц"/>
    <w:basedOn w:val="a"/>
    <w:rsid w:val="00750C38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f5">
    <w:name w:val="Текст выноски Знак"/>
    <w:link w:val="af6"/>
    <w:rsid w:val="00750C3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alloon Text"/>
    <w:basedOn w:val="a"/>
    <w:link w:val="af5"/>
    <w:rsid w:val="00750C38"/>
    <w:rPr>
      <w:rFonts w:ascii="Segoe UI" w:hAnsi="Segoe UI"/>
      <w:sz w:val="18"/>
      <w:szCs w:val="18"/>
      <w:lang w:val="x-none"/>
    </w:rPr>
  </w:style>
  <w:style w:type="paragraph" w:customStyle="1" w:styleId="ConsPlusNormal">
    <w:name w:val="ConsPlusNormal"/>
    <w:rsid w:val="00750C38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7">
    <w:name w:val="footnote text"/>
    <w:basedOn w:val="a"/>
    <w:link w:val="af8"/>
    <w:uiPriority w:val="99"/>
    <w:rsid w:val="00750C38"/>
    <w:rPr>
      <w:lang w:val="x-none"/>
    </w:rPr>
  </w:style>
  <w:style w:type="character" w:customStyle="1" w:styleId="af8">
    <w:name w:val="Текст сноски Знак"/>
    <w:link w:val="af7"/>
    <w:uiPriority w:val="99"/>
    <w:rsid w:val="00750C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sid w:val="00750C38"/>
    <w:rPr>
      <w:rFonts w:cs="Times New Roman"/>
      <w:vertAlign w:val="superscript"/>
    </w:rPr>
  </w:style>
  <w:style w:type="paragraph" w:styleId="afa">
    <w:name w:val="Normal (Web)"/>
    <w:basedOn w:val="a"/>
    <w:uiPriority w:val="99"/>
    <w:unhideWhenUsed/>
    <w:rsid w:val="00750C38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aliases w:val="Bullet List,FooterText,numbered,SL_Абзац списка"/>
    <w:basedOn w:val="a"/>
    <w:qFormat/>
    <w:rsid w:val="005C530B"/>
    <w:pPr>
      <w:ind w:left="720"/>
    </w:pPr>
    <w:rPr>
      <w:rFonts w:eastAsia="Calibri"/>
      <w:sz w:val="24"/>
      <w:szCs w:val="24"/>
    </w:rPr>
  </w:style>
  <w:style w:type="paragraph" w:styleId="afb">
    <w:name w:val="List Paragraph"/>
    <w:basedOn w:val="a"/>
    <w:link w:val="afc"/>
    <w:uiPriority w:val="34"/>
    <w:qFormat/>
    <w:rsid w:val="003569C3"/>
    <w:pPr>
      <w:ind w:left="720"/>
      <w:contextualSpacing/>
    </w:pPr>
  </w:style>
  <w:style w:type="paragraph" w:styleId="afd">
    <w:name w:val="Body Text"/>
    <w:basedOn w:val="a"/>
    <w:link w:val="afe"/>
    <w:uiPriority w:val="99"/>
    <w:semiHidden/>
    <w:unhideWhenUsed/>
    <w:rsid w:val="00FE46F9"/>
    <w:pPr>
      <w:spacing w:after="120"/>
    </w:pPr>
    <w:rPr>
      <w:lang w:val="x-none" w:eastAsia="x-none"/>
    </w:rPr>
  </w:style>
  <w:style w:type="character" w:customStyle="1" w:styleId="afe">
    <w:name w:val="Основной текст Знак"/>
    <w:link w:val="afd"/>
    <w:uiPriority w:val="99"/>
    <w:semiHidden/>
    <w:rsid w:val="00FE46F9"/>
    <w:rPr>
      <w:rFonts w:ascii="Times New Roman" w:eastAsia="Times New Roman" w:hAnsi="Times New Roman"/>
    </w:rPr>
  </w:style>
  <w:style w:type="paragraph" w:customStyle="1" w:styleId="-11">
    <w:name w:val="Цветной список - Акцент 11"/>
    <w:basedOn w:val="a"/>
    <w:uiPriority w:val="34"/>
    <w:qFormat/>
    <w:rsid w:val="00FE46F9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6F53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sid w:val="000C3C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3">
    <w:name w:val="c3"/>
    <w:basedOn w:val="a"/>
    <w:rsid w:val="00806D4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806D4E"/>
  </w:style>
  <w:style w:type="character" w:customStyle="1" w:styleId="c2">
    <w:name w:val="c2"/>
    <w:basedOn w:val="a0"/>
    <w:rsid w:val="00806D4E"/>
  </w:style>
  <w:style w:type="character" w:customStyle="1" w:styleId="20">
    <w:name w:val="Заголовок 2 Знак"/>
    <w:link w:val="2"/>
    <w:uiPriority w:val="9"/>
    <w:semiHidden/>
    <w:rsid w:val="00462D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71B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">
    <w:name w:val="Char Знак"/>
    <w:basedOn w:val="a"/>
    <w:rsid w:val="00214078"/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8E729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styleId="HTML">
    <w:name w:val="HTML Typewriter"/>
    <w:basedOn w:val="a0"/>
    <w:uiPriority w:val="99"/>
    <w:semiHidden/>
    <w:unhideWhenUsed/>
    <w:rsid w:val="009E42EF"/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Абзац списка Знак"/>
    <w:link w:val="afb"/>
    <w:rsid w:val="002553B1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2553B1"/>
    <w:rPr>
      <w:rFonts w:ascii="Times New Roman" w:hAnsi="Times New Roman" w:cs="Times New Roman"/>
    </w:rPr>
  </w:style>
  <w:style w:type="paragraph" w:customStyle="1" w:styleId="Char0">
    <w:name w:val="Char Знак"/>
    <w:basedOn w:val="a"/>
    <w:rsid w:val="00534CA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tsebekova.IR.000\AppData\semenikhina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Links>
    <vt:vector size="24" baseType="variant">
      <vt:variant>
        <vt:i4>4194327</vt:i4>
      </vt:variant>
      <vt:variant>
        <vt:i4>6</vt:i4>
      </vt:variant>
      <vt:variant>
        <vt:i4>0</vt:i4>
      </vt:variant>
      <vt:variant>
        <vt:i4>5</vt:i4>
      </vt:variant>
      <vt:variant>
        <vt:lpwstr>http://www.lib.vsu.ru/elib/texts/method/vsu/may07169.pdf</vt:lpwstr>
      </vt:variant>
      <vt:variant>
        <vt:lpwstr/>
      </vt:variant>
      <vt:variant>
        <vt:i4>8060991</vt:i4>
      </vt:variant>
      <vt:variant>
        <vt:i4>3</vt:i4>
      </vt:variant>
      <vt:variant>
        <vt:i4>0</vt:i4>
      </vt:variant>
      <vt:variant>
        <vt:i4>5</vt:i4>
      </vt:variant>
      <vt:variant>
        <vt:lpwstr>http://www.lib.vsu.ru/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7143519</vt:i4>
      </vt:variant>
      <vt:variant>
        <vt:i4>2</vt:i4>
      </vt:variant>
      <vt:variant>
        <vt:i4>0</vt:i4>
      </vt:variant>
      <vt:variant>
        <vt:i4>5</vt:i4>
      </vt:variant>
      <vt:variant>
        <vt:lpwstr>C:\Users\tsebekova.IR.000\AppData\semenikhina\kunakovskaya\Desktop\www.vsu.ru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</cp:lastModifiedBy>
  <cp:revision>3</cp:revision>
  <dcterms:created xsi:type="dcterms:W3CDTF">2024-09-16T16:33:00Z</dcterms:created>
  <dcterms:modified xsi:type="dcterms:W3CDTF">2024-09-16T16:33:00Z</dcterms:modified>
</cp:coreProperties>
</file>