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2EEF" w14:textId="77777777" w:rsidR="00B772BD" w:rsidRPr="00B772BD" w:rsidRDefault="00B772BD" w:rsidP="00B772B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aps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caps/>
          <w:sz w:val="26"/>
          <w:szCs w:val="26"/>
          <w:lang w:eastAsia="ru-RU"/>
        </w:rPr>
        <w:t>Минобрнауки россии</w:t>
      </w:r>
    </w:p>
    <w:p w14:paraId="7B0960E2" w14:textId="77777777" w:rsidR="00B772BD" w:rsidRPr="00B772BD" w:rsidRDefault="00B772BD" w:rsidP="00B772B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pacing w:val="-20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pacing w:val="-20"/>
          <w:sz w:val="26"/>
          <w:szCs w:val="26"/>
          <w:lang w:eastAsia="ru-RU"/>
        </w:rPr>
        <w:t xml:space="preserve">ФЕДЕРАЛЬНОЕ ГОСУДАРСТВЕННОЕ БЮДЖЕТНОЕ ОБРАЗОВАТЕЛЬНОЕ УЧРЕЖДЕНИЕ </w:t>
      </w:r>
    </w:p>
    <w:p w14:paraId="31D6CB0B" w14:textId="77777777" w:rsidR="00B772BD" w:rsidRPr="00B772BD" w:rsidRDefault="00B772BD" w:rsidP="00B772B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pacing w:val="-20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pacing w:val="-20"/>
          <w:sz w:val="26"/>
          <w:szCs w:val="26"/>
          <w:lang w:eastAsia="ru-RU"/>
        </w:rPr>
        <w:t>ВЫСШЕГО ОБРАЗОВАНИЯ</w:t>
      </w:r>
    </w:p>
    <w:p w14:paraId="1838321A" w14:textId="77777777" w:rsidR="00B772BD" w:rsidRPr="00B772BD" w:rsidRDefault="00B772BD" w:rsidP="00B772B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«ВОРОНЕЖСКИЙ ГОСУДАРСТВЕННЫЙ УНИВЕРСИТЕТ»</w:t>
      </w:r>
    </w:p>
    <w:p w14:paraId="3EE6BF66" w14:textId="77777777" w:rsidR="00B772BD" w:rsidRPr="00B772BD" w:rsidRDefault="00B772BD" w:rsidP="00B772B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(ФГБОУ ВО «ВГУ»)</w:t>
      </w:r>
    </w:p>
    <w:p w14:paraId="35498F7C" w14:textId="77777777" w:rsidR="00B772BD" w:rsidRPr="00B772BD" w:rsidRDefault="00B772BD" w:rsidP="00B772BD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6212634F" w14:textId="77777777" w:rsidR="00B772BD" w:rsidRPr="00B772BD" w:rsidRDefault="00B772BD" w:rsidP="00B772BD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7678B0AD" w14:textId="77777777" w:rsidR="00B772BD" w:rsidRPr="00B772BD" w:rsidRDefault="00B772BD" w:rsidP="00B772BD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0F1EDB08" w14:textId="77777777" w:rsidR="00B772BD" w:rsidRPr="00B772BD" w:rsidRDefault="00B772BD" w:rsidP="00B772BD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 w:rsidRPr="00B772B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409EA74" wp14:editId="6B745AAD">
            <wp:extent cx="3248025" cy="1724025"/>
            <wp:effectExtent l="0" t="0" r="9525" b="9525"/>
            <wp:docPr id="1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C570E3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18.04.2024 г.</w:t>
      </w:r>
    </w:p>
    <w:p w14:paraId="0A888A09" w14:textId="77777777" w:rsidR="00B772BD" w:rsidRPr="00B772BD" w:rsidRDefault="00B772BD" w:rsidP="00B772BD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</w:p>
    <w:p w14:paraId="33243F61" w14:textId="77777777" w:rsidR="00B772BD" w:rsidRPr="00B772BD" w:rsidRDefault="00B772BD" w:rsidP="00B772BD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</w:p>
    <w:p w14:paraId="10A04A5A" w14:textId="77777777" w:rsidR="00B772BD" w:rsidRPr="00B772BD" w:rsidRDefault="00B772BD" w:rsidP="00B772B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РАБОЧАЯ ПРОГРАММА УЧЕБНОЙ ДИСЦИПЛИНЫ</w:t>
      </w:r>
    </w:p>
    <w:p w14:paraId="70511790" w14:textId="77777777" w:rsidR="00B772BD" w:rsidRPr="00B772BD" w:rsidRDefault="00B772BD" w:rsidP="00B772B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7201EA58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>Б1.0.28.07 Экономика организации (предприятия)</w:t>
      </w:r>
    </w:p>
    <w:p w14:paraId="4E8815B3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55B544E0" w14:textId="77777777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 w:rsidRPr="00B772BD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Код и наименование специальности: </w:t>
      </w:r>
      <w:r w:rsidRPr="00B772BD">
        <w:rPr>
          <w:rFonts w:ascii="Times New Roman" w:hAnsi="Times New Roman" w:cs="Times New Roman"/>
          <w:bCs/>
          <w:color w:val="000000"/>
          <w:sz w:val="26"/>
          <w:szCs w:val="26"/>
        </w:rPr>
        <w:t>38.05.01 Экономическая безопасность</w:t>
      </w:r>
      <w:r w:rsidRPr="00B772B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3B151659" w14:textId="25F492C0" w:rsidR="00D75162" w:rsidRPr="00D75162" w:rsidRDefault="00B772BD" w:rsidP="00D75162">
      <w:pP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Pr="00B772BD">
        <w:rPr>
          <w:rFonts w:ascii="Times New Roman" w:eastAsia="Arial" w:hAnsi="Times New Roman" w:cs="Times New Roman"/>
          <w:b/>
          <w:color w:val="000000"/>
          <w:sz w:val="26"/>
          <w:szCs w:val="26"/>
        </w:rPr>
        <w:t>С</w:t>
      </w: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пециализация: </w:t>
      </w:r>
      <w:r w:rsidR="00D75162" w:rsidRPr="00D75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Экономико-правовое обеспечение экономической безопасности</w:t>
      </w:r>
    </w:p>
    <w:p w14:paraId="394BF34D" w14:textId="4DA4B023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>3</w:t>
      </w:r>
      <w:r w:rsidRPr="00B772BD">
        <w:rPr>
          <w:rFonts w:ascii="Times New Roman" w:hAnsi="Times New Roman" w:cs="Times New Roman"/>
          <w:b/>
          <w:bCs/>
          <w:sz w:val="26"/>
          <w:szCs w:val="26"/>
        </w:rPr>
        <w:t xml:space="preserve">. Квалификация выпускника: </w:t>
      </w:r>
      <w:r w:rsidRPr="00B772BD">
        <w:rPr>
          <w:rFonts w:ascii="Times New Roman" w:hAnsi="Times New Roman" w:cs="Times New Roman"/>
          <w:sz w:val="26"/>
          <w:szCs w:val="26"/>
        </w:rPr>
        <w:t>экономист</w:t>
      </w:r>
    </w:p>
    <w:p w14:paraId="31C1989B" w14:textId="77777777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Форма обучения: </w:t>
      </w: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очная </w:t>
      </w:r>
    </w:p>
    <w:p w14:paraId="6B083EA9" w14:textId="77777777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Кафедра, отвечающая за реализацию дисциплины: </w:t>
      </w: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кафедра экономики и управления организациями </w:t>
      </w:r>
    </w:p>
    <w:p w14:paraId="3658B6C2" w14:textId="77777777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6. Составители программы: </w:t>
      </w:r>
      <w:proofErr w:type="spellStart"/>
      <w:r w:rsidRPr="00B772BD">
        <w:rPr>
          <w:rFonts w:ascii="Times New Roman" w:hAnsi="Times New Roman" w:cs="Times New Roman"/>
          <w:color w:val="000000"/>
          <w:sz w:val="26"/>
          <w:szCs w:val="26"/>
        </w:rPr>
        <w:t>Вахтина</w:t>
      </w:r>
      <w:proofErr w:type="spellEnd"/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 Надежда Ивановна, к.э.н., доц.</w:t>
      </w:r>
    </w:p>
    <w:p w14:paraId="0467F08B" w14:textId="77777777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sz w:val="26"/>
          <w:szCs w:val="26"/>
        </w:rPr>
        <w:t xml:space="preserve">7. Рекомендована: </w:t>
      </w:r>
      <w:r w:rsidRPr="00B772BD">
        <w:rPr>
          <w:rFonts w:ascii="Times New Roman" w:hAnsi="Times New Roman" w:cs="Times New Roman"/>
          <w:sz w:val="26"/>
          <w:szCs w:val="26"/>
        </w:rPr>
        <w:t>НМС экономического факультета протокол №3 от №3 от 21.03.2024г.</w:t>
      </w:r>
    </w:p>
    <w:p w14:paraId="2283C396" w14:textId="77777777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8. </w:t>
      </w:r>
      <w:r w:rsidRPr="00B772BD">
        <w:rPr>
          <w:rFonts w:ascii="Times New Roman" w:hAnsi="Times New Roman" w:cs="Times New Roman"/>
          <w:b/>
          <w:bCs/>
          <w:sz w:val="26"/>
          <w:szCs w:val="26"/>
        </w:rPr>
        <w:t xml:space="preserve">Учебный год: </w:t>
      </w:r>
      <w:r w:rsidRPr="00B772BD">
        <w:rPr>
          <w:rFonts w:ascii="Times New Roman" w:hAnsi="Times New Roman" w:cs="Times New Roman"/>
          <w:sz w:val="26"/>
          <w:szCs w:val="26"/>
        </w:rPr>
        <w:t xml:space="preserve">2025-2026                                       </w:t>
      </w:r>
      <w:r w:rsidRPr="00B772BD">
        <w:rPr>
          <w:rFonts w:ascii="Times New Roman" w:hAnsi="Times New Roman" w:cs="Times New Roman"/>
          <w:b/>
          <w:bCs/>
          <w:sz w:val="26"/>
          <w:szCs w:val="26"/>
        </w:rPr>
        <w:t xml:space="preserve">Семестр(-ы): </w:t>
      </w:r>
      <w:r w:rsidRPr="00B772BD">
        <w:rPr>
          <w:rFonts w:ascii="Times New Roman" w:hAnsi="Times New Roman" w:cs="Times New Roman"/>
          <w:sz w:val="26"/>
          <w:szCs w:val="26"/>
        </w:rPr>
        <w:t>3</w:t>
      </w:r>
    </w:p>
    <w:p w14:paraId="33F32916" w14:textId="77777777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127BF16F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37E9EAE5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23E5162E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690A506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617A781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481CEEA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2EBB2B0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732CEF2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339FEEC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9. Цели и задачи учебной дисциплины: </w:t>
      </w:r>
    </w:p>
    <w:p w14:paraId="62F55184" w14:textId="77777777" w:rsidR="00B772BD" w:rsidRPr="00B772BD" w:rsidRDefault="00B772BD" w:rsidP="00B77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i/>
          <w:iCs/>
          <w:sz w:val="26"/>
          <w:szCs w:val="26"/>
        </w:rPr>
        <w:t>Целями освоения учебной дисциплины являются:</w:t>
      </w:r>
      <w:r w:rsidRPr="00B772BD">
        <w:rPr>
          <w:rFonts w:ascii="Times New Roman" w:hAnsi="Times New Roman" w:cs="Times New Roman"/>
          <w:sz w:val="26"/>
          <w:szCs w:val="26"/>
        </w:rPr>
        <w:t xml:space="preserve"> формирование у обучающихся базовой системы знаний в области экономики организаций (предприятий), рассмотрение современного экономического механизма, обеспечивающего жизнедеятельность предприятия в условиях рынка и конкуренции. О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ценка эффективности и прогнозирования их финансово-хозяйственной деятельности с целью выявления, предупреждения, локализации, нейтрализации внутренних и внешних угроз.</w:t>
      </w:r>
    </w:p>
    <w:p w14:paraId="78450E1E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Задачи учебной дисциплины: </w:t>
      </w:r>
    </w:p>
    <w:p w14:paraId="0C3B8B97" w14:textId="77777777" w:rsidR="00B772BD" w:rsidRPr="00B772BD" w:rsidRDefault="00B772BD" w:rsidP="00B772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изучение сущности и классификации современных предприятий и их организационно-правовых форм; </w:t>
      </w:r>
    </w:p>
    <w:p w14:paraId="6366C88A" w14:textId="77777777" w:rsidR="00B772BD" w:rsidRPr="00B772BD" w:rsidRDefault="00B772BD" w:rsidP="00B772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усвоение принципов эффективного функционирования и трансформации предприятий в условиях рыночной экономики; </w:t>
      </w:r>
    </w:p>
    <w:p w14:paraId="7928482C" w14:textId="77777777" w:rsidR="00B772BD" w:rsidRPr="00B772BD" w:rsidRDefault="00B772BD" w:rsidP="00B772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изучение факторов производственной деятельности и вопросов, связанных с эффективностью использования производственных ресурсов; </w:t>
      </w:r>
    </w:p>
    <w:p w14:paraId="1965AB5C" w14:textId="77777777" w:rsidR="00B772BD" w:rsidRPr="00B772BD" w:rsidRDefault="00B772BD" w:rsidP="00B772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усвоение состава имущества предприятия, показателей эффективности использования основных производственных фондов и оборотных средств; </w:t>
      </w:r>
    </w:p>
    <w:p w14:paraId="6C6BA722" w14:textId="77777777" w:rsidR="00B772BD" w:rsidRPr="00B772BD" w:rsidRDefault="00B772BD" w:rsidP="00B772B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экономических показателей, характеризующие деятельность хозяйствующих субъектов;</w:t>
      </w:r>
    </w:p>
    <w:p w14:paraId="78F7C4D3" w14:textId="77777777" w:rsidR="00B772BD" w:rsidRPr="00B772BD" w:rsidRDefault="00B772BD" w:rsidP="00B772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>усвоение методов оценки эффективности функционирования современного предприятия.</w:t>
      </w:r>
    </w:p>
    <w:p w14:paraId="5446CE0F" w14:textId="77777777" w:rsidR="00B772BD" w:rsidRPr="00B772BD" w:rsidRDefault="00B772BD" w:rsidP="00B772BD">
      <w:pPr>
        <w:widowControl w:val="0"/>
        <w:spacing w:after="0" w:line="240" w:lineRule="auto"/>
        <w:ind w:right="2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sz w:val="26"/>
          <w:szCs w:val="26"/>
        </w:rPr>
        <w:t xml:space="preserve">10. Место учебной дисциплины в структуре ООП: </w:t>
      </w:r>
    </w:p>
    <w:p w14:paraId="3B5BF595" w14:textId="77777777" w:rsidR="00B772BD" w:rsidRPr="00B772BD" w:rsidRDefault="00B772BD" w:rsidP="00B772BD">
      <w:pPr>
        <w:widowControl w:val="0"/>
        <w:spacing w:after="0" w:line="240" w:lineRule="auto"/>
        <w:ind w:right="29"/>
        <w:jc w:val="both"/>
        <w:rPr>
          <w:rFonts w:ascii="Times New Roman" w:eastAsia="Arial" w:hAnsi="Times New Roman" w:cs="Times New Roman"/>
          <w:sz w:val="26"/>
          <w:szCs w:val="26"/>
          <w:shd w:val="clear" w:color="auto" w:fill="FFFFFF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shd w:val="clear" w:color="auto" w:fill="FFFFFF"/>
          <w:lang w:eastAsia="ru-RU"/>
        </w:rPr>
        <w:t>Обязательная часть Блока Б1.О.28 Специальная подготовка</w:t>
      </w:r>
    </w:p>
    <w:p w14:paraId="51E930B1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hAnsi="Times New Roman" w:cs="Times New Roman"/>
          <w:b/>
          <w:bCs/>
          <w:sz w:val="26"/>
          <w:szCs w:val="26"/>
        </w:rPr>
        <w:t xml:space="preserve">11. </w:t>
      </w: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Планируемые результаты обучения по дисциплине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2213"/>
        <w:gridCol w:w="1409"/>
        <w:gridCol w:w="2228"/>
        <w:gridCol w:w="2615"/>
      </w:tblGrid>
      <w:tr w:rsidR="00B772BD" w:rsidRPr="00B772BD" w14:paraId="5044E2DA" w14:textId="77777777" w:rsidTr="004A1CAF">
        <w:tc>
          <w:tcPr>
            <w:tcW w:w="894" w:type="dxa"/>
          </w:tcPr>
          <w:p w14:paraId="79FDCEC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1906" w:type="dxa"/>
          </w:tcPr>
          <w:p w14:paraId="18F30915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Название </w:t>
            </w:r>
          </w:p>
          <w:p w14:paraId="3EB01B1C" w14:textId="77777777" w:rsidR="00B772BD" w:rsidRPr="00B772BD" w:rsidRDefault="00B772BD" w:rsidP="00B77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Компетенции</w:t>
            </w:r>
          </w:p>
          <w:p w14:paraId="050CC8A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</w:tcPr>
          <w:p w14:paraId="567A937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Коды</w:t>
            </w:r>
          </w:p>
        </w:tc>
        <w:tc>
          <w:tcPr>
            <w:tcW w:w="2012" w:type="dxa"/>
          </w:tcPr>
          <w:p w14:paraId="37776205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Индикаторы</w:t>
            </w:r>
          </w:p>
        </w:tc>
        <w:tc>
          <w:tcPr>
            <w:tcW w:w="2828" w:type="dxa"/>
          </w:tcPr>
          <w:p w14:paraId="79F818F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Планируемые результаты обучения </w:t>
            </w:r>
          </w:p>
          <w:p w14:paraId="3DE333B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134D3D09" w14:textId="77777777" w:rsidTr="004A1CAF">
        <w:tc>
          <w:tcPr>
            <w:tcW w:w="894" w:type="dxa"/>
          </w:tcPr>
          <w:p w14:paraId="7DBFB56F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ОПК-2</w:t>
            </w:r>
          </w:p>
          <w:p w14:paraId="3EA0674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</w:tcPr>
          <w:p w14:paraId="2AA6BD53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Способен осуществлять сбор, анализ и использование данных хозяйственного, налогового и бюджетного учетов, учетной документации, бухгалтерской (финансовой), налоговой и статистической отчетности в целях оценки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эффективности и прогнозирования финансово-хозяйственной деятельности хозяйствующего субъекта, а также выявления, предупреждения, локализации и нейтрализации внутренних и внешних угроз и рисков</w:t>
            </w:r>
          </w:p>
          <w:p w14:paraId="59B9EB4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</w:tcPr>
          <w:p w14:paraId="4C83B94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ОПК-2.1</w:t>
            </w:r>
          </w:p>
        </w:tc>
        <w:tc>
          <w:tcPr>
            <w:tcW w:w="2012" w:type="dxa"/>
          </w:tcPr>
          <w:p w14:paraId="7467419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Определяет, необходимую для подготовки и принятия управленческих решений в системе обеспечения экономической безопасности, информацию, выбирает источники, методы анализа и оценки</w:t>
            </w:r>
          </w:p>
        </w:tc>
        <w:tc>
          <w:tcPr>
            <w:tcW w:w="2828" w:type="dxa"/>
          </w:tcPr>
          <w:p w14:paraId="384B25A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знать: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нормативные правовые акты по организационно-правовым формам предприятий.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дивидендной политики и структуры капитала.</w:t>
            </w:r>
          </w:p>
          <w:p w14:paraId="35F13B22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72BD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>уметь: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использовать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данные налогового и бюджетного учетов, учетной документации, бухгалтерской (финансовой), налоговой и статистической отчетности в целях оценки эффективности и прогнозирования финансово-хозяйственной деятельности предприятия   с целью выявления, предупреждения, локализации и нейтрализации внутренних и внешних угроз и рисков;</w:t>
            </w:r>
          </w:p>
          <w:p w14:paraId="027666A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владеть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навыками реализации методов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</w:t>
            </w:r>
          </w:p>
        </w:tc>
      </w:tr>
      <w:tr w:rsidR="00B772BD" w:rsidRPr="00B772BD" w14:paraId="1F7F9A07" w14:textId="77777777" w:rsidTr="004A1CAF">
        <w:tc>
          <w:tcPr>
            <w:tcW w:w="894" w:type="dxa"/>
          </w:tcPr>
          <w:p w14:paraId="152B3B5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</w:tcPr>
          <w:p w14:paraId="36915F5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</w:tcPr>
          <w:p w14:paraId="020440F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ОПК-2.3</w:t>
            </w:r>
          </w:p>
        </w:tc>
        <w:tc>
          <w:tcPr>
            <w:tcW w:w="2012" w:type="dxa"/>
          </w:tcPr>
          <w:p w14:paraId="783BFBF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Проводит анализ финансовой, бухгалтерской отчётности в целях расчета экономических </w:t>
            </w: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показателей деятельности хозяйствующих субъектов </w:t>
            </w:r>
          </w:p>
        </w:tc>
        <w:tc>
          <w:tcPr>
            <w:tcW w:w="2828" w:type="dxa"/>
          </w:tcPr>
          <w:p w14:paraId="303E4F8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 xml:space="preserve">знать: </w:t>
            </w: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методики расчета</w:t>
            </w: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экономических показателей деятельности</w:t>
            </w:r>
            <w:r w:rsidRPr="00B772B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617EF21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предприятия; </w:t>
            </w:r>
          </w:p>
          <w:p w14:paraId="5E1A780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уметь:</w:t>
            </w: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использовать</w:t>
            </w: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методики расчета</w:t>
            </w: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экономических показателей;</w:t>
            </w:r>
          </w:p>
          <w:p w14:paraId="387C9C2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72B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владеть: </w:t>
            </w: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навыками выявления проблем предприятия на основе </w:t>
            </w: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финансовой, бухгалтерской отчётности</w:t>
            </w:r>
          </w:p>
        </w:tc>
      </w:tr>
      <w:tr w:rsidR="00B772BD" w:rsidRPr="00B772BD" w14:paraId="2B1B573E" w14:textId="77777777" w:rsidTr="004A1CAF">
        <w:tc>
          <w:tcPr>
            <w:tcW w:w="894" w:type="dxa"/>
          </w:tcPr>
          <w:p w14:paraId="7D44BCCE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ОПК-3</w:t>
            </w:r>
          </w:p>
          <w:p w14:paraId="510C28D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</w:tcPr>
          <w:p w14:paraId="5A889434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Способен рассчитывать экономические показатели, характеризующие деятельность хозяйствующих субъектов</w:t>
            </w:r>
          </w:p>
          <w:p w14:paraId="44AA7AA3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</w:tcPr>
          <w:p w14:paraId="5B2FA0B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ОПК-3.1</w:t>
            </w:r>
          </w:p>
        </w:tc>
        <w:tc>
          <w:tcPr>
            <w:tcW w:w="2012" w:type="dxa"/>
          </w:tcPr>
          <w:p w14:paraId="4D34B29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Подготавливает исходные данные, необходимые для расчета экономических показателей, характеризующих деятельность хозяйствующих субъектов</w:t>
            </w:r>
          </w:p>
        </w:tc>
        <w:tc>
          <w:tcPr>
            <w:tcW w:w="2828" w:type="dxa"/>
          </w:tcPr>
          <w:p w14:paraId="79B33FB6" w14:textId="77777777" w:rsidR="00B772BD" w:rsidRPr="00B772BD" w:rsidRDefault="00B772BD" w:rsidP="00B772B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>знать: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Содержание процесса управления предприятиями; модели управления производством и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экономические показатели, характеризующие деятельность организаций;</w:t>
            </w:r>
          </w:p>
          <w:p w14:paraId="6CA01D8E" w14:textId="77777777" w:rsidR="00B772BD" w:rsidRPr="00B772BD" w:rsidRDefault="00B772BD" w:rsidP="00B772B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>уметь: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использовать принципы и методы управления производством продукции и предоставления услуг,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рассчитывать экономические показатели деятельности предприятия;</w:t>
            </w:r>
          </w:p>
          <w:p w14:paraId="559AB4EA" w14:textId="77777777" w:rsidR="00B772BD" w:rsidRPr="00B772BD" w:rsidRDefault="00B772BD" w:rsidP="00B772B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772BD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 xml:space="preserve">владеть: 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навыками выявления проблем производства,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умениями находить рациональные пути снижения издержек изготовления продукции и предоставления услуг.</w:t>
            </w:r>
          </w:p>
        </w:tc>
      </w:tr>
    </w:tbl>
    <w:p w14:paraId="52EE9E05" w14:textId="77777777" w:rsidR="00B772BD" w:rsidRPr="00B772BD" w:rsidRDefault="00B772BD" w:rsidP="00B772BD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12. Объем дисциплины в зачетных единицах/час.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4 /144.</w:t>
      </w:r>
    </w:p>
    <w:p w14:paraId="2730FE02" w14:textId="77777777" w:rsidR="00B772BD" w:rsidRPr="00B772BD" w:rsidRDefault="00B772BD" w:rsidP="00B772BD">
      <w:pPr>
        <w:widowControl w:val="0"/>
        <w:spacing w:before="100" w:after="10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Форма промежуточной аттестации: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Экзамен</w:t>
      </w:r>
    </w:p>
    <w:p w14:paraId="1D8D648D" w14:textId="77777777" w:rsidR="00B772BD" w:rsidRPr="00B772BD" w:rsidRDefault="00B772BD" w:rsidP="00B772BD">
      <w:pPr>
        <w:widowControl w:val="0"/>
        <w:spacing w:after="120" w:line="240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13.Трудоемкость по видам учебной работы</w:t>
      </w:r>
    </w:p>
    <w:tbl>
      <w:tblPr>
        <w:tblW w:w="952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9"/>
        <w:gridCol w:w="2229"/>
        <w:gridCol w:w="2532"/>
        <w:gridCol w:w="3331"/>
      </w:tblGrid>
      <w:tr w:rsidR="00B772BD" w:rsidRPr="00B772BD" w14:paraId="4D5F1CBC" w14:textId="77777777" w:rsidTr="004A1CAF">
        <w:trPr>
          <w:trHeight w:val="165"/>
        </w:trPr>
        <w:tc>
          <w:tcPr>
            <w:tcW w:w="36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57362F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Вид учебной работы</w:t>
            </w:r>
          </w:p>
        </w:tc>
        <w:tc>
          <w:tcPr>
            <w:tcW w:w="5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C6956C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Трудоемкость</w:t>
            </w:r>
          </w:p>
        </w:tc>
      </w:tr>
      <w:tr w:rsidR="00B772BD" w:rsidRPr="00B772BD" w14:paraId="76311710" w14:textId="77777777" w:rsidTr="004A1CAF">
        <w:trPr>
          <w:trHeight w:val="88"/>
        </w:trPr>
        <w:tc>
          <w:tcPr>
            <w:tcW w:w="36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DE4398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D3FC40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788121E0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D8DAE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lastRenderedPageBreak/>
              <w:t>По семестрам</w:t>
            </w:r>
          </w:p>
        </w:tc>
      </w:tr>
      <w:tr w:rsidR="00B772BD" w:rsidRPr="00B772BD" w14:paraId="13C82C4C" w14:textId="77777777" w:rsidTr="004A1CAF">
        <w:trPr>
          <w:trHeight w:val="88"/>
        </w:trPr>
        <w:tc>
          <w:tcPr>
            <w:tcW w:w="36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4EAC42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334C19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B390A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 семестр</w:t>
            </w:r>
          </w:p>
        </w:tc>
      </w:tr>
      <w:tr w:rsidR="00B772BD" w:rsidRPr="00B772BD" w14:paraId="7975FF0B" w14:textId="77777777" w:rsidTr="004A1CAF">
        <w:trPr>
          <w:trHeight w:val="156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58163C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Аудиторные занятия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9BF3C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A268F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68</w:t>
            </w:r>
          </w:p>
        </w:tc>
      </w:tr>
      <w:tr w:rsidR="00B772BD" w:rsidRPr="00B772BD" w14:paraId="10B09F37" w14:textId="77777777" w:rsidTr="004A1CAF">
        <w:trPr>
          <w:trHeight w:val="60"/>
        </w:trPr>
        <w:tc>
          <w:tcPr>
            <w:tcW w:w="14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C64F4E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DD40C5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0AB2D0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7AA8F6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34</w:t>
            </w:r>
          </w:p>
        </w:tc>
      </w:tr>
      <w:tr w:rsidR="00B772BD" w:rsidRPr="00B772BD" w14:paraId="45DC4C05" w14:textId="77777777" w:rsidTr="004A1CAF">
        <w:trPr>
          <w:trHeight w:val="165"/>
        </w:trPr>
        <w:tc>
          <w:tcPr>
            <w:tcW w:w="1429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D8BD25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DD2F2D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практические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67990E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678168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34</w:t>
            </w:r>
          </w:p>
        </w:tc>
      </w:tr>
      <w:tr w:rsidR="00B772BD" w:rsidRPr="00B772BD" w14:paraId="027390F5" w14:textId="77777777" w:rsidTr="004A1CAF">
        <w:trPr>
          <w:trHeight w:val="174"/>
        </w:trPr>
        <w:tc>
          <w:tcPr>
            <w:tcW w:w="142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5D4278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CBC997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лабораторные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017115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5C1A8D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772BD" w:rsidRPr="00B772BD" w14:paraId="25D73AF5" w14:textId="77777777" w:rsidTr="004A1CAF">
        <w:trPr>
          <w:trHeight w:val="48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8CB28A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Самостоятельная работа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AA2010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9D050A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40</w:t>
            </w:r>
          </w:p>
        </w:tc>
      </w:tr>
      <w:tr w:rsidR="00B772BD" w:rsidRPr="00B772BD" w14:paraId="37DEA271" w14:textId="77777777" w:rsidTr="004A1CAF">
        <w:trPr>
          <w:trHeight w:val="459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FD992D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Форма промежуточной аттестации -</w:t>
            </w:r>
          </w:p>
          <w:p w14:paraId="37EA3AD3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(экзамен – 36 час)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DF8493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EDBFAA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36</w:t>
            </w:r>
          </w:p>
        </w:tc>
      </w:tr>
      <w:tr w:rsidR="00B772BD" w:rsidRPr="00B772BD" w14:paraId="593CA26C" w14:textId="77777777" w:rsidTr="004A1CAF">
        <w:trPr>
          <w:trHeight w:val="165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0AA00A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AA9B69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190E0C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</w:tr>
    </w:tbl>
    <w:p w14:paraId="062FEEB1" w14:textId="77777777" w:rsidR="00B772BD" w:rsidRPr="00B772BD" w:rsidRDefault="00B772BD" w:rsidP="00B772BD">
      <w:pPr>
        <w:widowControl w:val="0"/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  <w:t>13.1. Содержание дисциплины</w:t>
      </w:r>
    </w:p>
    <w:tbl>
      <w:tblPr>
        <w:tblW w:w="1995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3013"/>
        <w:gridCol w:w="3639"/>
        <w:gridCol w:w="5718"/>
        <w:gridCol w:w="6914"/>
      </w:tblGrid>
      <w:tr w:rsidR="00B772BD" w:rsidRPr="00B772BD" w14:paraId="4247A418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E4AD87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E1FAD9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раздела дисциплины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611266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раздела дисциплины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0BBC68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Реализация раздела дисциплины с помощью </w:t>
            </w:r>
            <w:proofErr w:type="gramStart"/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он- лайн</w:t>
            </w:r>
            <w:proofErr w:type="gramEnd"/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курса ЭУМК</w:t>
            </w:r>
          </w:p>
        </w:tc>
      </w:tr>
      <w:tr w:rsidR="00B772BD" w:rsidRPr="00B772BD" w14:paraId="29EE5E0C" w14:textId="77777777" w:rsidTr="004A1CAF">
        <w:trPr>
          <w:gridAfter w:val="2"/>
          <w:wAfter w:w="12285" w:type="dxa"/>
          <w:trHeight w:val="1"/>
        </w:trPr>
        <w:tc>
          <w:tcPr>
            <w:tcW w:w="7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EFD0B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 Лекции</w:t>
            </w:r>
          </w:p>
        </w:tc>
      </w:tr>
      <w:tr w:rsidR="00B772BD" w:rsidRPr="00B772BD" w14:paraId="3CCDEEC6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9ABE0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794AA5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Сущность предприятия, содержание и принципы его деятельности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15A94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Сущность и признаки предприятий. Классификация предприятий. Организационно-правовые формы предприятий. Объединения предприятий. Реорганизация и прекращение деятельности предприятия, банкротство. Механизмы реформирования предприятий. Принципы хозяйственной деятельности предприятий.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CDA47" w14:textId="77777777" w:rsidR="00B772BD" w:rsidRPr="00B772BD" w:rsidRDefault="00D75162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B772BD" w:rsidRPr="00B772BD">
                <w:rPr>
                  <w:rFonts w:ascii="Times New Roman" w:eastAsia="Times New Roman" w:hAnsi="Times New Roman" w:cs="Times New Roman"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21FE88A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073053AF" w14:textId="77777777" w:rsidTr="004A1CAF">
        <w:trPr>
          <w:gridAfter w:val="1"/>
          <w:wAfter w:w="10359" w:type="dxa"/>
          <w:trHeight w:val="72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4DF5ED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05054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Сущность, задачи, формы предпринимательской деятельности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66814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Сущность, задачи, формы предпринимательской деятельности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39EA2" w14:textId="77777777" w:rsidR="00B772BD" w:rsidRPr="00B772BD" w:rsidRDefault="00D75162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7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41697EC0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66E44D54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07226F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3082" w:type="dxa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0C0EF9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Организационно-правовые формы предприятия </w:t>
            </w:r>
          </w:p>
        </w:tc>
        <w:tc>
          <w:tcPr>
            <w:tcW w:w="3923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</w:tcPr>
          <w:p w14:paraId="04B34F18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Индивидуальное предпринимательство. Государственные и муниципальные (унитарные) предприятия. Производственный кооператив. Хозяйственные общества: общества с ограниченной и дополнительной ответственностью, акционерные общества.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DEEC9" w14:textId="77777777" w:rsidR="00B772BD" w:rsidRPr="00B772BD" w:rsidRDefault="00D75162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5BEE7AA7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15B72E2F" w14:textId="77777777" w:rsidTr="004A1CAF">
        <w:trPr>
          <w:gridAfter w:val="1"/>
          <w:wAfter w:w="10359" w:type="dxa"/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778899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1.4</w:t>
            </w:r>
          </w:p>
          <w:p w14:paraId="07C043CE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5F0BA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Имущество и капитал предприятия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106EE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Имущество и капитал предприятия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3BFF0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5D14CD39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738C4E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1.5</w:t>
            </w:r>
          </w:p>
        </w:tc>
        <w:tc>
          <w:tcPr>
            <w:tcW w:w="3082" w:type="dxa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EDA4DE5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производственные фонды </w:t>
            </w:r>
          </w:p>
        </w:tc>
        <w:tc>
          <w:tcPr>
            <w:tcW w:w="3923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</w:tcPr>
          <w:p w14:paraId="17EB47ED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Экономическая сущность основных фондов. Состав и классификация основных средств. Оценка и переоценка основных фондов. Износ и амортизация основных средств. Показатели использования основных средств </w:t>
            </w:r>
          </w:p>
        </w:tc>
        <w:tc>
          <w:tcPr>
            <w:tcW w:w="192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2FAC8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777777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6"/>
                <w:szCs w:val="26"/>
                <w:lang w:eastAsia="ru-RU"/>
              </w:rPr>
              <w:t>Экономика предприятия</w:t>
            </w:r>
            <w:r w:rsidRPr="00B772BD">
              <w:rPr>
                <w:rFonts w:ascii="Times New Roman" w:eastAsia="Times New Roman" w:hAnsi="Times New Roman" w:cs="Times New Roman"/>
                <w:color w:val="777777"/>
                <w:kern w:val="36"/>
                <w:sz w:val="26"/>
                <w:szCs w:val="26"/>
                <w:lang w:eastAsia="ru-RU"/>
              </w:rPr>
              <w:t>:</w:t>
            </w:r>
          </w:p>
          <w:p w14:paraId="16CBA087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color w:val="777777"/>
                <w:kern w:val="36"/>
                <w:sz w:val="26"/>
                <w:szCs w:val="26"/>
                <w:lang w:eastAsia="ru-RU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учебно-методический комплекс</w:t>
            </w:r>
          </w:p>
          <w:p w14:paraId="1CDA14AA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[для студентов напр. Подготовки</w:t>
            </w:r>
          </w:p>
          <w:p w14:paraId="75578B61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 «Экономика», профиля</w:t>
            </w:r>
          </w:p>
          <w:p w14:paraId="3A8B0F56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38.03.01.08.09 «Экономика</w:t>
            </w:r>
          </w:p>
          <w:p w14:paraId="03D81CE7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предприятий и организаций </w:t>
            </w:r>
          </w:p>
          <w:p w14:paraId="14D98869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(металлургия)»]</w:t>
            </w:r>
          </w:p>
          <w:p w14:paraId="7852EA59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электронный учебно-</w:t>
            </w:r>
          </w:p>
          <w:p w14:paraId="1FF5601B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методический комплекс</w:t>
            </w:r>
          </w:p>
          <w:p w14:paraId="2374A462" w14:textId="77777777" w:rsidR="00B772BD" w:rsidRPr="00B772BD" w:rsidRDefault="00D75162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hyperlink r:id="rId9" w:history="1">
              <w:r w:rsidR="00B772BD" w:rsidRPr="00B772BD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6"/>
                  <w:szCs w:val="26"/>
                  <w:u w:val="single"/>
                  <w:lang w:eastAsia="ru-RU"/>
                </w:rPr>
                <w:t>https://bik.sfu-kras.ru/shop/</w:t>
              </w:r>
            </w:hyperlink>
          </w:p>
          <w:p w14:paraId="4CD2FC66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proofErr w:type="spellStart"/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publication?id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=UMKD-</w:t>
            </w:r>
          </w:p>
          <w:p w14:paraId="5529A2C1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%D0%91%D0%91%D0%9A65</w:t>
            </w:r>
          </w:p>
          <w:p w14:paraId="3955ADD1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.2/%D0%AD%20400-032447942</w:t>
            </w:r>
          </w:p>
          <w:p w14:paraId="26F9ED6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0D19491B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11F0E2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2B42B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Оборотные производственные фонды и оборотные средства предприятия.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Ind w:w="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18"/>
            </w:tblGrid>
            <w:tr w:rsidR="00B772BD" w:rsidRPr="00B772BD" w14:paraId="4A18AB7B" w14:textId="77777777" w:rsidTr="004A1CAF">
              <w:trPr>
                <w:trHeight w:val="670"/>
              </w:trPr>
              <w:tc>
                <w:tcPr>
                  <w:tcW w:w="0" w:type="auto"/>
                  <w:tcBorders>
                    <w:left w:val="nil"/>
                  </w:tcBorders>
                </w:tcPr>
                <w:p w14:paraId="50D69397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Состав и классификация оборотных производственных фондов. Показатели эффективности их использования. </w:t>
                  </w:r>
                </w:p>
                <w:p w14:paraId="52E8DAA4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Состав и классификация оборотных средств. Источники формирования оборотных средств. Нормирование оборотных средств. Планирование частных нормативных оборотных средств. Показатели эффективности использования оборотных </w:t>
                  </w:r>
                </w:p>
              </w:tc>
            </w:tr>
          </w:tbl>
          <w:p w14:paraId="2F7768B9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94F49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Экономика </w:t>
            </w:r>
            <w:proofErr w:type="gram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предприятия  :</w:t>
            </w:r>
            <w:proofErr w:type="gramEnd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учебно-</w:t>
            </w:r>
          </w:p>
          <w:p w14:paraId="01636157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методический комплекс [для</w:t>
            </w:r>
          </w:p>
          <w:p w14:paraId="5C99F476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для студентов напр. подготовки </w:t>
            </w:r>
          </w:p>
          <w:p w14:paraId="1944330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38.03.01 «Экономика», профиля </w:t>
            </w:r>
          </w:p>
          <w:p w14:paraId="68656E06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38.03.01.08.09 «Экономика</w:t>
            </w:r>
          </w:p>
          <w:p w14:paraId="163AD305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предприятий и организаций (металлургия)»] / </w:t>
            </w:r>
            <w:proofErr w:type="spell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Сиб</w:t>
            </w:r>
            <w:proofErr w:type="spellEnd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.</w:t>
            </w:r>
            <w:proofErr w:type="spell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федер</w:t>
            </w:r>
            <w:proofErr w:type="spellEnd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..</w:t>
            </w:r>
            <w:proofErr w:type="gramEnd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ун-т, Ин-т упр.</w:t>
            </w:r>
          </w:p>
          <w:p w14:paraId="69BE1D70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Бизнес-процессами и экономики;</w:t>
            </w:r>
          </w:p>
          <w:p w14:paraId="3D7C3B7D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сост. Т. И. Юркова. - Электрон. </w:t>
            </w:r>
          </w:p>
          <w:p w14:paraId="6202F02B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текстовые данные (</w:t>
            </w:r>
            <w:proofErr w:type="spell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самораспако</w:t>
            </w:r>
            <w:proofErr w:type="spellEnd"/>
          </w:p>
          <w:p w14:paraId="25C47F95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вывающийся</w:t>
            </w:r>
            <w:proofErr w:type="spellEnd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архив; 1,46 Мб). – </w:t>
            </w:r>
          </w:p>
          <w:p w14:paraId="7E5F486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Красноярск :</w:t>
            </w:r>
            <w:proofErr w:type="gramEnd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СФУ, 2016. –</w:t>
            </w:r>
          </w:p>
          <w:p w14:paraId="286A5A83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(Электронная библиотека СФУ. </w:t>
            </w:r>
          </w:p>
          <w:p w14:paraId="131F100F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Учебно-методические комплексы </w:t>
            </w:r>
          </w:p>
          <w:p w14:paraId="29B7D955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дисциплин в авторской редакции). - </w:t>
            </w:r>
            <w:proofErr w:type="spell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Загл</w:t>
            </w:r>
            <w:proofErr w:type="spellEnd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. с титул. экрана. - </w:t>
            </w:r>
            <w:proofErr w:type="gramStart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Текст :</w:t>
            </w:r>
            <w:proofErr w:type="gramEnd"/>
            <w:r w:rsidRPr="00B772BD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электронный.</w:t>
            </w:r>
          </w:p>
        </w:tc>
      </w:tr>
      <w:tr w:rsidR="00B772BD" w:rsidRPr="00B772BD" w14:paraId="613EEC6A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163F4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3082" w:type="dxa"/>
            <w:tcBorders>
              <w:top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685DEDB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программа и производственная мощность предприятия. Качество и конкурентоспособность продукции 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</w:tcBorders>
            <w:tcMar>
              <w:left w:w="108" w:type="dxa"/>
              <w:right w:w="108" w:type="dxa"/>
            </w:tcMar>
          </w:tcPr>
          <w:p w14:paraId="68C35883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мощность и факторы, ее определяющие. Расчет производственной мощности предприятия. Показатели использования производственной мощности предприятия. Управление производственной мощности предприятия. </w:t>
            </w:r>
          </w:p>
          <w:p w14:paraId="29279B7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Качество продукции. Система показателей качества продукции. Управление качеством. Стандартизация продукции (работ, услуг). Контроль качества продукции. Сертификация систем качества. Оценка и управление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конкурентоспособностью продукции. </w:t>
            </w:r>
          </w:p>
          <w:p w14:paraId="6F830F92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Содержание, методы измерения, показатели производственной программы предприятия. Планирование производственной программы предприятия и основных подразделений. Обоснование плана производства и реализации мощностями,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945DC" w14:textId="77777777" w:rsidR="00B772BD" w:rsidRPr="00B772BD" w:rsidRDefault="00D75162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0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22F9B91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4D8ED178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0093C5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1D0AC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Организация и планирование труда на предприятии</w:t>
            </w:r>
          </w:p>
          <w:p w14:paraId="551F23BC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AC78E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Состав и структура персонала. Нормирование труда. Производительность труда и ее показатели. Организация труда. Современные формы и системы оплаты труда.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6476A" w14:textId="77777777" w:rsidR="00B772BD" w:rsidRPr="00B772BD" w:rsidRDefault="00D75162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6BDE6327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713514AF" w14:textId="77777777" w:rsidTr="004A1CAF">
        <w:trPr>
          <w:gridAfter w:val="1"/>
          <w:wAfter w:w="10359" w:type="dxa"/>
          <w:trHeight w:val="142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06C92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97"/>
            </w:tblGrid>
            <w:tr w:rsidR="00B772BD" w:rsidRPr="00B772BD" w14:paraId="03D2BF17" w14:textId="77777777" w:rsidTr="004A1CAF">
              <w:trPr>
                <w:trHeight w:val="94"/>
              </w:trPr>
              <w:tc>
                <w:tcPr>
                  <w:tcW w:w="0" w:type="auto"/>
                </w:tcPr>
                <w:p w14:paraId="4E60A25B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Организация материально-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581"/>
                  </w:tblGrid>
                  <w:tr w:rsidR="00B772BD" w:rsidRPr="00B772BD" w14:paraId="2386F205" w14:textId="77777777" w:rsidTr="004A1CAF">
                    <w:trPr>
                      <w:trHeight w:val="209"/>
                    </w:trPr>
                    <w:tc>
                      <w:tcPr>
                        <w:tcW w:w="0" w:type="auto"/>
                      </w:tcPr>
                      <w:p w14:paraId="6C41632F" w14:textId="77777777" w:rsidR="00B772BD" w:rsidRPr="00B772BD" w:rsidRDefault="00B772BD" w:rsidP="00B772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</w:pPr>
                        <w:r w:rsidRPr="00B772BD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 xml:space="preserve">технического обеспечения предприятия </w:t>
                        </w:r>
                      </w:p>
                    </w:tc>
                  </w:tr>
                </w:tbl>
                <w:p w14:paraId="0AFF6BAF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46F996C5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9CCFE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Классификационные признаки и состав материальных ресурсов. </w:t>
            </w:r>
          </w:p>
          <w:p w14:paraId="28DA2CC7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Формирование потребности в материально-технических ресурсах. Управление запасами материальных ресурсов. Зарубежные системы продвижения материальных ресурсов в производственных единицах.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4958C" w14:textId="77777777" w:rsidR="00B772BD" w:rsidRPr="00B772BD" w:rsidRDefault="00D75162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461A1219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03B9D124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6761FB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69CF2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Планирование деятельности предприятия. Бизнес-план. </w:t>
            </w:r>
          </w:p>
          <w:p w14:paraId="755FC3AE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2ED42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Сущность и система планирования на предприятиях. Виды, методы и модели планирования. Бизнес-план предприятия и порядок его разработки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4F158" w14:textId="77777777" w:rsidR="00B772BD" w:rsidRPr="00B772BD" w:rsidRDefault="00D75162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419B73E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1DFFF6D2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99075B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BE728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Оперативно-календарное планирование производства </w:t>
            </w:r>
          </w:p>
          <w:p w14:paraId="629FACBD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2CC3E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Содержание и роль оперативно-календарного планирования. Особенности ОКП в различных системах оперативного управления производством. Оперативное планирование в зарубежных системах управления.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22A7C" w14:textId="77777777" w:rsidR="00B772BD" w:rsidRPr="00B772BD" w:rsidRDefault="00D75162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2B34A739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03CB1EFD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ACAA35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1.12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0A9DE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Затраты предприятия и их классификация. Калькулирование себестоимости продукции. </w:t>
            </w:r>
          </w:p>
          <w:p w14:paraId="18578680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F9418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Себестоимость продукции. Классификация и состав затрат на производство и реализацию продукции. </w:t>
            </w:r>
          </w:p>
          <w:p w14:paraId="6671546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Калькулирование себестоимости продукции (работ, услуг).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EEA3A" w14:textId="77777777" w:rsidR="00B772BD" w:rsidRPr="00B772BD" w:rsidRDefault="00D75162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5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4B2C768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5E44AB82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708782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1.13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B5786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Ценообразование. </w:t>
            </w:r>
          </w:p>
          <w:p w14:paraId="18298C98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35FB0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Характеристика современных методов ценообразования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AACD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0BBB11FC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74956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1.14</w:t>
            </w:r>
          </w:p>
        </w:tc>
        <w:tc>
          <w:tcPr>
            <w:tcW w:w="3082" w:type="dxa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294A84D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Финансовое планирование на предприятии </w:t>
            </w:r>
          </w:p>
        </w:tc>
        <w:tc>
          <w:tcPr>
            <w:tcW w:w="3923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</w:tcPr>
          <w:p w14:paraId="6C094C90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Финансовые ресурсы предприятия. Планирование прибыли предприятия. Рентабельность и ее показатели. Баланс денежных расходов и доходов. Показатели оценки финансово-экономического состояния предприятия. Оценка эффективности инвестиций. Управление рисками предприятия.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B322A" w14:textId="77777777" w:rsidR="00B772BD" w:rsidRPr="00B772BD" w:rsidRDefault="00D75162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6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7D5046D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5AD8CB84" w14:textId="77777777" w:rsidTr="004A1CAF">
        <w:trPr>
          <w:trHeight w:val="1"/>
        </w:trPr>
        <w:tc>
          <w:tcPr>
            <w:tcW w:w="7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D9C88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 Практические занятия</w:t>
            </w:r>
          </w:p>
        </w:tc>
        <w:tc>
          <w:tcPr>
            <w:tcW w:w="1926" w:type="dxa"/>
            <w:vAlign w:val="center"/>
          </w:tcPr>
          <w:p w14:paraId="795AD8C8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59" w:type="dxa"/>
            <w:vAlign w:val="center"/>
          </w:tcPr>
          <w:p w14:paraId="2D3B6685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4D7BBC4A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04609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97"/>
            </w:tblGrid>
            <w:tr w:rsidR="00B772BD" w:rsidRPr="00B772BD" w14:paraId="125C2D97" w14:textId="77777777" w:rsidTr="004A1CAF">
              <w:trPr>
                <w:trHeight w:val="325"/>
              </w:trPr>
              <w:tc>
                <w:tcPr>
                  <w:tcW w:w="0" w:type="auto"/>
                </w:tcPr>
                <w:p w14:paraId="24F97DCF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Сущность предприятия, содержание и принципы его деятельности. </w:t>
                  </w:r>
                </w:p>
              </w:tc>
            </w:tr>
          </w:tbl>
          <w:p w14:paraId="754DC6F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67B52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Сущность и признаки предприятий. Классификация предприятий. Объединения предприятий. Реорганизация и прекращение деятельности предприятия, банкротство. Механизмы реформирования предприятий.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5DC39" w14:textId="77777777" w:rsidR="00B772BD" w:rsidRPr="00B772BD" w:rsidRDefault="00D75162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7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111E2B9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589789B7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F33AB3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1FBA5E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Сущность, задачи, формы предпринимательской деятельности </w:t>
            </w:r>
          </w:p>
          <w:p w14:paraId="003DA416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C7DE3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Предпринимательская деятельность: виды, формы. Конкуренция. Малое предпринимательство. Аренда. Лизинг. Франчайзинг. Хозяйственные товарищества. Финансово-промышленные группы, холдинговые компании, некоммерческие организации, слияние, присоединение и разделение предприятий. Коммерческая деятельность некоммерческих организаций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65983" w14:textId="77777777" w:rsidR="00B772BD" w:rsidRPr="00B772BD" w:rsidRDefault="00D75162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8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1DA4DBF8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12B1C66B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8B1C67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CD7CFA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Организационно-правовые формы предприятия </w:t>
            </w:r>
          </w:p>
          <w:p w14:paraId="3540495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9F26E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Индивидуальное предпринимательство. Государственные и муниципальные (унитарные) предприятия. Производственный кооператив. Хозяйственные общества: общества с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ограниченной ответственностью, акционерные общества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65AC5" w14:textId="77777777" w:rsidR="00B772BD" w:rsidRPr="00B772BD" w:rsidRDefault="00D75162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9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21353EA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028051A5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15B55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DB76FE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Имущество и капитал предприятия </w:t>
            </w:r>
          </w:p>
          <w:p w14:paraId="5E70CFAE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DC2526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Экономическая сущность основных фондов. Состав и классификация основных средств. Оценка и переоценка основных фондов. Износ и амортизация основных средств. Показатели использования основных средств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9DB9A" w14:textId="77777777" w:rsidR="00B772BD" w:rsidRPr="00B772BD" w:rsidRDefault="00D75162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0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63BA70A5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4096B1DE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C8E968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AEF2AF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производственные фонды </w:t>
            </w:r>
          </w:p>
          <w:p w14:paraId="37A0DB06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F388B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Экономическая сущность основных фондов. Состав и классификация основных средств. Оценка и переоценка основных фондов. Износ и амортизация основных средств. Показатели использования основных средств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8EB49" w14:textId="77777777" w:rsidR="00B772BD" w:rsidRPr="00B772BD" w:rsidRDefault="00D75162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1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1ED7319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722E5545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32721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4F60B3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Оборотные производственные фонды и оборотные средства предприятия. </w:t>
            </w:r>
          </w:p>
          <w:p w14:paraId="323DA18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B4EA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Состав и классификация оборотных производственных фондов. Показатели эффективности их использования. </w:t>
            </w:r>
          </w:p>
          <w:p w14:paraId="0CB4370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Состав и классификация оборотных средств. Источники формирования оборотных средств. Нормирование оборотных средств. Планирование частных нормативных оборотных средств. Показатели эффективности использования оборотных средств предприятия.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EE3E6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учебно-методический комплекс</w:t>
            </w:r>
          </w:p>
          <w:p w14:paraId="6869DF48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[для студентов напр. Подготовки</w:t>
            </w:r>
          </w:p>
          <w:p w14:paraId="40A7C4F8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 «Экономика», профиля</w:t>
            </w:r>
          </w:p>
          <w:p w14:paraId="7F3C2293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38.03.01.08.09 «Экономика</w:t>
            </w:r>
          </w:p>
          <w:p w14:paraId="4107625B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предприятий и организаций </w:t>
            </w:r>
          </w:p>
          <w:p w14:paraId="535507C3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(металлургия)»]</w:t>
            </w:r>
          </w:p>
          <w:p w14:paraId="0017A15B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электронный учебно-</w:t>
            </w:r>
          </w:p>
          <w:p w14:paraId="2595C78C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методический комплекс</w:t>
            </w:r>
          </w:p>
          <w:p w14:paraId="7E151522" w14:textId="77777777" w:rsidR="00B772BD" w:rsidRPr="00B772BD" w:rsidRDefault="00D75162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hyperlink r:id="rId22" w:history="1">
              <w:r w:rsidR="00B772BD" w:rsidRPr="00B772BD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6"/>
                  <w:szCs w:val="26"/>
                  <w:u w:val="single"/>
                  <w:lang w:eastAsia="ru-RU"/>
                </w:rPr>
                <w:t>https://bik.sfu-kras.ru/shop/</w:t>
              </w:r>
            </w:hyperlink>
          </w:p>
          <w:p w14:paraId="09D8A793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proofErr w:type="spellStart"/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publication?id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=UMKD-</w:t>
            </w:r>
          </w:p>
          <w:p w14:paraId="57A16D5F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%D0%91%D0%91%D0%9A65</w:t>
            </w:r>
          </w:p>
          <w:p w14:paraId="66EDAD7A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.2/%D0%AD%20400-032447942</w:t>
            </w:r>
          </w:p>
          <w:p w14:paraId="4725049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1479F6A9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8A2349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78A507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программа и производственная мощность предприятия. Качество и конкурентоспособность продукции </w:t>
            </w:r>
          </w:p>
          <w:p w14:paraId="2B5FBA9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86CDF0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мощность и факторы, ее определяющие. Расчет производственной мощности предприятия. Показатели использования производственной мощности предприятия. Управление производственной мощности предприятия. </w:t>
            </w:r>
          </w:p>
          <w:p w14:paraId="58972CCE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продукции. Система показателей качества </w:t>
            </w:r>
            <w:r w:rsidRPr="00B772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продукции. Управление качеством. Стандартизация продукции (работ, услуг). Контроль качества продукции. Сертификация систем качества. Оценка и управление конкурентоспособностью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EB2A7" w14:textId="77777777" w:rsidR="00B772BD" w:rsidRPr="00B772BD" w:rsidRDefault="00D75162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75388602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010D34A0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F875A8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C673B7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и планирование труда на предприятии </w:t>
            </w:r>
          </w:p>
          <w:p w14:paraId="23520A79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8996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Состав и структура персонала. Нормирование труда. Производительность труда и ее показатели. Организация труда. Современные формы и системы оплаты труда.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0D469" w14:textId="77777777" w:rsidR="00B772BD" w:rsidRPr="00B772BD" w:rsidRDefault="00D75162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7671A67E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2E757321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A8938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2.9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314F4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материально-технического обеспечения предприятия </w:t>
            </w:r>
          </w:p>
          <w:p w14:paraId="26BA5D7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134F6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Классификационные признаки и состав материальных ресурсов. Планирование потребности в материально-технических ресурсах. Управление запасами материальных ресурсов. Зарубежные системы продвижения материальных ресурсов в производственных единицах.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9B62F" w14:textId="77777777" w:rsidR="00B772BD" w:rsidRPr="00B772BD" w:rsidRDefault="00D75162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hyperlink r:id="rId25" w:tgtFrame="_blank" w:history="1">
              <w:r w:rsidR="00B772BD" w:rsidRPr="00B772BD">
                <w:rPr>
                  <w:rFonts w:ascii="Times New Roman" w:eastAsia="Arial" w:hAnsi="Times New Roman" w:cs="Times New Roman"/>
                  <w:b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354EE35F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628D7385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CE802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2.10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1670F5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Планирование деятельности предприятия. Бизнес-план. </w:t>
            </w:r>
          </w:p>
          <w:p w14:paraId="6AF825B7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BDEF5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Сущность и система планирования на предприятиях. Виды, методы и модели планирования. Бизнес-план предприятия и порядок его разработки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5320C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учебно-методический комплекс</w:t>
            </w:r>
          </w:p>
          <w:p w14:paraId="47CDD66B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[для студентов напр. Подготовки</w:t>
            </w:r>
          </w:p>
          <w:p w14:paraId="3EA79B77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 «Экономика», профиля</w:t>
            </w:r>
          </w:p>
          <w:p w14:paraId="3F0400D8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38.03.01.08.09 «Экономика</w:t>
            </w:r>
          </w:p>
          <w:p w14:paraId="17A1256E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предприятий и организаций </w:t>
            </w:r>
          </w:p>
          <w:p w14:paraId="1C25A0F7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(металлургия)»]</w:t>
            </w:r>
          </w:p>
          <w:p w14:paraId="6A9CD974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электронный учебно-</w:t>
            </w:r>
          </w:p>
          <w:p w14:paraId="1E4F1A0C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методический комплекс</w:t>
            </w:r>
          </w:p>
          <w:p w14:paraId="5BA70F35" w14:textId="77777777" w:rsidR="00B772BD" w:rsidRPr="00B772BD" w:rsidRDefault="00D75162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hyperlink r:id="rId26" w:history="1">
              <w:r w:rsidR="00B772BD" w:rsidRPr="00B772BD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6"/>
                  <w:szCs w:val="26"/>
                  <w:u w:val="single"/>
                  <w:lang w:eastAsia="ru-RU"/>
                </w:rPr>
                <w:t>https://bik.sfu-kras.ru/shop/</w:t>
              </w:r>
            </w:hyperlink>
          </w:p>
          <w:p w14:paraId="32FF3DB8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proofErr w:type="spellStart"/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publication?id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=UMKD-</w:t>
            </w:r>
          </w:p>
          <w:p w14:paraId="04EF910B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%D0%91%D0%91%D0%9A65</w:t>
            </w:r>
          </w:p>
          <w:p w14:paraId="759BF443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.2/%D0%AD%20400-032447942</w:t>
            </w:r>
          </w:p>
          <w:p w14:paraId="7AF6A10D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678B49EC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95A2A2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2.11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8D2193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Оперативно-календарное планирование производства </w:t>
            </w:r>
          </w:p>
          <w:p w14:paraId="2B4E06DB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9BC2C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Содержание и роль оперативно-календарного планирования. Особенности ОКП в различных системах оперативного управления производством. Оперативное планирование в зарубежных системах управления.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4E22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Зарубежные системы оперативного управления производством</w:t>
            </w:r>
          </w:p>
          <w:p w14:paraId="03453A9B" w14:textId="77777777" w:rsidR="00B772BD" w:rsidRPr="00B772BD" w:rsidRDefault="00D75162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hyperlink r:id="rId27" w:history="1">
              <w:r w:rsidR="00B772BD" w:rsidRPr="00B772BD">
                <w:rPr>
                  <w:rFonts w:ascii="Times New Roman" w:eastAsia="Arial" w:hAnsi="Times New Roman" w:cs="Times New Roman"/>
                  <w:b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https://studfile.net/</w:t>
              </w:r>
            </w:hyperlink>
          </w:p>
          <w:p w14:paraId="11E5FB8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preview</w:t>
            </w:r>
            <w:proofErr w:type="spellEnd"/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/2867728/</w:t>
            </w:r>
            <w:proofErr w:type="spellStart"/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page</w:t>
            </w:r>
            <w:proofErr w:type="spellEnd"/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14:paraId="3EEEBB1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20/</w:t>
            </w:r>
          </w:p>
        </w:tc>
      </w:tr>
      <w:tr w:rsidR="00B772BD" w:rsidRPr="00B772BD" w14:paraId="1118A1BC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9FDF43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2.12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450932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Затраты предприятия и их классификация.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Калькулирование себестоимости продукции. </w:t>
            </w:r>
          </w:p>
          <w:p w14:paraId="107EA6AC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CD05A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Себестоимость продукции. Классификация и состав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затрат на производство и реализацию продукции. </w:t>
            </w:r>
          </w:p>
          <w:p w14:paraId="7D61EB8D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Калькулирование себестоимости продукции (работ, услуг).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67EC7" w14:textId="77777777" w:rsidR="00B772BD" w:rsidRPr="00B772BD" w:rsidRDefault="00D75162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8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188A6A3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57B310F9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016B28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2.13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8D0C5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Ценообразование.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DFD7E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Характеристика современных методов ценообразования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2A223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72BD" w:rsidRPr="00B772BD" w14:paraId="0CA015F1" w14:textId="77777777" w:rsidTr="004A1CAF">
        <w:trPr>
          <w:gridAfter w:val="1"/>
          <w:wAfter w:w="10359" w:type="dxa"/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9F0ED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2.14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A3D8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Финансовое планирование на предприятии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23"/>
            </w:tblGrid>
            <w:tr w:rsidR="00B772BD" w:rsidRPr="00B772BD" w14:paraId="282556B8" w14:textId="77777777" w:rsidTr="004A1CAF">
              <w:trPr>
                <w:trHeight w:val="576"/>
              </w:trPr>
              <w:tc>
                <w:tcPr>
                  <w:tcW w:w="0" w:type="auto"/>
                </w:tcPr>
                <w:p w14:paraId="16828497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Финансовые ресурсы предприятия. Планирование прибыли предприятия. Рентабельность и ее показатели. Баланс денежных расходов и доходов. Показатели оценки финансово-экономического состояния предприятия. Оценка эффективности инвестиций. Управление рисками предприятия. </w:t>
                  </w:r>
                </w:p>
              </w:tc>
            </w:tr>
          </w:tbl>
          <w:p w14:paraId="3B7C9DB9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B839F" w14:textId="77777777" w:rsidR="00B772BD" w:rsidRPr="00B772BD" w:rsidRDefault="00D75162" w:rsidP="00B772B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9" w:tgtFrame="_blank" w:history="1">
              <w:r w:rsidR="00B772BD"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52B53431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14:paraId="747685BB" w14:textId="77777777" w:rsidR="00B772BD" w:rsidRPr="00B772BD" w:rsidRDefault="00B772BD" w:rsidP="00B772BD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13.2. Темы (разделы) дисциплины и виды занятий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2471"/>
        <w:gridCol w:w="871"/>
        <w:gridCol w:w="1514"/>
        <w:gridCol w:w="1554"/>
        <w:gridCol w:w="1673"/>
        <w:gridCol w:w="751"/>
      </w:tblGrid>
      <w:tr w:rsidR="00B772BD" w:rsidRPr="00B772BD" w14:paraId="06CBFA5B" w14:textId="77777777" w:rsidTr="004A1CAF">
        <w:trPr>
          <w:trHeight w:val="1"/>
          <w:jc w:val="center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F54635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Segoe UI Symbol" w:hAnsi="Times New Roman" w:cs="Times New Roman"/>
                <w:sz w:val="26"/>
                <w:szCs w:val="26"/>
                <w:lang w:eastAsia="ru-RU"/>
              </w:rPr>
              <w:t>№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9308B1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Наименование темы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br/>
              <w:t xml:space="preserve"> (раздела) дисциплины</w:t>
            </w:r>
          </w:p>
        </w:tc>
        <w:tc>
          <w:tcPr>
            <w:tcW w:w="6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C132F0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Виды занятий (часов)</w:t>
            </w:r>
          </w:p>
        </w:tc>
      </w:tr>
      <w:tr w:rsidR="00B772BD" w:rsidRPr="00B772BD" w14:paraId="19E5180E" w14:textId="77777777" w:rsidTr="004A1CAF">
        <w:trPr>
          <w:trHeight w:val="1"/>
          <w:jc w:val="center"/>
        </w:trPr>
        <w:tc>
          <w:tcPr>
            <w:tcW w:w="489" w:type="dxa"/>
            <w:vMerge/>
            <w:tcBorders>
              <w:top w:val="single" w:sz="0" w:space="0" w:color="000000"/>
              <w:left w:val="single" w:sz="4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502E61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0" w:space="0" w:color="000000"/>
              <w:left w:val="single" w:sz="4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10175A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5CC8E9" w14:textId="77777777" w:rsidR="00B772BD" w:rsidRPr="00B772BD" w:rsidRDefault="00B772BD" w:rsidP="00B772BD">
            <w:pPr>
              <w:widowControl w:val="0"/>
              <w:spacing w:after="0" w:line="240" w:lineRule="auto"/>
              <w:ind w:left="-51" w:right="-1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947E18" w14:textId="77777777" w:rsidR="00B772BD" w:rsidRPr="00B772BD" w:rsidRDefault="00B772BD" w:rsidP="00B772BD">
            <w:pPr>
              <w:widowControl w:val="0"/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Практические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B6247A" w14:textId="77777777" w:rsidR="00B772BD" w:rsidRPr="00B772BD" w:rsidRDefault="00B772BD" w:rsidP="00B772BD">
            <w:pPr>
              <w:widowControl w:val="0"/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Лабораторные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A23A48" w14:textId="77777777" w:rsidR="00B772BD" w:rsidRPr="00B772BD" w:rsidRDefault="00B772BD" w:rsidP="00B772BD">
            <w:pPr>
              <w:widowControl w:val="0"/>
              <w:spacing w:after="0" w:line="240" w:lineRule="auto"/>
              <w:ind w:left="-168" w:right="-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Самостоятельная работа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A2AD74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</w:tr>
      <w:tr w:rsidR="00B772BD" w:rsidRPr="00B772BD" w14:paraId="6A66A450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D88D8F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5"/>
            </w:tblGrid>
            <w:tr w:rsidR="00B772BD" w:rsidRPr="00B772BD" w14:paraId="662494D0" w14:textId="77777777" w:rsidTr="004A1CAF">
              <w:trPr>
                <w:trHeight w:val="325"/>
              </w:trPr>
              <w:tc>
                <w:tcPr>
                  <w:tcW w:w="0" w:type="auto"/>
                </w:tcPr>
                <w:p w14:paraId="02BB4A78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Сущность предприятия, содержание и принципы его деятельности. </w:t>
                  </w:r>
                </w:p>
              </w:tc>
            </w:tr>
          </w:tbl>
          <w:p w14:paraId="246DEAC0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D3838B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6A4362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A80947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78BA3E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8DA103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B772BD" w:rsidRPr="00B772BD" w14:paraId="72000762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BA820D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1C29A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Сущность, задачи, формы предпринимательской деятельности </w:t>
            </w:r>
          </w:p>
          <w:p w14:paraId="5775D789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DA78A3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52E532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2FA327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92EFE7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0A3781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B772BD" w:rsidRPr="00B772BD" w14:paraId="6F75BFD3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282B4C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11BD47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Организационно-правовые формы предприятия </w:t>
            </w:r>
          </w:p>
          <w:p w14:paraId="19972F40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FC77A6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870D80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1D9415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C6C664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B5BF38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B772BD" w:rsidRPr="00B772BD" w14:paraId="4EC60BBB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4D04DB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BFFB23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Имущество и капитал предприятия </w:t>
            </w:r>
          </w:p>
          <w:p w14:paraId="3C121C52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D54EE2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3FE675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78CC60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456FB8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DBAE99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B772BD" w:rsidRPr="00B772BD" w14:paraId="02266FF5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BCF135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7E43C9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производственные фонды </w:t>
            </w:r>
          </w:p>
          <w:p w14:paraId="73FB656F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6F575A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76CD44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ADA509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A1235C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D65923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B772BD" w:rsidRPr="00B772BD" w14:paraId="223071D9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A1AE1F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1A3DF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Оборотные производственные фонды и оборотные средства предприятия. </w:t>
            </w:r>
          </w:p>
          <w:p w14:paraId="44186CDD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1545BB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2102E7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794E62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C0BFBF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88DA6D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B772BD" w:rsidRPr="00B772BD" w14:paraId="7A73346C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8C5B0A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8D53DE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программа и производственная мощность предприятия. Качество и конкурентоспособность продукции </w:t>
            </w:r>
          </w:p>
          <w:p w14:paraId="2ED73F32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A028F3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4FA634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A7EE01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62A9C0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1721AA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B772BD" w:rsidRPr="00B772BD" w14:paraId="55E58E79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EFFE2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9B4343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и планирование труда на предприятии </w:t>
            </w:r>
          </w:p>
          <w:p w14:paraId="13704A18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D72BA5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B24A3C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D6ABD9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8B8BAF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7A88F8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B772BD" w:rsidRPr="00B772BD" w14:paraId="7FF46A71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97A5E0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C36E1F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материально-технического обеспечения предприятия </w:t>
            </w:r>
          </w:p>
          <w:p w14:paraId="5A647CBE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126B00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9FC102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BC33AF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177EC4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66F5E6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B772BD" w:rsidRPr="00B772BD" w14:paraId="77320367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A474D9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239627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Планирование деятельности предприятия. Бизнес-план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443087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06AD7F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3A9DC1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C2CCEE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3C9BCD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772BD" w:rsidRPr="00B772BD" w14:paraId="31287D50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B9710A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3278C1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Оперативно-календарное планирование производства </w:t>
            </w:r>
          </w:p>
          <w:p w14:paraId="504F6213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724434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AF3571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A1EC84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FB7433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57FE6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772BD" w:rsidRPr="00B772BD" w14:paraId="283E4592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5C28F8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9CBA29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Затраты предприятия и их классификация. Калькулирование себестоимости продукции. </w:t>
            </w:r>
          </w:p>
          <w:p w14:paraId="1A9EB1B4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141510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78FC5F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76C87E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F6468B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D01E2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772BD" w:rsidRPr="00B772BD" w14:paraId="581FCA7C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FFBF49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5A5E23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Ценообразование.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DA400E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D81CAB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D0C62F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4FA882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0035E1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772BD" w:rsidRPr="00B772BD" w14:paraId="0E010136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A7D767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F7AE2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Финансовое планирование на предприятии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1A2299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ADE9AD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EA5E1F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29C805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EB2BED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772BD" w:rsidRPr="00B772BD" w14:paraId="7E3381D6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982D7D" w14:textId="77777777" w:rsidR="00B772BD" w:rsidRPr="00B772BD" w:rsidRDefault="00B772BD" w:rsidP="00B772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15E915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Экзамен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9B87D8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B752AC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EB44DD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BD847C" w14:textId="77777777" w:rsidR="00B772BD" w:rsidRPr="00B772BD" w:rsidRDefault="00B772BD" w:rsidP="00B772B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907DB5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</w:tr>
      <w:tr w:rsidR="00B772BD" w:rsidRPr="00B772BD" w14:paraId="00CDF7BE" w14:textId="77777777" w:rsidTr="004A1CAF">
        <w:trPr>
          <w:trHeight w:val="1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8DCF7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11AAB4" w14:textId="77777777" w:rsidR="00B772BD" w:rsidRPr="00B772BD" w:rsidRDefault="00B772BD" w:rsidP="00B772B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CE6CFF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382F8D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8527E9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5900DF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831BCA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</w:tr>
    </w:tbl>
    <w:p w14:paraId="78A5E1F4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0EDA34BF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lastRenderedPageBreak/>
        <w:t>14. Методические указания для обучающихся по освоению дисциплины</w:t>
      </w:r>
    </w:p>
    <w:p w14:paraId="64264000" w14:textId="77777777" w:rsidR="00B772BD" w:rsidRPr="00B772BD" w:rsidRDefault="00B772BD" w:rsidP="00B77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    </w:t>
      </w:r>
    </w:p>
    <w:p w14:paraId="2A723E2E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В процессе преподавания дисциплины проводятся</w:t>
      </w:r>
      <w:r w:rsidRPr="00B772BD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обзорные</w:t>
      </w:r>
      <w:r w:rsidRPr="00B772BD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лекции</w:t>
      </w:r>
      <w:r w:rsidRPr="00B772BD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,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проблемные</w:t>
      </w:r>
      <w:r w:rsidRPr="00B772BD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и</w:t>
      </w:r>
      <w:r w:rsidRPr="00B772BD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дискуссионные</w:t>
      </w:r>
      <w:r w:rsidRPr="00B772BD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семинарские</w:t>
      </w:r>
      <w:r w:rsidRPr="00B772BD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занятия, практические занятия.</w:t>
      </w:r>
    </w:p>
    <w:p w14:paraId="7BC8400D" w14:textId="77777777" w:rsidR="00B772BD" w:rsidRPr="00B772BD" w:rsidRDefault="00B772BD" w:rsidP="00B772B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Методические указания для обучающихся при работе над конспектом лекций во время проведения лекции. </w:t>
      </w:r>
    </w:p>
    <w:p w14:paraId="4C4E2EA7" w14:textId="77777777" w:rsidR="00B772BD" w:rsidRPr="00B772BD" w:rsidRDefault="00B772BD" w:rsidP="00B772BD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В процессе лекции обучающимся рекомендуется вести конспект, что позволит впоследствии вспомнить изученный учебный материал, дополнить содержание при самостоятельной работе с литературой, подготовиться к экзамену.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Материалы лекции дополняют содержание при самостоятельной работе с литературой. Следует также обращать внимание на категории, формулировки, раскрывающие содержание тех или иных явлений и процессов, научные выводы и практические рекомендации., делать пометки из рекомендованной литературы, дополняющие материал прослушанной лекции Методика построения лекции и манера её изложения дают положительный опыт в формировании ораторского искусства студента.</w:t>
      </w:r>
    </w:p>
    <w:p w14:paraId="6E60A74A" w14:textId="77777777" w:rsidR="00B772BD" w:rsidRPr="00B772BD" w:rsidRDefault="00B772BD" w:rsidP="00B77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     </w:t>
      </w:r>
      <w:r w:rsidRPr="00B772B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Методические указания для обучающихся при работе на практическом занятии.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На практических занятиях происходит проверка знаний, умений и навыков в соответствии с разделами учебной дисциплины.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Рекомендуется также дорабатывать свой конспект лекции, делая в нем соответствующие записи из литературы, рекомендованной преподавателем и предусмотренной рабочей программой. Следует подготовить тезисы для выступлений либо рефераты по всем учебным вопросам, выносимым на занятие. </w:t>
      </w:r>
    </w:p>
    <w:p w14:paraId="0CFEADEF" w14:textId="77777777" w:rsidR="00B772BD" w:rsidRPr="00B772BD" w:rsidRDefault="00B772BD" w:rsidP="00B772B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тем, что активность обучающегося на практических занятиях является предметом контроля его продвижения в освоении курса, то подготовка к таким занятиям требует ответственного отношения.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В ходе подготовки к практическим занятиям обучающемуся рекомендуется изучить основную литературу, ознакомиться с дополнительной литературой.</w:t>
      </w:r>
      <w:r w:rsidRPr="00B772BD">
        <w:rPr>
          <w:rFonts w:ascii="Times New Roman" w:eastAsia="TimesNewRomanPS-ItalicMT" w:hAnsi="Times New Roman" w:cs="Times New Roman"/>
          <w:i/>
          <w:sz w:val="26"/>
          <w:szCs w:val="26"/>
          <w:lang w:eastAsia="ru-RU"/>
        </w:rPr>
        <w:t xml:space="preserve"> </w:t>
      </w:r>
    </w:p>
    <w:p w14:paraId="21635A9B" w14:textId="77777777" w:rsidR="00B772BD" w:rsidRPr="00B772BD" w:rsidRDefault="00B772BD" w:rsidP="00B77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обучающимися набора практических задач предметной области с целью выработки навыков их решения требует от обучающихся ознакомления с соответствующими разделами дисциплины по учебной литературе, рекомендованной программой курса; получить от преподавателя информацию о порядке проведения занятия, критериях оценки результатов работы. Получив от преподавателя конкретное задание и информацию о сроках выполнения, о требованиях к оформлению и форме представления результатов, </w:t>
      </w:r>
      <w:proofErr w:type="gramStart"/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  готовит</w:t>
      </w:r>
      <w:proofErr w:type="gramEnd"/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развёрнутые пояснения хода решения и анализирует полученные результаты. При необходимости обучающиеся имеют возможность задать вопросы преподавателю по трудностям, возникшим при решении задач. </w:t>
      </w:r>
    </w:p>
    <w:p w14:paraId="7B97A94C" w14:textId="77777777" w:rsidR="00B772BD" w:rsidRPr="00B772BD" w:rsidRDefault="00B772BD" w:rsidP="00B772BD">
      <w:pPr>
        <w:widowControl w:val="0"/>
        <w:tabs>
          <w:tab w:val="left" w:pos="2295"/>
        </w:tabs>
        <w:spacing w:after="0" w:line="240" w:lineRule="auto"/>
        <w:rPr>
          <w:rFonts w:ascii="Times New Roman" w:eastAsia="Arial" w:hAnsi="Times New Roman" w:cs="Times New Roman"/>
          <w:b/>
          <w:color w:val="FF0000"/>
          <w:sz w:val="26"/>
          <w:szCs w:val="26"/>
          <w:lang w:eastAsia="ru-RU"/>
        </w:rPr>
      </w:pPr>
    </w:p>
    <w:p w14:paraId="0446C345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29BDEEE2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tbl>
      <w:tblPr>
        <w:tblW w:w="950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51"/>
        <w:gridCol w:w="4751"/>
      </w:tblGrid>
      <w:tr w:rsidR="00B772BD" w:rsidRPr="00B772BD" w14:paraId="33B7FF7C" w14:textId="77777777" w:rsidTr="004A1CAF">
        <w:trPr>
          <w:trHeight w:val="94"/>
        </w:trPr>
        <w:tc>
          <w:tcPr>
            <w:tcW w:w="4751" w:type="dxa"/>
          </w:tcPr>
          <w:p w14:paraId="76820C25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51" w:type="dxa"/>
          </w:tcPr>
          <w:p w14:paraId="7618E28C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34D0FDCE" w14:textId="77777777" w:rsidR="00B772BD" w:rsidRPr="00B772BD" w:rsidRDefault="00B772BD" w:rsidP="00B772BD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а) основная литература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8498"/>
      </w:tblGrid>
      <w:tr w:rsidR="00B772BD" w:rsidRPr="00B772BD" w14:paraId="2270F6B2" w14:textId="77777777" w:rsidTr="004A1CAF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5A5C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Segoe UI Symbol" w:hAnsi="Times New Roman" w:cs="Times New Roman"/>
                <w:sz w:val="26"/>
                <w:szCs w:val="26"/>
                <w:lang w:eastAsia="ru-RU"/>
              </w:rPr>
              <w:t>№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65467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Источник</w:t>
            </w:r>
          </w:p>
        </w:tc>
      </w:tr>
      <w:tr w:rsidR="00B772BD" w:rsidRPr="00B772BD" w14:paraId="07FC0E06" w14:textId="77777777" w:rsidTr="004A1CAF">
        <w:trPr>
          <w:trHeight w:val="35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B4C721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482D3B" w14:textId="77777777" w:rsidR="00B772BD" w:rsidRPr="00B772BD" w:rsidRDefault="00B772BD" w:rsidP="00B772B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Алексейчева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Е. Ю. Экономика организации (предприятия): учебник для бакалавров / Е. Ю. 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Алексейчева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, М. Д. Магомедов, И. Б. Костин. - 2-е изд., 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перераб</w:t>
            </w:r>
            <w:proofErr w:type="spellEnd"/>
            <w:proofErr w:type="gram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proofErr w:type="gram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и доп. - Москва: Дашков и К, 2016. - 292 с. - ISBN 978-5-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 xml:space="preserve">394-02129-9. - </w:t>
            </w:r>
            <w:proofErr w:type="gram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Текст :</w:t>
            </w:r>
            <w:proofErr w:type="gram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электронный // ЭБС "Консультант студента" : [сайт]. - </w:t>
            </w:r>
            <w:proofErr w:type="gramStart"/>
            <w:r w:rsidRPr="00B772BD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URL :</w:t>
            </w:r>
            <w:proofErr w:type="gramEnd"/>
            <w:r w:rsidRPr="00B772BD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https://www.studentlibrary.ru/book/ISBN9785394021299.html</w:t>
            </w:r>
          </w:p>
        </w:tc>
      </w:tr>
      <w:tr w:rsidR="00B772BD" w:rsidRPr="00B772BD" w14:paraId="4AB9C92E" w14:textId="77777777" w:rsidTr="004A1CAF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B2AAA2" w14:textId="77777777" w:rsidR="00B772BD" w:rsidRPr="00B772BD" w:rsidRDefault="00B772BD" w:rsidP="00B772BD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48FA5E" w14:textId="77777777" w:rsidR="00B772BD" w:rsidRPr="00B772BD" w:rsidRDefault="00B772BD" w:rsidP="00B772B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Грибов В. Д., Грузинов В. П. Экономика предприятия. Учебник. — М.: Инфра-М, КУРС. 2017. 448 с. </w:t>
            </w:r>
            <w:r w:rsidRPr="00B772BD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lang w:eastAsia="ru-RU"/>
              </w:rPr>
              <w:t>http://www.ivurcol.net/el_resurs/strah/34.pdf</w:t>
            </w:r>
          </w:p>
        </w:tc>
      </w:tr>
      <w:tr w:rsidR="00B772BD" w:rsidRPr="00B772BD" w14:paraId="6780C101" w14:textId="77777777" w:rsidTr="004A1CAF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67CC2A" w14:textId="77777777" w:rsidR="00B772BD" w:rsidRPr="00B772BD" w:rsidRDefault="00B772BD" w:rsidP="00B772BD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105B06" w14:textId="77777777" w:rsidR="00B772BD" w:rsidRPr="00B772BD" w:rsidRDefault="00B772BD" w:rsidP="00B772B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Самарина В. П., Черезов Г. В., Карпов Э. А. Экономика организации. Учебное </w:t>
            </w:r>
            <w:proofErr w:type="gramStart"/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пособие.—</w:t>
            </w:r>
            <w:proofErr w:type="gramEnd"/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М.: КноРус.2020. 320 с.</w:t>
            </w: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lang w:eastAsia="ru-RU"/>
              </w:rPr>
              <w:t>https://uchebniki.gdebirka.ru/vuzovskaya_literatura_8257/ekonomika_finansy_8750/uchebniki_dop_posobiya_8765/</w:t>
            </w:r>
          </w:p>
        </w:tc>
      </w:tr>
      <w:tr w:rsidR="00B772BD" w:rsidRPr="00B772BD" w14:paraId="71CD98C7" w14:textId="77777777" w:rsidTr="004A1CAF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93CAC" w14:textId="77777777" w:rsidR="00B772BD" w:rsidRPr="00B772BD" w:rsidRDefault="00B772BD" w:rsidP="00B772BD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196F3F" w14:textId="77777777" w:rsidR="00B772BD" w:rsidRPr="00B772BD" w:rsidRDefault="00B772BD" w:rsidP="00B772B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Сергеев И. В., Веретенникова И. И. Экономика организации (предприятия). Учебник и практикум для прикладного бакалавриата. — М.: 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Юрайт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2019. 512 с.</w:t>
            </w: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lang w:eastAsia="ru-RU"/>
              </w:rPr>
              <w:t>https://itim.by/grodno/images/files/0610.pdf</w:t>
            </w:r>
          </w:p>
        </w:tc>
      </w:tr>
    </w:tbl>
    <w:p w14:paraId="776B02C6" w14:textId="77777777" w:rsidR="00B772BD" w:rsidRPr="00B772BD" w:rsidRDefault="00B772BD" w:rsidP="00B772BD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5F566921" w14:textId="77777777" w:rsidR="00B772BD" w:rsidRPr="00B772BD" w:rsidRDefault="00B772BD" w:rsidP="00B772BD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б) дополнительная литература: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"/>
        <w:gridCol w:w="8474"/>
      </w:tblGrid>
      <w:tr w:rsidR="00B772BD" w:rsidRPr="00B772BD" w14:paraId="6AE0BC43" w14:textId="77777777" w:rsidTr="004A1CAF">
        <w:trPr>
          <w:trHeight w:val="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BF2EE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Segoe UI Symbol" w:hAnsi="Times New Roman" w:cs="Times New Roman"/>
                <w:sz w:val="26"/>
                <w:szCs w:val="26"/>
                <w:lang w:eastAsia="ru-RU"/>
              </w:rPr>
              <w:t>№</w:t>
            </w: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34312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Источник</w:t>
            </w:r>
          </w:p>
        </w:tc>
      </w:tr>
      <w:tr w:rsidR="00B772BD" w:rsidRPr="00B772BD" w14:paraId="598CEAA6" w14:textId="77777777" w:rsidTr="004A1CAF">
        <w:trPr>
          <w:trHeight w:val="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A3556B" w14:textId="77777777" w:rsidR="00B772BD" w:rsidRPr="00B772BD" w:rsidRDefault="00B772BD" w:rsidP="00B772BD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10C61B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Дубровин, И. А. Бизнес-планирование на </w:t>
            </w:r>
            <w:proofErr w:type="gram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предприятии :</w:t>
            </w:r>
            <w:proofErr w:type="gram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И. А. Дубровин. – 3-е изд., стер. – </w:t>
            </w:r>
            <w:proofErr w:type="gram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Дашков и К°, 2019. – 432 </w:t>
            </w:r>
            <w:proofErr w:type="gram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ил. – (Учебные издания для бакалавров). – Режим доступа: по подписке. – URL: </w:t>
            </w:r>
            <w:r w:rsidRPr="00B772BD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ttps://biblioclub.ru/index.php?page=book&amp;id=573394 (дата обращения: 31.01.2023). – </w:t>
            </w:r>
            <w:proofErr w:type="spellStart"/>
            <w:r w:rsidRPr="00B772BD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Библиогр</w:t>
            </w:r>
            <w:proofErr w:type="spellEnd"/>
            <w:r w:rsidRPr="00B772BD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. в кн. – ISBN 978-5-394-03291-2.</w:t>
            </w:r>
          </w:p>
        </w:tc>
      </w:tr>
      <w:tr w:rsidR="00B772BD" w:rsidRPr="00B772BD" w14:paraId="262A0FE0" w14:textId="77777777" w:rsidTr="004A1CAF">
        <w:trPr>
          <w:trHeight w:val="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12D16D" w14:textId="77777777" w:rsidR="00B772BD" w:rsidRPr="00B772BD" w:rsidRDefault="00B772BD" w:rsidP="00B772BD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F90464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  </w:t>
            </w:r>
            <w:r w:rsidRPr="00B772B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Экономика и организация</w:t>
            </w:r>
            <w:r w:rsidRPr="00B772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772B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производства</w:t>
            </w:r>
            <w:r w:rsidRPr="00B772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[Текст</w:t>
            </w:r>
            <w:proofErr w:type="gram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] :</w:t>
            </w:r>
            <w:proofErr w:type="gram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/ А. Ю. </w:t>
            </w: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Кособуцкая</w:t>
            </w:r>
            <w:proofErr w:type="spell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Н. И. </w:t>
            </w: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Вахтиина</w:t>
            </w:r>
            <w:proofErr w:type="spell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Е. М. Исаева [и др.] ; Министерство науки и высшего образования РФ, Воронежский государственный университет. - </w:t>
            </w:r>
            <w:proofErr w:type="gram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Воронеж :</w:t>
            </w:r>
            <w:proofErr w:type="gram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Издательский дом ВГУ, 2018. - 265 с.; 20 см. - </w:t>
            </w: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Библиогр</w:t>
            </w:r>
            <w:proofErr w:type="spell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.: с. 263-265. - 100 </w:t>
            </w: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экз</w:t>
            </w:r>
            <w:proofErr w:type="spellEnd"/>
          </w:p>
        </w:tc>
      </w:tr>
    </w:tbl>
    <w:p w14:paraId="36AFC9E9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10E1CFB5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в) информационные электронно-образовательные ресурсы (официальные ресурсы </w:t>
      </w:r>
      <w:proofErr w:type="gramStart"/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интернет)*</w:t>
      </w:r>
      <w:proofErr w:type="gramEnd"/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"/>
        <w:gridCol w:w="8548"/>
      </w:tblGrid>
      <w:tr w:rsidR="00B772BD" w:rsidRPr="00B772BD" w14:paraId="02F10BDB" w14:textId="77777777" w:rsidTr="004A1CAF">
        <w:trPr>
          <w:trHeight w:val="1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EA00FC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Segoe UI Symbol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34A028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Ресурс</w:t>
            </w:r>
          </w:p>
        </w:tc>
      </w:tr>
      <w:tr w:rsidR="00B772BD" w:rsidRPr="00B772BD" w14:paraId="2ABAD92E" w14:textId="77777777" w:rsidTr="004A1CA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60848E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CA3E0A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Клуб менеджеров: </w:t>
            </w:r>
            <w:proofErr w:type="gram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executive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executive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gram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B772BD" w:rsidRPr="00B772BD" w14:paraId="721ACFEE" w14:textId="77777777" w:rsidTr="004A1CA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2A817E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B69910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Федеральное агентство по науке и инновациям: </w:t>
            </w:r>
            <w:hyperlink r:id="rId30" w:history="1"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fasi</w:t>
              </w:r>
              <w:proofErr w:type="spellEnd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gov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</w:t>
              </w:r>
            </w:hyperlink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B772BD" w:rsidRPr="00B772BD" w14:paraId="50B5FDF5" w14:textId="77777777" w:rsidTr="004A1CA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A7C47E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29BFF6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0000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Образовательный портал «Электронный университет ВГУ» /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LMS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Moodle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r:id="rId31" w:history="1"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https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proofErr w:type="spellStart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edu</w:t>
              </w:r>
              <w:proofErr w:type="spellEnd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vsu</w:t>
              </w:r>
              <w:proofErr w:type="spellEnd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B772BD" w:rsidRPr="00B772BD" w14:paraId="68820A31" w14:textId="77777777" w:rsidTr="004A1CA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DC85AE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0150B5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ЭБС «Университетская библиотека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ONLINE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hyperlink r:id="rId32" w:history="1"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https://biblioclub.ru/</w:t>
              </w:r>
            </w:hyperlink>
          </w:p>
        </w:tc>
      </w:tr>
      <w:tr w:rsidR="00B772BD" w:rsidRPr="00B772BD" w14:paraId="1AE0AD32" w14:textId="77777777" w:rsidTr="004A1CA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CDDCDB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9E9C57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ЭБС «Лань» </w:t>
            </w:r>
            <w:hyperlink r:id="rId33" w:history="1"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https://e.lanbook.com/</w:t>
              </w:r>
            </w:hyperlink>
          </w:p>
        </w:tc>
      </w:tr>
      <w:tr w:rsidR="00B772BD" w:rsidRPr="00B772BD" w14:paraId="7CEF7952" w14:textId="77777777" w:rsidTr="004A1CA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6106BF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4C8DF9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Справочная правовая система «Консультант плюс»: </w:t>
            </w:r>
            <w:hyperlink r:id="rId34" w:history="1"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consultant</w:t>
              </w:r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</w:t>
              </w:r>
            </w:hyperlink>
          </w:p>
        </w:tc>
      </w:tr>
      <w:tr w:rsidR="00B772BD" w:rsidRPr="00B772BD" w14:paraId="6BFEF175" w14:textId="77777777" w:rsidTr="004A1CAF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0E4657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AD1B58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Справочная правовая система «Гарант»: </w:t>
            </w:r>
            <w:hyperlink r:id="rId35" w:history="1">
              <w:r w:rsidRPr="00B772B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www.garant.ru</w:t>
              </w:r>
            </w:hyperlink>
          </w:p>
        </w:tc>
      </w:tr>
    </w:tbl>
    <w:p w14:paraId="2E820453" w14:textId="77777777" w:rsidR="00B772BD" w:rsidRPr="00B772BD" w:rsidRDefault="00B772BD" w:rsidP="00B772BD">
      <w:pPr>
        <w:keepNext/>
        <w:widowControl w:val="0"/>
        <w:spacing w:before="120"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16. Перечень учебно-методического обеспечения для самостоятельной работы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8679"/>
      </w:tblGrid>
      <w:tr w:rsidR="00B772BD" w:rsidRPr="00B772BD" w14:paraId="30F9CAFC" w14:textId="77777777" w:rsidTr="004A1CAF">
        <w:trPr>
          <w:trHeight w:val="1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ECB081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Segoe UI Symbol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3C223A" w14:textId="77777777" w:rsidR="00B772BD" w:rsidRPr="00B772BD" w:rsidRDefault="00B772BD" w:rsidP="00B77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Источник</w:t>
            </w:r>
          </w:p>
        </w:tc>
      </w:tr>
      <w:tr w:rsidR="00B772BD" w:rsidRPr="00B772BD" w14:paraId="28CB5612" w14:textId="77777777" w:rsidTr="004A1CAF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ECFD0F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B52EA6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Голов, Р. С. Организация производства, экономика и управление в </w:t>
            </w:r>
            <w:proofErr w:type="gramStart"/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промышленности :</w:t>
            </w:r>
            <w:proofErr w:type="gramEnd"/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учебник / Р.С. Голов, А.П. Агарков, А.В. </w:t>
            </w:r>
            <w:proofErr w:type="spellStart"/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Мыльник</w:t>
            </w:r>
            <w:proofErr w:type="spellEnd"/>
            <w:r w:rsidRPr="00B772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.— Москва : Дашков и К°, 2019 .— 858 с. &lt;URL</w:t>
            </w:r>
            <w:r w:rsidRPr="00B772BD">
              <w:rPr>
                <w:rFonts w:ascii="Times New Roman" w:eastAsia="Calibri" w:hAnsi="Times New Roman" w:cs="Times New Roman"/>
                <w:color w:val="7030A0"/>
                <w:sz w:val="26"/>
                <w:szCs w:val="26"/>
                <w:lang w:eastAsia="ru-RU"/>
              </w:rPr>
              <w:t>:http://biblioclub.ru/index.php?page=book&amp;id=573448</w:t>
            </w:r>
          </w:p>
        </w:tc>
      </w:tr>
      <w:tr w:rsidR="00B772BD" w:rsidRPr="00B772BD" w14:paraId="40854DC3" w14:textId="77777777" w:rsidTr="004A1CAF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B1BA1F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3DF8FA" w14:textId="77777777" w:rsidR="00B772BD" w:rsidRPr="00B772BD" w:rsidRDefault="00B772BD" w:rsidP="00B772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Экономика и организация производства : учебник / Ю. В. </w:t>
            </w:r>
            <w:proofErr w:type="spell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Вертакова</w:t>
            </w:r>
            <w:proofErr w:type="spell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[и др.] </w:t>
            </w:r>
            <w:r w:rsidRPr="00B772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; под ред.: Ю. Т. </w:t>
            </w:r>
            <w:proofErr w:type="spell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Трещевского</w:t>
            </w:r>
            <w:proofErr w:type="spell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, Ю. В. </w:t>
            </w:r>
            <w:proofErr w:type="spell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Вертаковой</w:t>
            </w:r>
            <w:proofErr w:type="spell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, Л. П. </w:t>
            </w:r>
            <w:proofErr w:type="spell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Пидоймо</w:t>
            </w:r>
            <w:proofErr w:type="spell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; рук. авт. кол. Ю. В. </w:t>
            </w:r>
            <w:proofErr w:type="spell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Вертакова</w:t>
            </w:r>
            <w:proofErr w:type="spell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 ИНФРА-М, 2014. — 381 с. — (Высшее образование: Бакалавриат). — </w:t>
            </w:r>
            <w:proofErr w:type="spellStart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>Библиогр</w:t>
            </w:r>
            <w:proofErr w:type="spellEnd"/>
            <w:r w:rsidRPr="00B772BD">
              <w:rPr>
                <w:rFonts w:ascii="Times New Roman" w:hAnsi="Times New Roman" w:cs="Times New Roman"/>
                <w:sz w:val="26"/>
                <w:szCs w:val="26"/>
              </w:rPr>
              <w:t xml:space="preserve">.: с. 371-373. </w:t>
            </w:r>
            <w:r w:rsidRPr="00B772BD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https://znanium.com/catalog/document?id=418467</w:t>
            </w:r>
          </w:p>
        </w:tc>
      </w:tr>
    </w:tbl>
    <w:p w14:paraId="5504FB7E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lastRenderedPageBreak/>
        <w:t>17. Образовательные технологии, используемые при реализации учебной дисциплины, включая дистанционных</w:t>
      </w:r>
      <w:r w:rsidRPr="00B772BD">
        <w:rPr>
          <w:rFonts w:ascii="Times New Roman" w:eastAsia="TimesNewRomanPS-ItalicMT" w:hAnsi="Times New Roman" w:cs="Times New Roman"/>
          <w:b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образовательных</w:t>
      </w:r>
      <w:r w:rsidRPr="00B772BD">
        <w:rPr>
          <w:rFonts w:ascii="Times New Roman" w:eastAsia="TimesNewRomanPS-ItalicMT" w:hAnsi="Times New Roman" w:cs="Times New Roman"/>
          <w:b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технологий</w:t>
      </w:r>
      <w:r w:rsidRPr="00B772BD">
        <w:rPr>
          <w:rFonts w:ascii="Times New Roman" w:eastAsia="TimesNewRomanPS-ItalicMT" w:hAnsi="Times New Roman" w:cs="Times New Roman"/>
          <w:b/>
          <w:sz w:val="26"/>
          <w:szCs w:val="26"/>
          <w:lang w:eastAsia="ru-RU"/>
        </w:rPr>
        <w:t xml:space="preserve"> (</w:t>
      </w: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ДОТ</w:t>
      </w:r>
      <w:r w:rsidRPr="00B772BD">
        <w:rPr>
          <w:rFonts w:ascii="Times New Roman" w:eastAsia="TimesNewRomanPS-ItalicMT" w:hAnsi="Times New Roman" w:cs="Times New Roman"/>
          <w:b/>
          <w:sz w:val="26"/>
          <w:szCs w:val="26"/>
          <w:lang w:eastAsia="ru-RU"/>
        </w:rPr>
        <w:t xml:space="preserve">), </w:t>
      </w:r>
      <w:r w:rsidRPr="00B772BD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электронное</w:t>
      </w:r>
      <w:r w:rsidRPr="00B772BD"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обучение</w:t>
      </w:r>
      <w:r w:rsidRPr="00B772BD"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  <w:t xml:space="preserve"> (</w:t>
      </w:r>
      <w:r w:rsidRPr="00B772BD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ЭО</w:t>
      </w:r>
      <w:r w:rsidRPr="00B772BD"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  <w:t xml:space="preserve">), </w:t>
      </w:r>
      <w:r w:rsidRPr="00B772BD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смешанное</w:t>
      </w:r>
      <w:r w:rsidRPr="00B772BD"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обучение:</w:t>
      </w:r>
    </w:p>
    <w:p w14:paraId="3B30FFD1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реализации дисциплины проводятся обзорные лекции, в том числе </w:t>
      </w:r>
      <w:r w:rsidRPr="00B7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электронное</w:t>
      </w:r>
      <w:r w:rsidRPr="00B772BD">
        <w:rPr>
          <w:rFonts w:ascii="Times New Roman" w:eastAsia="TimesNewRomanPS-ItalicM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обучение</w:t>
      </w:r>
      <w:r w:rsidRPr="00B772BD">
        <w:rPr>
          <w:rFonts w:ascii="Times New Roman" w:eastAsia="TimesNewRomanPS-ItalicMT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B7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ЭО</w:t>
      </w:r>
      <w:r w:rsidRPr="00B772BD">
        <w:rPr>
          <w:rFonts w:ascii="Times New Roman" w:eastAsia="TimesNewRomanPS-ItalicMT" w:hAnsi="Times New Roman" w:cs="Times New Roman"/>
          <w:color w:val="000000"/>
          <w:sz w:val="26"/>
          <w:szCs w:val="26"/>
          <w:lang w:eastAsia="ru-RU"/>
        </w:rPr>
        <w:t xml:space="preserve">),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проблемные и дискуссионные семинарские занятия, выполняется индивидуальное аналитическое задание в виде </w:t>
      </w:r>
      <w:r w:rsidRPr="00B772B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ситуационной задачи. Программа курса может реализовываться с применением дистанционных технологий.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 решения задачи осуществляется с использованием дистанционных образовательных технологий (ДОТ).</w:t>
      </w:r>
    </w:p>
    <w:p w14:paraId="61D2D61B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706CBA33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18. Материально-техническое обеспечение дисциплины:</w:t>
      </w:r>
    </w:p>
    <w:p w14:paraId="1630220D" w14:textId="77777777" w:rsidR="00B772BD" w:rsidRPr="00B772BD" w:rsidRDefault="00B772BD" w:rsidP="00B772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Типовое оборудование аудиторий, проектор, компьютерные распечатки материалов. Учебная аудитория, специализированная мебель,</w:t>
      </w:r>
      <w:r w:rsidRPr="00B772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персональный компьютер и видеопроекционное оборудование.</w:t>
      </w:r>
    </w:p>
    <w:p w14:paraId="4F971960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72B54ABE" w14:textId="77777777" w:rsidR="00B772BD" w:rsidRPr="00B772BD" w:rsidRDefault="00B772BD" w:rsidP="00B772BD">
      <w:pPr>
        <w:widowControl w:val="0"/>
        <w:spacing w:before="100" w:after="10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19. Оценочные средства для проведения текущего контроля успеваемости и промежуточной аттестаций</w:t>
      </w:r>
    </w:p>
    <w:p w14:paraId="3001572E" w14:textId="77777777" w:rsidR="00B772BD" w:rsidRPr="00B772BD" w:rsidRDefault="00B772BD" w:rsidP="00B772BD">
      <w:pPr>
        <w:widowControl w:val="0"/>
        <w:tabs>
          <w:tab w:val="left" w:pos="426"/>
        </w:tabs>
        <w:spacing w:after="0" w:line="240" w:lineRule="auto"/>
        <w:ind w:left="142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ab/>
        <w:t>Порядок оценки освоения обучающимся учебного материала определяется содержанием следующих разделов дисциплины:</w:t>
      </w:r>
    </w:p>
    <w:p w14:paraId="3E7A58CD" w14:textId="77777777" w:rsidR="00B772BD" w:rsidRPr="00B772BD" w:rsidRDefault="00B772BD" w:rsidP="00B772BD">
      <w:pPr>
        <w:widowControl w:val="0"/>
        <w:tabs>
          <w:tab w:val="left" w:pos="426"/>
        </w:tabs>
        <w:spacing w:after="0" w:line="240" w:lineRule="auto"/>
        <w:ind w:left="142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"/>
        <w:gridCol w:w="2351"/>
        <w:gridCol w:w="1725"/>
        <w:gridCol w:w="2098"/>
        <w:gridCol w:w="2016"/>
      </w:tblGrid>
      <w:tr w:rsidR="00B772BD" w:rsidRPr="00B772BD" w14:paraId="08437E9B" w14:textId="77777777" w:rsidTr="004A1CAF">
        <w:trPr>
          <w:trHeight w:val="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D892F" w14:textId="77777777" w:rsidR="00B772BD" w:rsidRPr="00B772BD" w:rsidRDefault="00B772BD" w:rsidP="00B772B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Segoe UI Symbol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7A74D2AC" w14:textId="77777777" w:rsidR="00B772BD" w:rsidRPr="00B772BD" w:rsidRDefault="00B772BD" w:rsidP="00B772B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п.п</w:t>
            </w:r>
            <w:proofErr w:type="spellEnd"/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30166" w14:textId="77777777" w:rsidR="00B772BD" w:rsidRPr="00B772BD" w:rsidRDefault="00B772BD" w:rsidP="00B772B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Наименование раздела дисциплины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99C11" w14:textId="77777777" w:rsidR="00B772BD" w:rsidRPr="00B772BD" w:rsidRDefault="00B772BD" w:rsidP="00B772B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Компетенции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51550" w14:textId="77777777" w:rsidR="00B772BD" w:rsidRPr="00B772BD" w:rsidRDefault="00B772BD" w:rsidP="00B772B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Индикатор достижения компетенции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F6F70" w14:textId="77777777" w:rsidR="00B772BD" w:rsidRPr="00B772BD" w:rsidRDefault="00B772BD" w:rsidP="00B772B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20B2D935" w14:textId="77777777" w:rsidR="00B772BD" w:rsidRPr="00B772BD" w:rsidRDefault="00B772BD" w:rsidP="00B772B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Оценочные средства</w:t>
            </w:r>
          </w:p>
        </w:tc>
      </w:tr>
      <w:tr w:rsidR="00B772BD" w:rsidRPr="00B772BD" w14:paraId="3F8D48E4" w14:textId="77777777" w:rsidTr="004A1CAF">
        <w:trPr>
          <w:trHeight w:val="146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CA43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141298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Тема.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программа и производственная мощность предприятия.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A116F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511B9C5A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2B49F80C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ОПК-2</w:t>
            </w:r>
          </w:p>
          <w:p w14:paraId="4FBDA58C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4C6C0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35C973E4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0C6FB7E4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ОПК-2.1</w:t>
            </w:r>
          </w:p>
          <w:p w14:paraId="34EE52F0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ОПК-2.3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08200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Контрольная работа: </w:t>
            </w:r>
          </w:p>
          <w:p w14:paraId="66B81868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17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772BD" w:rsidRPr="00B772BD" w14:paraId="23DC8585" w14:textId="77777777" w:rsidTr="004A1CAF">
        <w:trPr>
          <w:trHeight w:val="65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21704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9B32B" w14:textId="77777777" w:rsidR="00B772BD" w:rsidRPr="00B772BD" w:rsidRDefault="00B772BD" w:rsidP="00B77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Тема.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Оборотные производственные фонды и оборотные средства предприятия.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B53BC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77D82856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ОПК-3</w:t>
            </w:r>
          </w:p>
          <w:p w14:paraId="3A9071AA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55B80" w14:textId="77777777" w:rsidR="00B772BD" w:rsidRPr="00B772BD" w:rsidRDefault="00B772BD" w:rsidP="00B772B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1574280D" w14:textId="77777777" w:rsidR="00B772BD" w:rsidRPr="00B772BD" w:rsidRDefault="00B772BD" w:rsidP="00B772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ОПК-3.1</w:t>
            </w:r>
          </w:p>
          <w:p w14:paraId="24313971" w14:textId="77777777" w:rsidR="00B772BD" w:rsidRPr="00B772BD" w:rsidRDefault="00B772BD" w:rsidP="00B772B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558CE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Практическое задание</w:t>
            </w:r>
          </w:p>
        </w:tc>
      </w:tr>
      <w:tr w:rsidR="00B772BD" w:rsidRPr="00B772BD" w14:paraId="6CD19265" w14:textId="77777777" w:rsidTr="004A1CAF">
        <w:trPr>
          <w:trHeight w:val="391"/>
        </w:trPr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AF902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Промежуточная аттестация</w:t>
            </w:r>
          </w:p>
          <w:p w14:paraId="002FBCB0" w14:textId="77777777" w:rsidR="00B772BD" w:rsidRPr="00B772BD" w:rsidRDefault="00B772BD" w:rsidP="00B77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Форма контроля – экзамен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66230" w14:textId="77777777" w:rsidR="00B772BD" w:rsidRPr="00B772BD" w:rsidRDefault="00B772BD" w:rsidP="00B77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Комлект</w:t>
            </w:r>
            <w:proofErr w:type="spellEnd"/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772BD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КИМов</w:t>
            </w:r>
            <w:proofErr w:type="spellEnd"/>
          </w:p>
        </w:tc>
      </w:tr>
    </w:tbl>
    <w:p w14:paraId="3EEA1571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545677E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72BD">
        <w:rPr>
          <w:rFonts w:ascii="Times New Roman" w:eastAsia="Times New Roman" w:hAnsi="Times New Roman" w:cs="Times New Roman"/>
          <w:b/>
          <w:sz w:val="26"/>
          <w:szCs w:val="26"/>
        </w:rPr>
        <w:t>19.2 Описание критериев и шкалы оценивания компетенций (результатов обучения) при промежуточной аттестации</w:t>
      </w:r>
    </w:p>
    <w:p w14:paraId="42A025A3" w14:textId="77777777" w:rsidR="00B772BD" w:rsidRPr="00B772BD" w:rsidRDefault="00B772BD" w:rsidP="00B77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оценивания результатов обучения на экзамене   используются 4 – х балльная система:</w:t>
      </w:r>
    </w:p>
    <w:tbl>
      <w:tblPr>
        <w:tblpPr w:leftFromText="180" w:rightFromText="180" w:vertAnchor="text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559"/>
        <w:gridCol w:w="1985"/>
      </w:tblGrid>
      <w:tr w:rsidR="00B772BD" w:rsidRPr="00B772BD" w14:paraId="60B4E327" w14:textId="77777777" w:rsidTr="004A1CAF">
        <w:tc>
          <w:tcPr>
            <w:tcW w:w="6521" w:type="dxa"/>
          </w:tcPr>
          <w:p w14:paraId="14D0C864" w14:textId="77777777" w:rsidR="00B772BD" w:rsidRPr="00B772BD" w:rsidRDefault="00B772BD" w:rsidP="00B772B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A46691" w14:textId="77777777" w:rsidR="00B772BD" w:rsidRPr="00B772BD" w:rsidRDefault="00B772BD" w:rsidP="00B772B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оценивания компетенций</w:t>
            </w:r>
          </w:p>
        </w:tc>
        <w:tc>
          <w:tcPr>
            <w:tcW w:w="1559" w:type="dxa"/>
          </w:tcPr>
          <w:p w14:paraId="45FF9208" w14:textId="77777777" w:rsidR="00B772BD" w:rsidRPr="00B772BD" w:rsidRDefault="00B772BD" w:rsidP="00B772B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сформированности компетенций</w:t>
            </w:r>
          </w:p>
        </w:tc>
        <w:tc>
          <w:tcPr>
            <w:tcW w:w="1985" w:type="dxa"/>
          </w:tcPr>
          <w:p w14:paraId="78921013" w14:textId="77777777" w:rsidR="00B772BD" w:rsidRPr="00B772BD" w:rsidRDefault="00B772BD" w:rsidP="00B772B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7F9A92" w14:textId="77777777" w:rsidR="00B772BD" w:rsidRPr="00B772BD" w:rsidRDefault="00B772BD" w:rsidP="00B772B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Шкала оценок</w:t>
            </w:r>
          </w:p>
          <w:p w14:paraId="38599BA5" w14:textId="77777777" w:rsidR="00B772BD" w:rsidRPr="00B772BD" w:rsidRDefault="00B772BD" w:rsidP="00B772B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72BD" w:rsidRPr="00B772BD" w14:paraId="56C50B16" w14:textId="77777777" w:rsidTr="004A1CAF">
        <w:trPr>
          <w:trHeight w:val="1172"/>
        </w:trPr>
        <w:tc>
          <w:tcPr>
            <w:tcW w:w="6521" w:type="dxa"/>
          </w:tcPr>
          <w:p w14:paraId="167B43AF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Обучающийся </w:t>
            </w:r>
            <w:r w:rsidRPr="00B772BD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zh-CN"/>
              </w:rPr>
              <w:t>знает теоретико-методологические основы экономики фирмы, умеет решать задачи различного уровня сложности, оценивать разные точки зрения по проблемам дисциплины, излагает собственное мнение, применяет знания к практическим ситуациям.</w:t>
            </w:r>
          </w:p>
          <w:p w14:paraId="11E0555D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66377A85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Повышенный уровень</w:t>
            </w:r>
          </w:p>
          <w:p w14:paraId="796420D2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114C16B2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Отлично</w:t>
            </w:r>
          </w:p>
          <w:p w14:paraId="2F0F6EA0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14:paraId="7E13C04B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B772BD" w:rsidRPr="00B772BD" w14:paraId="22A5EBF2" w14:textId="77777777" w:rsidTr="004A1CAF">
        <w:tc>
          <w:tcPr>
            <w:tcW w:w="6521" w:type="dxa"/>
          </w:tcPr>
          <w:p w14:paraId="60471EFC" w14:textId="77777777" w:rsidR="00B772BD" w:rsidRPr="00B772BD" w:rsidRDefault="00B772BD" w:rsidP="00B772B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B772BD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Обучающийся владеет понятийным аппаратом данной области науки (теоретическими основами дисциплины), но и</w:t>
            </w:r>
            <w:r w:rsidRPr="00B772BD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zh-CN"/>
              </w:rPr>
              <w:t>зложение теоретико-методологических и методических положений - с некоторыми неточностями, умеет делать теоретические и практические выводы, рекомендации, но</w:t>
            </w:r>
            <w:r w:rsidRPr="00B772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допускает ошибки </w:t>
            </w:r>
            <w:proofErr w:type="gram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ответы</w:t>
            </w:r>
            <w:proofErr w:type="gram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дополнительные вопросы</w:t>
            </w:r>
            <w:r w:rsidRPr="00B772BD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237C9B24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 уровень</w:t>
            </w:r>
          </w:p>
        </w:tc>
        <w:tc>
          <w:tcPr>
            <w:tcW w:w="1985" w:type="dxa"/>
          </w:tcPr>
          <w:p w14:paraId="7E5875A3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Хорошо</w:t>
            </w:r>
          </w:p>
        </w:tc>
      </w:tr>
      <w:tr w:rsidR="00B772BD" w:rsidRPr="00B772BD" w14:paraId="3BDD50E4" w14:textId="77777777" w:rsidTr="004A1CAF">
        <w:tc>
          <w:tcPr>
            <w:tcW w:w="6521" w:type="dxa"/>
          </w:tcPr>
          <w:p w14:paraId="525974F6" w14:textId="77777777" w:rsidR="00B772BD" w:rsidRPr="00B772BD" w:rsidRDefault="00B772BD" w:rsidP="00B772B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B772BD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Обучающийся владеет частично теоретическими основами дисциплины, </w:t>
            </w:r>
            <w:r w:rsidRPr="00B772BD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zh-CN"/>
              </w:rPr>
              <w:t xml:space="preserve">не умеет делать теоретические и практические выводы и рекомендации,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дает неполные ответы на дополнительные вопросы.</w:t>
            </w:r>
          </w:p>
          <w:p w14:paraId="4CE8D73C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1B95F8C8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Пороговый  уровень</w:t>
            </w:r>
            <w:proofErr w:type="gramEnd"/>
          </w:p>
        </w:tc>
        <w:tc>
          <w:tcPr>
            <w:tcW w:w="1985" w:type="dxa"/>
          </w:tcPr>
          <w:p w14:paraId="6375DE48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Удовлетвори-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тельно</w:t>
            </w:r>
            <w:proofErr w:type="spellEnd"/>
            <w:proofErr w:type="gramEnd"/>
          </w:p>
        </w:tc>
      </w:tr>
      <w:tr w:rsidR="00B772BD" w:rsidRPr="00B772BD" w14:paraId="11F0B6D5" w14:textId="77777777" w:rsidTr="004A1CAF">
        <w:tc>
          <w:tcPr>
            <w:tcW w:w="6521" w:type="dxa"/>
          </w:tcPr>
          <w:p w14:paraId="34750169" w14:textId="77777777" w:rsidR="00B772BD" w:rsidRPr="00B772BD" w:rsidRDefault="00B772BD" w:rsidP="00B7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 xml:space="preserve"> </w:t>
            </w: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Обучающийся демонстрирует отрывочные, фрагментарные знания, допускает грубые ошибки при ответах на дополнительные вопросы.</w:t>
            </w:r>
          </w:p>
        </w:tc>
        <w:tc>
          <w:tcPr>
            <w:tcW w:w="1559" w:type="dxa"/>
          </w:tcPr>
          <w:p w14:paraId="07C3F709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985" w:type="dxa"/>
          </w:tcPr>
          <w:p w14:paraId="03E8B83D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удовлетвори-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тельно</w:t>
            </w:r>
            <w:proofErr w:type="spellEnd"/>
            <w:proofErr w:type="gramEnd"/>
          </w:p>
        </w:tc>
      </w:tr>
    </w:tbl>
    <w:p w14:paraId="5AA2C578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17E805C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D0F153F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19. 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14:paraId="26AF0B33" w14:textId="77777777" w:rsidR="00B772BD" w:rsidRPr="00B772BD" w:rsidRDefault="00B772BD" w:rsidP="00B772BD">
      <w:pPr>
        <w:widowControl w:val="0"/>
        <w:tabs>
          <w:tab w:val="left" w:pos="426"/>
        </w:tabs>
        <w:spacing w:after="0" w:line="240" w:lineRule="auto"/>
        <w:ind w:left="142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244D59ED" w14:textId="77777777" w:rsidR="00B772BD" w:rsidRPr="00B772BD" w:rsidRDefault="00B772BD" w:rsidP="00B772BD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467FADFE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20. Типовые оценочные средства и методические материалы, определяющие процедуры оценивания. </w:t>
      </w:r>
    </w:p>
    <w:p w14:paraId="2B42BB65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3A1BEE87" w14:textId="77777777" w:rsidR="00B772BD" w:rsidRPr="00B772BD" w:rsidRDefault="00B772BD" w:rsidP="00B772BD">
      <w:pPr>
        <w:widowControl w:val="0"/>
        <w:tabs>
          <w:tab w:val="left" w:pos="567"/>
        </w:tabs>
        <w:spacing w:after="0" w:line="240" w:lineRule="auto"/>
        <w:ind w:left="502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20.1 Текущий   контроль успеваемости</w:t>
      </w:r>
    </w:p>
    <w:p w14:paraId="5C9A8CE7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Контроль успеваемости   по дисциплине осуществляется с помощью следующих оценочных средств: контрольная работа  </w:t>
      </w:r>
      <w:r w:rsidRPr="00B772BD">
        <w:rPr>
          <w:rFonts w:ascii="Times New Roman" w:eastAsia="Segoe UI Symbol" w:hAnsi="Times New Roman" w:cs="Times New Roman"/>
          <w:sz w:val="26"/>
          <w:szCs w:val="26"/>
          <w:lang w:eastAsia="ru-RU"/>
        </w:rPr>
        <w:t xml:space="preserve"> и 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практические задания.</w:t>
      </w:r>
    </w:p>
    <w:p w14:paraId="301C6E48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университета.</w:t>
      </w:r>
    </w:p>
    <w:p w14:paraId="4DBF9D5E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72BD">
        <w:rPr>
          <w:rFonts w:ascii="Times New Roman" w:hAnsi="Times New Roman" w:cs="Times New Roman"/>
          <w:b/>
          <w:sz w:val="26"/>
          <w:szCs w:val="26"/>
        </w:rPr>
        <w:t>20.1.1. Контрольная работа</w:t>
      </w:r>
    </w:p>
    <w:p w14:paraId="4B04F77D" w14:textId="77777777" w:rsidR="00B772BD" w:rsidRPr="00B772BD" w:rsidRDefault="00B772BD" w:rsidP="00B772BD">
      <w:pPr>
        <w:widowControl w:val="0"/>
        <w:tabs>
          <w:tab w:val="left" w:pos="567"/>
        </w:tabs>
        <w:spacing w:after="0" w:line="240" w:lineRule="auto"/>
        <w:ind w:left="502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1897562C" w14:textId="77777777" w:rsidR="00B772BD" w:rsidRPr="00B772BD" w:rsidRDefault="00B772BD" w:rsidP="00B772BD">
      <w:pPr>
        <w:widowControl w:val="0"/>
        <w:spacing w:after="0" w:line="240" w:lineRule="auto"/>
        <w:ind w:left="1222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Задание для контрольной работы </w:t>
      </w:r>
    </w:p>
    <w:p w14:paraId="00D18EB6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Тема </w:t>
      </w: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Производственная программа и производственная мощность предприятия. </w:t>
      </w:r>
    </w:p>
    <w:p w14:paraId="025C7C7E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lastRenderedPageBreak/>
        <w:t>Таблица 1 Расчет загрузки и использования оборудования</w:t>
      </w:r>
    </w:p>
    <w:p w14:paraId="31208CDF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982"/>
        <w:gridCol w:w="1109"/>
        <w:gridCol w:w="981"/>
        <w:gridCol w:w="776"/>
        <w:gridCol w:w="1173"/>
        <w:gridCol w:w="12"/>
        <w:gridCol w:w="1204"/>
        <w:gridCol w:w="1127"/>
      </w:tblGrid>
      <w:tr w:rsidR="00B772BD" w:rsidRPr="00B772BD" w14:paraId="695EDA1C" w14:textId="77777777" w:rsidTr="004A1CAF">
        <w:trPr>
          <w:trHeight w:val="750"/>
        </w:trPr>
        <w:tc>
          <w:tcPr>
            <w:tcW w:w="198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4"/>
              <w:gridCol w:w="1304"/>
            </w:tblGrid>
            <w:tr w:rsidR="00B772BD" w:rsidRPr="00B772BD" w14:paraId="4C3B3094" w14:textId="77777777" w:rsidTr="004A1CAF">
              <w:trPr>
                <w:trHeight w:val="103"/>
              </w:trPr>
              <w:tc>
                <w:tcPr>
                  <w:tcW w:w="1304" w:type="dxa"/>
                </w:tcPr>
                <w:p w14:paraId="48C91499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Показатели </w:t>
                  </w:r>
                </w:p>
              </w:tc>
              <w:tc>
                <w:tcPr>
                  <w:tcW w:w="1304" w:type="dxa"/>
                </w:tcPr>
                <w:p w14:paraId="65280B02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15C38A5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vMerge w:val="restart"/>
          </w:tcPr>
          <w:p w14:paraId="099EE6A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 выпуска продукции </w:t>
            </w: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  <w:p w14:paraId="30034D3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82" w:type="dxa"/>
            <w:gridSpan w:val="7"/>
          </w:tcPr>
          <w:p w14:paraId="09B6FC53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Трудоемкость производственной программы в цехе по видам работ, нормо-часах на единицу продукции</w:t>
            </w:r>
          </w:p>
          <w:p w14:paraId="4BFAA37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5F72D5CD" w14:textId="77777777" w:rsidTr="004A1CAF">
        <w:trPr>
          <w:trHeight w:val="510"/>
        </w:trPr>
        <w:tc>
          <w:tcPr>
            <w:tcW w:w="1980" w:type="dxa"/>
            <w:vMerge/>
          </w:tcPr>
          <w:p w14:paraId="76E24CF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vMerge/>
          </w:tcPr>
          <w:p w14:paraId="62B0B0E5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2F7F2E83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строгаль</w:t>
            </w:r>
          </w:p>
          <w:p w14:paraId="3D2831F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4A1139B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11E0777B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фрезер</w:t>
            </w:r>
          </w:p>
          <w:p w14:paraId="6B54542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76" w:type="dxa"/>
          </w:tcPr>
          <w:p w14:paraId="1D2DCF1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токар</w:t>
            </w:r>
            <w:proofErr w:type="spellEnd"/>
          </w:p>
          <w:p w14:paraId="016E545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73" w:type="dxa"/>
          </w:tcPr>
          <w:p w14:paraId="00A63CD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сверлиль</w:t>
            </w:r>
            <w:proofErr w:type="spellEnd"/>
          </w:p>
          <w:p w14:paraId="0477BBA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16" w:type="dxa"/>
            <w:gridSpan w:val="2"/>
          </w:tcPr>
          <w:p w14:paraId="00679F1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шлифоваль</w:t>
            </w:r>
            <w:proofErr w:type="spellEnd"/>
          </w:p>
          <w:p w14:paraId="224F329C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B772BD" w:rsidRPr="00B772BD" w14:paraId="0B2CB216" w14:textId="77777777" w:rsidTr="004A1CAF">
              <w:trPr>
                <w:trHeight w:val="103"/>
              </w:trPr>
              <w:tc>
                <w:tcPr>
                  <w:tcW w:w="222" w:type="dxa"/>
                </w:tcPr>
                <w:p w14:paraId="535551B7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4CB8B4A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выпуск </w:t>
            </w:r>
          </w:p>
          <w:p w14:paraId="64F67EF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53D3C6A8" w14:textId="77777777" w:rsidTr="004A1CAF">
        <w:tc>
          <w:tcPr>
            <w:tcW w:w="1980" w:type="dxa"/>
          </w:tcPr>
          <w:p w14:paraId="5380F92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Изделие А </w:t>
            </w:r>
          </w:p>
          <w:p w14:paraId="15E34BA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4BD9EA2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7400 </w:t>
            </w:r>
          </w:p>
          <w:p w14:paraId="01F8EBFC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4581C1CB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2,1 </w:t>
            </w:r>
          </w:p>
          <w:p w14:paraId="1DF458C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41FE6E1C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7,5 </w:t>
            </w:r>
          </w:p>
          <w:p w14:paraId="58D2FB4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30FE4A6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9,5 </w:t>
            </w:r>
          </w:p>
          <w:p w14:paraId="26791E1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0F836B6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2,1 </w:t>
            </w:r>
          </w:p>
          <w:p w14:paraId="3FBC70F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3B45803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3,3 </w:t>
            </w:r>
          </w:p>
          <w:p w14:paraId="74541CA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59DB799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2F60DAC7" w14:textId="77777777" w:rsidTr="004A1CAF">
        <w:tc>
          <w:tcPr>
            <w:tcW w:w="1980" w:type="dxa"/>
          </w:tcPr>
          <w:p w14:paraId="7E78F51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Изделие Б</w:t>
            </w:r>
          </w:p>
          <w:p w14:paraId="015F804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47C9B0B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23500</w:t>
            </w:r>
          </w:p>
        </w:tc>
        <w:tc>
          <w:tcPr>
            <w:tcW w:w="1109" w:type="dxa"/>
          </w:tcPr>
          <w:p w14:paraId="1F8D0C7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2,2</w:t>
            </w:r>
          </w:p>
        </w:tc>
        <w:tc>
          <w:tcPr>
            <w:tcW w:w="981" w:type="dxa"/>
          </w:tcPr>
          <w:p w14:paraId="0122ED3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</w:t>
            </w:r>
          </w:p>
        </w:tc>
        <w:tc>
          <w:tcPr>
            <w:tcW w:w="776" w:type="dxa"/>
          </w:tcPr>
          <w:p w14:paraId="33F3509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6,4</w:t>
            </w:r>
          </w:p>
        </w:tc>
        <w:tc>
          <w:tcPr>
            <w:tcW w:w="1185" w:type="dxa"/>
            <w:gridSpan w:val="2"/>
          </w:tcPr>
          <w:p w14:paraId="1867832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1,6</w:t>
            </w:r>
          </w:p>
        </w:tc>
        <w:tc>
          <w:tcPr>
            <w:tcW w:w="1204" w:type="dxa"/>
          </w:tcPr>
          <w:p w14:paraId="561E58E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2,4</w:t>
            </w:r>
          </w:p>
        </w:tc>
        <w:tc>
          <w:tcPr>
            <w:tcW w:w="1127" w:type="dxa"/>
          </w:tcPr>
          <w:p w14:paraId="654551D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3AF1EE0B" w14:textId="77777777" w:rsidTr="004A1CAF">
        <w:tc>
          <w:tcPr>
            <w:tcW w:w="1980" w:type="dxa"/>
          </w:tcPr>
          <w:p w14:paraId="31B5D6F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Изделие В</w:t>
            </w:r>
          </w:p>
          <w:p w14:paraId="28039C7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2D955A1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8000</w:t>
            </w:r>
          </w:p>
        </w:tc>
        <w:tc>
          <w:tcPr>
            <w:tcW w:w="1109" w:type="dxa"/>
          </w:tcPr>
          <w:p w14:paraId="55AD0ECC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1,3</w:t>
            </w:r>
          </w:p>
        </w:tc>
        <w:tc>
          <w:tcPr>
            <w:tcW w:w="981" w:type="dxa"/>
          </w:tcPr>
          <w:p w14:paraId="6B1D930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776" w:type="dxa"/>
          </w:tcPr>
          <w:p w14:paraId="689E7B7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1185" w:type="dxa"/>
            <w:gridSpan w:val="2"/>
          </w:tcPr>
          <w:p w14:paraId="22F34AE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1204" w:type="dxa"/>
          </w:tcPr>
          <w:p w14:paraId="6A8CCB5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1,5</w:t>
            </w:r>
          </w:p>
        </w:tc>
        <w:tc>
          <w:tcPr>
            <w:tcW w:w="1127" w:type="dxa"/>
          </w:tcPr>
          <w:p w14:paraId="3660CEF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014631F0" w14:textId="77777777" w:rsidTr="004A1CAF">
        <w:tc>
          <w:tcPr>
            <w:tcW w:w="1980" w:type="dxa"/>
          </w:tcPr>
          <w:p w14:paraId="6E45FAE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Изделие Г</w:t>
            </w:r>
          </w:p>
          <w:p w14:paraId="0DB85BA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749FB09C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3200</w:t>
            </w:r>
          </w:p>
        </w:tc>
        <w:tc>
          <w:tcPr>
            <w:tcW w:w="1109" w:type="dxa"/>
          </w:tcPr>
          <w:p w14:paraId="2D47465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2,4</w:t>
            </w:r>
          </w:p>
        </w:tc>
        <w:tc>
          <w:tcPr>
            <w:tcW w:w="981" w:type="dxa"/>
          </w:tcPr>
          <w:p w14:paraId="2261256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</w:t>
            </w:r>
          </w:p>
        </w:tc>
        <w:tc>
          <w:tcPr>
            <w:tcW w:w="776" w:type="dxa"/>
          </w:tcPr>
          <w:p w14:paraId="03E5D9E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8,3</w:t>
            </w:r>
          </w:p>
        </w:tc>
        <w:tc>
          <w:tcPr>
            <w:tcW w:w="1185" w:type="dxa"/>
            <w:gridSpan w:val="2"/>
          </w:tcPr>
          <w:p w14:paraId="23E5772B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2,4</w:t>
            </w:r>
          </w:p>
          <w:p w14:paraId="351976F3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2CF5295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2,2</w:t>
            </w:r>
          </w:p>
        </w:tc>
        <w:tc>
          <w:tcPr>
            <w:tcW w:w="1127" w:type="dxa"/>
          </w:tcPr>
          <w:p w14:paraId="543E9E2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53BD4A18" w14:textId="77777777" w:rsidTr="004A1CAF">
        <w:tc>
          <w:tcPr>
            <w:tcW w:w="19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9"/>
            </w:tblGrid>
            <w:tr w:rsidR="00B772BD" w:rsidRPr="00B772BD" w14:paraId="143FFE9E" w14:textId="77777777" w:rsidTr="004A1CAF">
              <w:trPr>
                <w:trHeight w:val="228"/>
              </w:trPr>
              <w:tc>
                <w:tcPr>
                  <w:tcW w:w="1469" w:type="dxa"/>
                </w:tcPr>
                <w:p w14:paraId="7CF669A6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Прочие виды продукции </w:t>
                  </w:r>
                </w:p>
              </w:tc>
            </w:tr>
          </w:tbl>
          <w:p w14:paraId="7617B56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069757F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7716318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2977455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5FAAE14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399265F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405EC5D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0ED9A94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4940 </w:t>
            </w:r>
          </w:p>
          <w:p w14:paraId="4F3F8AD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2DA53301" w14:textId="77777777" w:rsidTr="004A1CAF">
        <w:tc>
          <w:tcPr>
            <w:tcW w:w="1980" w:type="dxa"/>
          </w:tcPr>
          <w:p w14:paraId="1FD0503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Итого нормо-часов на выпуск продукции </w:t>
            </w:r>
          </w:p>
          <w:p w14:paraId="15A20B2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0491867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5DE16EA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2C5E150B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305A18D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0B76F14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6D12109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69138A15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18B88B67" w14:textId="77777777" w:rsidTr="004A1CAF">
        <w:tc>
          <w:tcPr>
            <w:tcW w:w="1980" w:type="dxa"/>
          </w:tcPr>
          <w:p w14:paraId="35A26C01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Планируемое выполнение норм выработки </w:t>
            </w:r>
          </w:p>
          <w:p w14:paraId="3316368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7635F263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0EA0C60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48D9394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507750F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0C6A6E2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6A106DC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1350AAE3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09152E45" w14:textId="77777777" w:rsidTr="004A1CAF">
        <w:tc>
          <w:tcPr>
            <w:tcW w:w="1980" w:type="dxa"/>
          </w:tcPr>
          <w:p w14:paraId="7AC8A61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Эффективный фонд времени работы одного станка, ч. </w:t>
            </w:r>
          </w:p>
          <w:p w14:paraId="7E98989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3F23E4B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5F09983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0E226DF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59E1AF1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4205EF33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78B6511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0550D55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14A5A9C8" w14:textId="77777777" w:rsidTr="004A1CAF">
        <w:tc>
          <w:tcPr>
            <w:tcW w:w="1980" w:type="dxa"/>
          </w:tcPr>
          <w:p w14:paraId="0C9CC15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Расчетная потребность станков на программу, шт. </w:t>
            </w:r>
          </w:p>
          <w:p w14:paraId="74B304B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12C9E5D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6682088B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258EAE3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6DBF29A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59AE078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04634BF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7066039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51BC7047" w14:textId="77777777" w:rsidTr="004A1CAF">
        <w:tc>
          <w:tcPr>
            <w:tcW w:w="1980" w:type="dxa"/>
          </w:tcPr>
          <w:p w14:paraId="326F07FE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Фактическое наличие станков в цехе, шт.</w:t>
            </w:r>
          </w:p>
          <w:p w14:paraId="689266C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537EA3E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3C62E887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981" w:type="dxa"/>
          </w:tcPr>
          <w:p w14:paraId="397F567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776" w:type="dxa"/>
          </w:tcPr>
          <w:p w14:paraId="6523E6E5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185" w:type="dxa"/>
            <w:gridSpan w:val="2"/>
          </w:tcPr>
          <w:p w14:paraId="2D5DC1B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04" w:type="dxa"/>
          </w:tcPr>
          <w:p w14:paraId="00DDAA95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27" w:type="dxa"/>
          </w:tcPr>
          <w:p w14:paraId="52E5B77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0ADBACFC" w14:textId="77777777" w:rsidTr="004A1CAF">
        <w:tc>
          <w:tcPr>
            <w:tcW w:w="1980" w:type="dxa"/>
          </w:tcPr>
          <w:p w14:paraId="452C387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Результат: излишек </w:t>
            </w: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станков (+), недостаток (–) </w:t>
            </w:r>
          </w:p>
          <w:p w14:paraId="4C803EC5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6EF4F536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46701D2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561BBA8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00CFF14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44685D5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72D22BB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03E532D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2887FB57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3C21080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Выполните расчеты загрузки и использования оборудования механического цеха машиностроительного завода на планируемый год в таблице 1. </w:t>
      </w:r>
    </w:p>
    <w:p w14:paraId="46FFB473" w14:textId="77777777" w:rsidR="00B772BD" w:rsidRPr="00B772BD" w:rsidRDefault="00B772BD" w:rsidP="00B772BD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1.Рассчитайте </w:t>
      </w:r>
      <w:proofErr w:type="spellStart"/>
      <w:r w:rsidRPr="00B772BD">
        <w:rPr>
          <w:rFonts w:ascii="Times New Roman" w:hAnsi="Times New Roman" w:cs="Times New Roman"/>
          <w:color w:val="000000"/>
          <w:sz w:val="26"/>
          <w:szCs w:val="26"/>
        </w:rPr>
        <w:t>станкоемкость</w:t>
      </w:r>
      <w:proofErr w:type="spellEnd"/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 производственной программы цеха по технологическим операциям и в целом. </w:t>
      </w:r>
    </w:p>
    <w:p w14:paraId="5ABA7139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2. Определите эффективный фонд времени работы одного станка в год, приняв </w:t>
      </w:r>
    </w:p>
    <w:p w14:paraId="3D96828E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календарное число дней – 365, праздничные и выходные дни за год – 102, сменность – 2, продолжительность смены – 8 ч.; плановые простои на ремонт – 5% (таблица 2). </w:t>
      </w:r>
    </w:p>
    <w:p w14:paraId="521B5C2C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>Таблица 2 Расчет эффективного фонда времени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7"/>
        <w:gridCol w:w="5607"/>
      </w:tblGrid>
      <w:tr w:rsidR="00B772BD" w:rsidRPr="00B772BD" w14:paraId="67F54ED4" w14:textId="77777777" w:rsidTr="004A1CAF">
        <w:tc>
          <w:tcPr>
            <w:tcW w:w="3737" w:type="dxa"/>
          </w:tcPr>
          <w:p w14:paraId="7EABF4F9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Показатель </w:t>
            </w:r>
          </w:p>
        </w:tc>
        <w:tc>
          <w:tcPr>
            <w:tcW w:w="5607" w:type="dxa"/>
          </w:tcPr>
          <w:p w14:paraId="25E1F15D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Расчет</w:t>
            </w:r>
          </w:p>
        </w:tc>
      </w:tr>
      <w:tr w:rsidR="00B772BD" w:rsidRPr="00B772BD" w14:paraId="2822E8F3" w14:textId="77777777" w:rsidTr="004A1CAF">
        <w:tc>
          <w:tcPr>
            <w:tcW w:w="3737" w:type="dxa"/>
          </w:tcPr>
          <w:p w14:paraId="48DE173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Календарные дни </w:t>
            </w:r>
          </w:p>
          <w:p w14:paraId="0B2EABE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07" w:type="dxa"/>
          </w:tcPr>
          <w:p w14:paraId="188457A4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684FE413" w14:textId="77777777" w:rsidTr="004A1CAF">
        <w:tc>
          <w:tcPr>
            <w:tcW w:w="3737" w:type="dxa"/>
          </w:tcPr>
          <w:p w14:paraId="5E4F78DC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Праздничные дни </w:t>
            </w:r>
          </w:p>
          <w:p w14:paraId="29DC6DC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07" w:type="dxa"/>
          </w:tcPr>
          <w:p w14:paraId="086D6888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27312F7B" w14:textId="77777777" w:rsidTr="004A1CAF">
        <w:tc>
          <w:tcPr>
            <w:tcW w:w="3737" w:type="dxa"/>
          </w:tcPr>
          <w:p w14:paraId="5BED8F5B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Рабочие дни </w:t>
            </w:r>
          </w:p>
        </w:tc>
        <w:tc>
          <w:tcPr>
            <w:tcW w:w="5607" w:type="dxa"/>
          </w:tcPr>
          <w:p w14:paraId="43A189D3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40494925" w14:textId="77777777" w:rsidTr="004A1CAF">
        <w:tc>
          <w:tcPr>
            <w:tcW w:w="3737" w:type="dxa"/>
          </w:tcPr>
          <w:p w14:paraId="24F754A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2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Сменность работы </w:t>
            </w:r>
          </w:p>
        </w:tc>
        <w:tc>
          <w:tcPr>
            <w:tcW w:w="5607" w:type="dxa"/>
          </w:tcPr>
          <w:p w14:paraId="3F768140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6B7A3DE5" w14:textId="77777777" w:rsidTr="004A1CAF">
        <w:tc>
          <w:tcPr>
            <w:tcW w:w="37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21"/>
            </w:tblGrid>
            <w:tr w:rsidR="00B772BD" w:rsidRPr="00B772BD" w14:paraId="360B8B26" w14:textId="77777777" w:rsidTr="004A1CAF">
              <w:trPr>
                <w:trHeight w:val="103"/>
              </w:trPr>
              <w:tc>
                <w:tcPr>
                  <w:tcW w:w="0" w:type="auto"/>
                </w:tcPr>
                <w:p w14:paraId="5687E290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Продолжительность смены </w:t>
                  </w:r>
                </w:p>
              </w:tc>
            </w:tr>
            <w:tr w:rsidR="00B772BD" w:rsidRPr="00B772BD" w14:paraId="5B80CA1F" w14:textId="77777777" w:rsidTr="004A1CAF">
              <w:trPr>
                <w:trHeight w:val="103"/>
              </w:trPr>
              <w:tc>
                <w:tcPr>
                  <w:tcW w:w="0" w:type="auto"/>
                </w:tcPr>
                <w:p w14:paraId="73E60CAA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Режимный фонд времени работы станка, ч </w:t>
                  </w:r>
                </w:p>
              </w:tc>
            </w:tr>
            <w:tr w:rsidR="00B772BD" w:rsidRPr="00B772BD" w14:paraId="2D0AAE2B" w14:textId="77777777" w:rsidTr="004A1CAF">
              <w:trPr>
                <w:trHeight w:val="103"/>
              </w:trPr>
              <w:tc>
                <w:tcPr>
                  <w:tcW w:w="0" w:type="auto"/>
                </w:tcPr>
                <w:p w14:paraId="76D6E48B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Коэффициент использования режимного фонда </w:t>
                  </w:r>
                </w:p>
              </w:tc>
            </w:tr>
          </w:tbl>
          <w:p w14:paraId="0DC88343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7" w:type="dxa"/>
          </w:tcPr>
          <w:p w14:paraId="60605A6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13CB8B06" w14:textId="77777777" w:rsidTr="004A1CAF">
        <w:tc>
          <w:tcPr>
            <w:tcW w:w="37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21"/>
            </w:tblGrid>
            <w:tr w:rsidR="00B772BD" w:rsidRPr="00B772BD" w14:paraId="25F0AAE4" w14:textId="77777777" w:rsidTr="004A1CAF">
              <w:trPr>
                <w:trHeight w:val="103"/>
              </w:trPr>
              <w:tc>
                <w:tcPr>
                  <w:tcW w:w="0" w:type="auto"/>
                </w:tcPr>
                <w:p w14:paraId="4BA577C5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Продолжительность смены </w:t>
                  </w:r>
                </w:p>
              </w:tc>
            </w:tr>
            <w:tr w:rsidR="00B772BD" w:rsidRPr="00B772BD" w14:paraId="41D7907A" w14:textId="77777777" w:rsidTr="004A1CAF">
              <w:trPr>
                <w:trHeight w:val="103"/>
              </w:trPr>
              <w:tc>
                <w:tcPr>
                  <w:tcW w:w="0" w:type="auto"/>
                </w:tcPr>
                <w:p w14:paraId="1CD8BD01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Режимный фонд времени работы станка, ч </w:t>
                  </w:r>
                </w:p>
              </w:tc>
            </w:tr>
            <w:tr w:rsidR="00B772BD" w:rsidRPr="00B772BD" w14:paraId="5B1B4AC8" w14:textId="77777777" w:rsidTr="004A1CAF">
              <w:trPr>
                <w:trHeight w:val="103"/>
              </w:trPr>
              <w:tc>
                <w:tcPr>
                  <w:tcW w:w="0" w:type="auto"/>
                </w:tcPr>
                <w:p w14:paraId="05CE6C3E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Коэффициент использования режимного фонда </w:t>
                  </w:r>
                </w:p>
              </w:tc>
            </w:tr>
          </w:tbl>
          <w:p w14:paraId="4110C6B4" w14:textId="77777777" w:rsidR="00B772BD" w:rsidRPr="00B772BD" w:rsidRDefault="00B772BD" w:rsidP="00B772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7" w:type="dxa"/>
          </w:tcPr>
          <w:p w14:paraId="3BA3BE62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72BD" w:rsidRPr="00B772BD" w14:paraId="31D5C970" w14:textId="77777777" w:rsidTr="004A1CAF">
        <w:tc>
          <w:tcPr>
            <w:tcW w:w="37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21"/>
            </w:tblGrid>
            <w:tr w:rsidR="00B772BD" w:rsidRPr="00B772BD" w14:paraId="79A3320B" w14:textId="77777777" w:rsidTr="004A1CAF">
              <w:trPr>
                <w:trHeight w:val="103"/>
              </w:trPr>
              <w:tc>
                <w:tcPr>
                  <w:tcW w:w="0" w:type="auto"/>
                </w:tcPr>
                <w:p w14:paraId="02A11B5B" w14:textId="77777777" w:rsidR="00B772BD" w:rsidRPr="00B772BD" w:rsidRDefault="00B772BD" w:rsidP="00B772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772B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Эффективный фонд времени, ч </w:t>
                  </w:r>
                </w:p>
              </w:tc>
            </w:tr>
          </w:tbl>
          <w:p w14:paraId="04C3D4DA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07" w:type="dxa"/>
          </w:tcPr>
          <w:p w14:paraId="67C9552F" w14:textId="77777777" w:rsidR="00B772BD" w:rsidRPr="00B772BD" w:rsidRDefault="00B772BD" w:rsidP="00B77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19D8D99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444E2476" w14:textId="77777777" w:rsidR="00B772BD" w:rsidRPr="00B772BD" w:rsidRDefault="00B772BD" w:rsidP="00B772BD">
      <w:pPr>
        <w:autoSpaceDE w:val="0"/>
        <w:autoSpaceDN w:val="0"/>
        <w:adjustRightInd w:val="0"/>
        <w:spacing w:after="17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3. Определите расчетное количество станков, необходимых для выполнения программы цеха. </w:t>
      </w:r>
    </w:p>
    <w:p w14:paraId="04D9A2B4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 xml:space="preserve">4. Определите излишек или недостаток станков на программу по видам работ. </w:t>
      </w:r>
    </w:p>
    <w:p w14:paraId="2C439315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Критерии оценки: обучающийся   сделал   ошибки в расчетах и неправильно истолковал их - удовлетворительно;</w:t>
      </w:r>
    </w:p>
    <w:p w14:paraId="376E4F3E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                          с ошибками истолковал правильные расчеты – хорошо;</w:t>
      </w:r>
    </w:p>
    <w:p w14:paraId="1DE2C35C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                          без ошибок расчеты и правильно выбран вариант производства - отлично</w:t>
      </w:r>
    </w:p>
    <w:p w14:paraId="1F6D5EFD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41E1DD16" w14:textId="77777777" w:rsidR="00B772BD" w:rsidRPr="00B772BD" w:rsidRDefault="00B772BD" w:rsidP="00B772BD">
      <w:pPr>
        <w:widowControl w:val="0"/>
        <w:spacing w:after="0" w:line="240" w:lineRule="auto"/>
        <w:ind w:left="1222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Практическое задание </w:t>
      </w:r>
    </w:p>
    <w:p w14:paraId="10EB7248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Тема: </w:t>
      </w:r>
      <w:r w:rsidRPr="00B772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Выбор   наиболее эффективного   варианта проекта производства пылесосов</w:t>
      </w:r>
    </w:p>
    <w:p w14:paraId="338BED1A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Концепция практического задания: используя метод расчета критической точки (точки безубыточности) сравнить наиболее эффективный вариант производства.   </w:t>
      </w:r>
    </w:p>
    <w:p w14:paraId="1A13DA16" w14:textId="77777777" w:rsidR="00B772BD" w:rsidRPr="00B772BD" w:rsidRDefault="00B772BD" w:rsidP="00B772BD">
      <w:pPr>
        <w:widowControl w:val="0"/>
        <w:spacing w:after="0" w:line="240" w:lineRule="auto"/>
        <w:ind w:firstLine="360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Ожидаемый   результат    </w:t>
      </w:r>
      <w:proofErr w:type="gramStart"/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-  сделать</w:t>
      </w:r>
      <w:proofErr w:type="gramEnd"/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правильный выбор варианта проекта</w:t>
      </w:r>
    </w:p>
    <w:p w14:paraId="06A23717" w14:textId="77777777" w:rsidR="00B772BD" w:rsidRPr="00B772BD" w:rsidRDefault="00B772BD" w:rsidP="00B772BD">
      <w:pPr>
        <w:widowControl w:val="0"/>
        <w:spacing w:after="0" w:line="240" w:lineRule="auto"/>
        <w:ind w:firstLine="720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18283092" w14:textId="77777777" w:rsidR="00B772BD" w:rsidRPr="00B772BD" w:rsidRDefault="00B772BD" w:rsidP="00B772B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Сравните и выберите наиболее эффективный вариант проекта производства пылесосов, используя метод расчета критической точки (точки безубыточности).</w:t>
      </w:r>
    </w:p>
    <w:p w14:paraId="58DC01E4" w14:textId="77777777" w:rsidR="00B772BD" w:rsidRPr="00B772BD" w:rsidRDefault="00B772BD" w:rsidP="00B772B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Исходные данные:</w:t>
      </w:r>
    </w:p>
    <w:p w14:paraId="0B417228" w14:textId="77777777" w:rsidR="00B772BD" w:rsidRPr="00B772BD" w:rsidRDefault="00B772BD" w:rsidP="00B772BD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 предприятия представлено на рассмотрение два проекта организации производства пылесосов (таблица 8).  </w:t>
      </w:r>
    </w:p>
    <w:p w14:paraId="68C51257" w14:textId="77777777" w:rsidR="00B772BD" w:rsidRPr="00B772BD" w:rsidRDefault="00B772BD" w:rsidP="00B772BD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5D7B14" w14:textId="77777777" w:rsidR="00B772BD" w:rsidRPr="00B772BD" w:rsidRDefault="00B772BD" w:rsidP="00B772BD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8   Исходные данные</w:t>
      </w:r>
    </w:p>
    <w:p w14:paraId="7C47A88C" w14:textId="77777777" w:rsidR="00B772BD" w:rsidRPr="00B772BD" w:rsidRDefault="00B772BD" w:rsidP="00B772BD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1"/>
        <w:gridCol w:w="2124"/>
        <w:gridCol w:w="1869"/>
      </w:tblGrid>
      <w:tr w:rsidR="00B772BD" w:rsidRPr="00B772BD" w14:paraId="2C3F83CC" w14:textId="77777777" w:rsidTr="004A1CAF">
        <w:trPr>
          <w:trHeight w:val="20"/>
        </w:trPr>
        <w:tc>
          <w:tcPr>
            <w:tcW w:w="5508" w:type="dxa"/>
            <w:vMerge w:val="restart"/>
          </w:tcPr>
          <w:p w14:paraId="6419ED7B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4063" w:type="dxa"/>
            <w:gridSpan w:val="2"/>
          </w:tcPr>
          <w:p w14:paraId="51B873CE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Варианты проекта</w:t>
            </w:r>
          </w:p>
        </w:tc>
      </w:tr>
      <w:tr w:rsidR="00B772BD" w:rsidRPr="00B772BD" w14:paraId="3D386B3B" w14:textId="77777777" w:rsidTr="004A1CAF">
        <w:trPr>
          <w:trHeight w:val="20"/>
        </w:trPr>
        <w:tc>
          <w:tcPr>
            <w:tcW w:w="5508" w:type="dxa"/>
            <w:vMerge/>
          </w:tcPr>
          <w:p w14:paraId="1BAFFA69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14:paraId="492644B1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903" w:type="dxa"/>
          </w:tcPr>
          <w:p w14:paraId="5C261D21" w14:textId="77777777" w:rsidR="00B772BD" w:rsidRPr="00B772BD" w:rsidRDefault="00B772BD" w:rsidP="00B7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</w:tr>
      <w:tr w:rsidR="00B772BD" w:rsidRPr="00B772BD" w14:paraId="4B0B86CE" w14:textId="77777777" w:rsidTr="004A1CAF">
        <w:trPr>
          <w:trHeight w:val="20"/>
        </w:trPr>
        <w:tc>
          <w:tcPr>
            <w:tcW w:w="5508" w:type="dxa"/>
          </w:tcPr>
          <w:p w14:paraId="38769405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спроса, 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/год</w:t>
            </w:r>
          </w:p>
          <w:p w14:paraId="381958A3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Цена, 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ед. </w:t>
            </w:r>
          </w:p>
        </w:tc>
        <w:tc>
          <w:tcPr>
            <w:tcW w:w="2160" w:type="dxa"/>
          </w:tcPr>
          <w:p w14:paraId="3F6A305E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</w:t>
            </w:r>
          </w:p>
          <w:p w14:paraId="67CE671B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10 000</w:t>
            </w:r>
          </w:p>
        </w:tc>
        <w:tc>
          <w:tcPr>
            <w:tcW w:w="1903" w:type="dxa"/>
          </w:tcPr>
          <w:p w14:paraId="7456524B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</w:t>
            </w:r>
          </w:p>
          <w:p w14:paraId="2E9FFF22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10 000</w:t>
            </w:r>
          </w:p>
        </w:tc>
      </w:tr>
      <w:tr w:rsidR="00B772BD" w:rsidRPr="00B772BD" w14:paraId="4834E8DE" w14:textId="77777777" w:rsidTr="004A1CAF">
        <w:trPr>
          <w:trHeight w:val="20"/>
        </w:trPr>
        <w:tc>
          <w:tcPr>
            <w:tcW w:w="5508" w:type="dxa"/>
          </w:tcPr>
          <w:p w14:paraId="143F634E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Постоянные затраты, 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ед.:</w:t>
            </w:r>
          </w:p>
          <w:p w14:paraId="5ED17256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т.ч.  затраты на НИОКР</w:t>
            </w:r>
          </w:p>
          <w:p w14:paraId="241C46A1" w14:textId="77777777" w:rsidR="00B772BD" w:rsidRPr="00B772BD" w:rsidRDefault="00B772BD" w:rsidP="00B772B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обслуживание и ремонт</w:t>
            </w:r>
          </w:p>
          <w:p w14:paraId="6BCE4BDA" w14:textId="77777777" w:rsidR="00B772BD" w:rsidRPr="00B772BD" w:rsidRDefault="00B772BD" w:rsidP="00B772B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общезаводские накладные расходы</w:t>
            </w:r>
          </w:p>
          <w:p w14:paraId="6440E154" w14:textId="77777777" w:rsidR="00B772BD" w:rsidRPr="00B772BD" w:rsidRDefault="00B772BD" w:rsidP="00B772B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затраты на реализацию</w:t>
            </w:r>
          </w:p>
        </w:tc>
        <w:tc>
          <w:tcPr>
            <w:tcW w:w="2160" w:type="dxa"/>
          </w:tcPr>
          <w:p w14:paraId="28114C87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B197EE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2 000 000</w:t>
            </w:r>
          </w:p>
          <w:p w14:paraId="4A1E6AD7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500 000</w:t>
            </w:r>
          </w:p>
          <w:p w14:paraId="0BF58ABB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1 000 000</w:t>
            </w:r>
          </w:p>
          <w:p w14:paraId="65D7EC7E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1 000 000</w:t>
            </w:r>
          </w:p>
        </w:tc>
        <w:tc>
          <w:tcPr>
            <w:tcW w:w="1903" w:type="dxa"/>
          </w:tcPr>
          <w:p w14:paraId="27987F55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059A664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4 500 000</w:t>
            </w:r>
          </w:p>
          <w:p w14:paraId="2A50FAE2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1 000 000</w:t>
            </w:r>
          </w:p>
          <w:p w14:paraId="7FB57E8C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2 500 000</w:t>
            </w:r>
          </w:p>
          <w:p w14:paraId="70C4C7E1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2 000 000</w:t>
            </w:r>
          </w:p>
        </w:tc>
      </w:tr>
      <w:tr w:rsidR="00B772BD" w:rsidRPr="00B772BD" w14:paraId="5650DFC8" w14:textId="77777777" w:rsidTr="004A1CAF">
        <w:trPr>
          <w:trHeight w:val="20"/>
        </w:trPr>
        <w:tc>
          <w:tcPr>
            <w:tcW w:w="5508" w:type="dxa"/>
          </w:tcPr>
          <w:p w14:paraId="30D6564E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Переменные затраты на единицу продукции, </w:t>
            </w:r>
            <w:proofErr w:type="spellStart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</w:t>
            </w:r>
            <w:proofErr w:type="spellEnd"/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ед.:</w:t>
            </w:r>
          </w:p>
          <w:p w14:paraId="29B9B705" w14:textId="77777777" w:rsidR="00B772BD" w:rsidRPr="00B772BD" w:rsidRDefault="00B772BD" w:rsidP="00B7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т.ч.:  сырье, основные материалы </w:t>
            </w:r>
          </w:p>
          <w:p w14:paraId="54AEF5A2" w14:textId="77777777" w:rsidR="00B772BD" w:rsidRPr="00B772BD" w:rsidRDefault="00B772BD" w:rsidP="00B772B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прочие материалы</w:t>
            </w:r>
          </w:p>
          <w:p w14:paraId="5712383E" w14:textId="77777777" w:rsidR="00B772BD" w:rsidRPr="00B772BD" w:rsidRDefault="00B772BD" w:rsidP="00B772B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заработная плата рабочих</w:t>
            </w:r>
          </w:p>
          <w:p w14:paraId="71048E0B" w14:textId="77777777" w:rsidR="00B772BD" w:rsidRPr="00B772BD" w:rsidRDefault="00B772BD" w:rsidP="00B772B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энергия на технологические нужды </w:t>
            </w:r>
          </w:p>
        </w:tc>
        <w:tc>
          <w:tcPr>
            <w:tcW w:w="2160" w:type="dxa"/>
          </w:tcPr>
          <w:p w14:paraId="56CA2EEF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77793E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730102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</w:t>
            </w:r>
          </w:p>
          <w:p w14:paraId="1DFAA07E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</w:t>
            </w:r>
          </w:p>
          <w:p w14:paraId="32EBB181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3 700</w:t>
            </w:r>
          </w:p>
          <w:p w14:paraId="17057064" w14:textId="77777777" w:rsidR="00B772BD" w:rsidRPr="00B772BD" w:rsidRDefault="00B772BD" w:rsidP="00B772BD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903" w:type="dxa"/>
          </w:tcPr>
          <w:p w14:paraId="46B56D97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3A1BB6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45F780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2 500</w:t>
            </w:r>
          </w:p>
          <w:p w14:paraId="6834AFEE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  <w:p w14:paraId="484E33C6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3 000</w:t>
            </w:r>
          </w:p>
          <w:p w14:paraId="7B25057F" w14:textId="77777777" w:rsidR="00B772BD" w:rsidRPr="00B772BD" w:rsidRDefault="00B772BD" w:rsidP="00B772B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</w:tr>
    </w:tbl>
    <w:p w14:paraId="77A5E53A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3257DFA7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hAnsi="Times New Roman" w:cs="Times New Roman"/>
          <w:sz w:val="26"/>
          <w:szCs w:val="26"/>
        </w:rPr>
        <w:t>Описание технологии проведения: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практическое задание выполняется каждым обучающимся самостоятельно, при решении используется метод расчета критической точки (точки безубыточности), сравниваются варианты и выбирается эффективный вариант производства.   </w:t>
      </w:r>
    </w:p>
    <w:p w14:paraId="702BCDA0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Критерии оценки: </w:t>
      </w:r>
    </w:p>
    <w:p w14:paraId="5B7C69A9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обучающийся   сделал   ошибки в расчетах и неправильно истолковал их - удовлетворительно;</w:t>
      </w:r>
    </w:p>
    <w:p w14:paraId="4EEE6005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с ошибками истолковал правильные расчеты – хорошо;</w:t>
      </w:r>
    </w:p>
    <w:p w14:paraId="29E681AD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highlight w:val="red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без ошибок расчеты и правильно выбран вариант производства - отлично</w:t>
      </w:r>
    </w:p>
    <w:p w14:paraId="0B0985DE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7615C16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20.2 Промежуточная аттестация</w:t>
      </w:r>
    </w:p>
    <w:p w14:paraId="3D166194" w14:textId="77777777" w:rsidR="00B772BD" w:rsidRPr="00B772BD" w:rsidRDefault="00B772BD" w:rsidP="00B772BD">
      <w:p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14:paraId="1EAA3D5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03FFEC87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21BA2F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Промежуточная аттестация по дисциплине осуществляется с помощью следующих оценочных средств</w:t>
      </w:r>
      <w:r w:rsidRPr="00B772BD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</w:p>
    <w:p w14:paraId="04F046F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тесты -ЗАДАНИЯ ЗАКРЫТОГО ТИПА </w:t>
      </w:r>
    </w:p>
    <w:p w14:paraId="10DF1374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задачи -ЗАДАНИЯ ОТКРЫТОГО ТИПА   </w:t>
      </w:r>
    </w:p>
    <w:p w14:paraId="58F9F29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</w:p>
    <w:p w14:paraId="07DBDC6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1) тестовые задания (закрытого типа среднего уровня сложности):</w:t>
      </w:r>
    </w:p>
    <w:p w14:paraId="18A31D9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</w:p>
    <w:p w14:paraId="44B29F84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правильный вариант ответа:</w:t>
      </w:r>
      <w:r w:rsidRPr="00B772BD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 xml:space="preserve"> </w:t>
      </w:r>
    </w:p>
    <w:p w14:paraId="139E623F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lastRenderedPageBreak/>
        <w:t>Сведения о финансовом и имущественном состоянии организации представлены в:</w:t>
      </w:r>
    </w:p>
    <w:p w14:paraId="3E2BD5D1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- </w:t>
      </w:r>
      <w:r w:rsidRPr="00B772BD">
        <w:rPr>
          <w:rFonts w:ascii="Times New Roman" w:hAnsi="Times New Roman" w:cs="Times New Roman"/>
          <w:color w:val="00B050"/>
          <w:sz w:val="26"/>
          <w:szCs w:val="26"/>
        </w:rPr>
        <w:t>бухгалтерском балансе;</w:t>
      </w:r>
    </w:p>
    <w:p w14:paraId="32B67EFB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040C28"/>
          <w:sz w:val="26"/>
          <w:szCs w:val="26"/>
        </w:rPr>
      </w:pP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</w:t>
      </w:r>
      <w:r w:rsidRPr="00B772BD">
        <w:rPr>
          <w:rFonts w:ascii="Times New Roman" w:hAnsi="Times New Roman" w:cs="Times New Roman"/>
          <w:color w:val="040C28"/>
          <w:sz w:val="26"/>
          <w:szCs w:val="26"/>
        </w:rPr>
        <w:t xml:space="preserve"> отчете о финансовых результатах и приложениях к ним;</w:t>
      </w:r>
    </w:p>
    <w:p w14:paraId="1E3224AC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</w:t>
      </w: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статистической отчётности;</w:t>
      </w:r>
    </w:p>
    <w:p w14:paraId="04B5AAE3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в годовом отчете</w:t>
      </w:r>
    </w:p>
    <w:p w14:paraId="4869761E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. </w:t>
      </w:r>
    </w:p>
    <w:p w14:paraId="10E54AD2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</w:t>
      </w: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Разницу между притоком и оттоком денежных средств за отчетный и предшествующий периоды можно рассчитать на основе каких форм отчетности? </w:t>
      </w:r>
    </w:p>
    <w:p w14:paraId="47741FAC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-</w:t>
      </w:r>
      <w:r w:rsidRPr="00B772BD">
        <w:rPr>
          <w:rFonts w:ascii="Times New Roman" w:hAnsi="Times New Roman" w:cs="Times New Roman"/>
          <w:color w:val="040C28"/>
          <w:sz w:val="26"/>
          <w:szCs w:val="26"/>
        </w:rPr>
        <w:t xml:space="preserve"> отчета о финансовых результатах;</w:t>
      </w:r>
    </w:p>
    <w:p w14:paraId="4CEFEAF7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- </w:t>
      </w:r>
      <w:r w:rsidRPr="00B772BD">
        <w:rPr>
          <w:rFonts w:ascii="Times New Roman" w:hAnsi="Times New Roman" w:cs="Times New Roman"/>
          <w:b/>
          <w:bCs/>
          <w:color w:val="00B050"/>
          <w:sz w:val="26"/>
          <w:szCs w:val="26"/>
          <w:shd w:val="clear" w:color="auto" w:fill="FFFFFF"/>
        </w:rPr>
        <w:t>Отчета о движении денежных средств;</w:t>
      </w:r>
    </w:p>
    <w:p w14:paraId="2B15EBA2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-</w:t>
      </w: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по итогам квартала, полугодия;</w:t>
      </w:r>
    </w:p>
    <w:p w14:paraId="02FD80E5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в приложениях к балансу.</w:t>
      </w:r>
    </w:p>
    <w:p w14:paraId="524678E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4991A19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2)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открытые задания (мини-кейсы, средний уровень сложности):</w:t>
      </w:r>
    </w:p>
    <w:p w14:paraId="308B1C4E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Нормативный срок службы станка 5 лет, цена его приобретения 8070 руб. Определить годовую сумму амортизационных начислений, определяемую линейным методом.</w:t>
      </w:r>
    </w:p>
    <w:p w14:paraId="63C9B37A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4BF732AD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На=1/Т*100%</w:t>
      </w:r>
    </w:p>
    <w:p w14:paraId="655FEB24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На=1/5*100%=20%</w:t>
      </w:r>
    </w:p>
    <w:p w14:paraId="2BCCAB2E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А=На*ПС</w:t>
      </w:r>
    </w:p>
    <w:p w14:paraId="65CFDB26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А=8 070*0,2=1 614 руб.</w:t>
      </w:r>
    </w:p>
    <w:p w14:paraId="72174008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1614 руб.</w:t>
      </w:r>
    </w:p>
    <w:p w14:paraId="01005D1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ЗАДАНИЕ 2.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Предприятие выпустило основной продукции на сумму 32560 руб. Стоимость работ промышленного характера, выполненных на сторону, составила 4101 руб. Полуфабрикатов собственного производства изготовлено на 2307 руб., из них 80% потреблено в своем производстве. Рассчитайте размер товарной продукции</w:t>
      </w:r>
    </w:p>
    <w:p w14:paraId="05FFB0F2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3D33DDE0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</w:t>
      </w: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ВП+Усл+ПФ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сторону</w:t>
      </w:r>
    </w:p>
    <w:p w14:paraId="09D3B4ED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ТП=32560+4101+2307*0,2=37122 руб.</w:t>
      </w:r>
    </w:p>
    <w:p w14:paraId="19D0947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37122 руб.</w:t>
      </w:r>
    </w:p>
    <w:p w14:paraId="71DC145C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sz w:val="26"/>
          <w:szCs w:val="26"/>
        </w:rPr>
        <w:t xml:space="preserve">Компетенции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ОПК-2, ОПК-3.</w:t>
      </w:r>
    </w:p>
    <w:p w14:paraId="2305EEAE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772BD">
        <w:rPr>
          <w:rFonts w:ascii="Times New Roman" w:eastAsia="Calibri" w:hAnsi="Times New Roman" w:cs="Times New Roman"/>
          <w:sz w:val="26"/>
          <w:szCs w:val="26"/>
        </w:rPr>
        <w:t xml:space="preserve">ндикаторам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ОПК-2.1, ОПК-2.3 и ОПК-3.1</w:t>
      </w:r>
    </w:p>
    <w:p w14:paraId="35A25A5C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</w:p>
    <w:p w14:paraId="30714A66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1) тестовые задания (закрытого типа среднего уровня сложности)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ОПК-2.1</w:t>
      </w:r>
      <w:r w:rsidRPr="00B772BD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053FEFC5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правильный вариант ответа:</w:t>
      </w:r>
    </w:p>
    <w:p w14:paraId="00DDFB56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К стоимостным показателям производственной программы относятся:</w:t>
      </w:r>
    </w:p>
    <w:p w14:paraId="5EFFD082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прибыль;</w:t>
      </w:r>
    </w:p>
    <w:p w14:paraId="16EEE2E6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- нормативно-чистая продукция;</w:t>
      </w:r>
    </w:p>
    <w:p w14:paraId="65833E0F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стоимость оборотных средств</w:t>
      </w:r>
    </w:p>
    <w:p w14:paraId="76F0C19A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стоимость основных производственных фондов;</w:t>
      </w:r>
    </w:p>
    <w:p w14:paraId="0D403054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.</w:t>
      </w:r>
    </w:p>
    <w:p w14:paraId="728AB1E5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 К собственным источникам формирования оборотных средств предприятия относятся:</w:t>
      </w:r>
    </w:p>
    <w:p w14:paraId="4DD7A4E9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- уставный фонд;</w:t>
      </w:r>
    </w:p>
    <w:p w14:paraId="64DE6F43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B050"/>
          <w:sz w:val="26"/>
          <w:szCs w:val="26"/>
        </w:rPr>
      </w:pPr>
      <w:r w:rsidRPr="00B772BD">
        <w:rPr>
          <w:rFonts w:ascii="Times New Roman" w:eastAsia="Calibri" w:hAnsi="Times New Roman" w:cs="Times New Roman"/>
          <w:color w:val="00B050"/>
          <w:sz w:val="26"/>
          <w:szCs w:val="26"/>
        </w:rPr>
        <w:t>- прибыль;</w:t>
      </w:r>
    </w:p>
    <w:p w14:paraId="445F3767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- амортизационные отчисления;</w:t>
      </w:r>
    </w:p>
    <w:p w14:paraId="13DD50FF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B05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- кредиторская задолженность</w:t>
      </w:r>
    </w:p>
    <w:p w14:paraId="2C7913AA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3BF4301C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2)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открытые задания (мини-кейсы, средний уровень сложности)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ОПК-2.1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21E6635D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ЗАДАНИЕ 1.</w:t>
      </w:r>
      <w:r w:rsidRPr="00B772B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 товарной продукции составил 22000 руб. Остатки незавершенного производства на конец составили 3000. руб., на начало – 1050 руб. Рассчитать объем валовой продукции на конец периода.</w:t>
      </w:r>
    </w:p>
    <w:p w14:paraId="1E7E9B50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7A190C3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ВП=ТП+(</w:t>
      </w: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НЗПк-НЗПн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14:paraId="2DF5ECF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ВП=22000+(3000-1500) =23500 </w:t>
      </w: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</w:t>
      </w:r>
      <w:proofErr w:type="spellEnd"/>
    </w:p>
    <w:p w14:paraId="4E8FF9D2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23500 руб.</w:t>
      </w:r>
    </w:p>
    <w:p w14:paraId="046FDB70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ЗАДАНИЕ 2.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Месячная сумма расходов организации составила – 185 000 руб., в том числе единовременные затраты на материалы – 74000 руб. (40%), нарастающие затраты – 111000 руб. Определите коэффициент нарастания затрат.</w:t>
      </w:r>
    </w:p>
    <w:p w14:paraId="52420B9D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4AC45B2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Кнз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= (Зед+0,5 </w:t>
      </w: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/(</w:t>
      </w: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Зед+Зн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14:paraId="69E9CE31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Кнз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= (74000+0,5*111000) / (74000+111000) = 0,7</w:t>
      </w:r>
    </w:p>
    <w:p w14:paraId="499824A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CC25E3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1) тестовые задания (закрытого типа среднего уровня сложности) ОПК 2.3:</w:t>
      </w:r>
    </w:p>
    <w:p w14:paraId="77A4B453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правильный вариант ответа:</w:t>
      </w:r>
      <w:r w:rsidRPr="00B772BD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 xml:space="preserve"> </w:t>
      </w:r>
    </w:p>
    <w:p w14:paraId="04A6C047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Сведения о финансовом и имущественном состоянии организации представлены в:</w:t>
      </w:r>
    </w:p>
    <w:p w14:paraId="0C2B1B78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00B050"/>
          <w:sz w:val="26"/>
          <w:szCs w:val="26"/>
        </w:rPr>
      </w:pPr>
      <w:r w:rsidRPr="00B772BD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 xml:space="preserve">-  </w:t>
      </w:r>
      <w:r w:rsidRPr="00B772BD">
        <w:rPr>
          <w:rFonts w:ascii="Times New Roman" w:hAnsi="Times New Roman" w:cs="Times New Roman"/>
          <w:color w:val="00B050"/>
          <w:sz w:val="26"/>
          <w:szCs w:val="26"/>
        </w:rPr>
        <w:t>бухгалтерском балансе;</w:t>
      </w:r>
    </w:p>
    <w:p w14:paraId="6CC97C7E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040C28"/>
          <w:sz w:val="26"/>
          <w:szCs w:val="26"/>
        </w:rPr>
      </w:pP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- </w:t>
      </w:r>
      <w:r w:rsidRPr="00B772BD">
        <w:rPr>
          <w:rFonts w:ascii="Times New Roman" w:hAnsi="Times New Roman" w:cs="Times New Roman"/>
          <w:color w:val="040C28"/>
          <w:sz w:val="26"/>
          <w:szCs w:val="26"/>
        </w:rPr>
        <w:t xml:space="preserve"> отчете о финансовых результатах и приложениях к ним;</w:t>
      </w:r>
    </w:p>
    <w:p w14:paraId="08B9ECEE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статистической отчётности;</w:t>
      </w:r>
    </w:p>
    <w:p w14:paraId="5FC32360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в годовом отчете. </w:t>
      </w:r>
    </w:p>
    <w:p w14:paraId="5C310D90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</w:t>
      </w: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Разницу между притоком и оттоком денежных средств за отчетный и предшествующий периоды можно рассчитать на основе каких форм отчетности? </w:t>
      </w:r>
    </w:p>
    <w:p w14:paraId="60E23888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-</w:t>
      </w:r>
      <w:r w:rsidRPr="00B772BD">
        <w:rPr>
          <w:rFonts w:ascii="Times New Roman" w:hAnsi="Times New Roman" w:cs="Times New Roman"/>
          <w:color w:val="040C28"/>
          <w:sz w:val="26"/>
          <w:szCs w:val="26"/>
        </w:rPr>
        <w:t xml:space="preserve"> отчета о финансовых результатах;</w:t>
      </w:r>
    </w:p>
    <w:p w14:paraId="619FB6D6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- </w:t>
      </w:r>
      <w:r w:rsidRPr="00B772BD"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  <w:t>Отчета о движении денежных средств;</w:t>
      </w:r>
    </w:p>
    <w:p w14:paraId="47360C21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</w:t>
      </w: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по итогам квартала, полугодия;</w:t>
      </w:r>
    </w:p>
    <w:p w14:paraId="7F7C2666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в приложениях к балансу.</w:t>
      </w:r>
    </w:p>
    <w:p w14:paraId="58DA242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3A97A7B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2)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открытые задания (мини-кейсы, средний уровень сложности)</w:t>
      </w:r>
      <w:r w:rsidRPr="00B772BD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 xml:space="preserve"> ОПК 2.3:</w:t>
      </w:r>
    </w:p>
    <w:p w14:paraId="57CC8EC2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Нормативный срок службы станка 5 лет, цена его приобретения 8070 руб. Определить годовую сумму амортизационных начислений, определяемую линейным методом.</w:t>
      </w:r>
    </w:p>
    <w:p w14:paraId="5D8D8CA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1A59DD41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На=1/Т*100%</w:t>
      </w:r>
    </w:p>
    <w:p w14:paraId="0489C06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На=1/5*100%=20%</w:t>
      </w:r>
    </w:p>
    <w:p w14:paraId="33A64B2A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А=На*ПС</w:t>
      </w:r>
    </w:p>
    <w:p w14:paraId="0D9E62C0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А=8 070*0,2=1 614 руб.</w:t>
      </w:r>
    </w:p>
    <w:p w14:paraId="103F2716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1614 руб.</w:t>
      </w:r>
    </w:p>
    <w:p w14:paraId="61CB2778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ЗАДАНИЕ 2.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Предприятие выпустило основной продукции на сумму 32560 руб. Стоимость работ промышленного характера, выполненных на сторону, составила 4101 руб. Полуфабрикатов собственного производства изготовлено на 2307 руб., из них 80% потреблено в своем производстве. Рассчитайте размер товарной продукции</w:t>
      </w:r>
    </w:p>
    <w:p w14:paraId="49B61470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693AF17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</w:t>
      </w: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ВП+Усл+ПФ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сторону</w:t>
      </w:r>
    </w:p>
    <w:p w14:paraId="154E47D6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ТП=32560+4101+2307*0,2=37122 руб.</w:t>
      </w:r>
    </w:p>
    <w:p w14:paraId="77269BE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37122 руб.</w:t>
      </w:r>
    </w:p>
    <w:p w14:paraId="1F37F1D8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</w:p>
    <w:p w14:paraId="4045A7F0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правильный вариант ответа:</w:t>
      </w:r>
      <w:r w:rsidRPr="00B772BD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 xml:space="preserve"> </w:t>
      </w:r>
    </w:p>
    <w:p w14:paraId="4B486C11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Сведения о финансовом и имущественном состоянии организации представлены в:</w:t>
      </w:r>
    </w:p>
    <w:p w14:paraId="3466A5C3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00B050"/>
          <w:sz w:val="26"/>
          <w:szCs w:val="26"/>
        </w:rPr>
      </w:pPr>
      <w:r w:rsidRPr="00B772BD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- </w:t>
      </w:r>
      <w:r w:rsidRPr="00B772BD">
        <w:rPr>
          <w:rFonts w:ascii="Times New Roman" w:hAnsi="Times New Roman" w:cs="Times New Roman"/>
          <w:color w:val="00B050"/>
          <w:sz w:val="26"/>
          <w:szCs w:val="26"/>
        </w:rPr>
        <w:t>бухгалтерском балансе;</w:t>
      </w:r>
    </w:p>
    <w:p w14:paraId="60F1FEA8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040C28"/>
          <w:sz w:val="26"/>
          <w:szCs w:val="26"/>
        </w:rPr>
      </w:pPr>
      <w:r w:rsidRPr="00B772BD">
        <w:rPr>
          <w:rFonts w:ascii="Times New Roman" w:hAnsi="Times New Roman" w:cs="Times New Roman"/>
          <w:color w:val="040C28"/>
          <w:sz w:val="26"/>
          <w:szCs w:val="26"/>
        </w:rPr>
        <w:t>- отчете о финансовых результатах и приложениях к ним;</w:t>
      </w:r>
    </w:p>
    <w:p w14:paraId="3EC3648C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статистической отчётности;</w:t>
      </w:r>
    </w:p>
    <w:p w14:paraId="68F52FD0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38406A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</w:t>
      </w:r>
      <w:r w:rsidRPr="00B772B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Разницу между притоком и оттоком денежных средств за отчетный и предшествующий периоды можно рассчитать на основе каких форм отчетности? </w:t>
      </w:r>
    </w:p>
    <w:p w14:paraId="060BF409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color w:val="040C28"/>
          <w:sz w:val="26"/>
          <w:szCs w:val="26"/>
        </w:rPr>
        <w:t>- отчета о финансовых результатах;</w:t>
      </w:r>
    </w:p>
    <w:p w14:paraId="139DA25D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b/>
          <w:bCs/>
          <w:color w:val="00B050"/>
          <w:sz w:val="26"/>
          <w:szCs w:val="26"/>
          <w:shd w:val="clear" w:color="auto" w:fill="FFFFFF"/>
        </w:rPr>
        <w:t>- Отчета   о движении денежных средств;</w:t>
      </w:r>
    </w:p>
    <w:p w14:paraId="216A79E4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772BD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- </w:t>
      </w: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по итогам квартала, полугодия;</w:t>
      </w:r>
    </w:p>
    <w:p w14:paraId="0CD2EAD6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- в </w:t>
      </w:r>
      <w:proofErr w:type="gramStart"/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приложениях  к</w:t>
      </w:r>
      <w:proofErr w:type="gramEnd"/>
      <w:r w:rsidRPr="00B772B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балансу.</w:t>
      </w:r>
    </w:p>
    <w:p w14:paraId="1287C06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CECECC8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2)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открытые задания (мини-кейсы, средний уровень сложности) ОПК 3.1:</w:t>
      </w:r>
    </w:p>
    <w:p w14:paraId="2844ABCB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Нормативный срок службы станка 5 лет, цена его приобретения 8070 руб. Определить годовую сумму амортизационных начислений, определяемую линейным методом.</w:t>
      </w:r>
    </w:p>
    <w:p w14:paraId="6D7F5D64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4A2EAC94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На=1/Т*100%</w:t>
      </w:r>
    </w:p>
    <w:p w14:paraId="7B9F8F4A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На=1/5*100%=20%</w:t>
      </w:r>
    </w:p>
    <w:p w14:paraId="33490ECF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А=На*ПС</w:t>
      </w:r>
    </w:p>
    <w:p w14:paraId="14C9D7AB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А=8 070*0,2=1 614 руб.</w:t>
      </w:r>
    </w:p>
    <w:p w14:paraId="1E638501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1614 руб.</w:t>
      </w:r>
    </w:p>
    <w:p w14:paraId="6AF22E9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ЗАДАНИЕ 2.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Предприятие выпустило основной продукции на сумму 32560 руб. Стоимость работ промышленного характера, выполненных на сторону, составила 4101 руб. Полуфабрикатов собственного производства изготовлено на 2307 руб., из них 80% потреблено в своем производстве. Рассчитайте размер товарной продукции</w:t>
      </w:r>
    </w:p>
    <w:p w14:paraId="67F2054F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4AC2993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</w:t>
      </w: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ВП+Усл+ПФ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сторону</w:t>
      </w:r>
    </w:p>
    <w:p w14:paraId="267CB3F1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ТП=32560+4101+2307*0,2=37122 руб.</w:t>
      </w:r>
    </w:p>
    <w:p w14:paraId="190FD9AD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37122 руб.</w:t>
      </w:r>
    </w:p>
    <w:p w14:paraId="101E935F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0086EF8" w14:textId="77777777" w:rsidR="00B772BD" w:rsidRPr="00B772BD" w:rsidRDefault="00B772BD" w:rsidP="00B772BD">
      <w:pPr>
        <w:numPr>
          <w:ilvl w:val="0"/>
          <w:numId w:val="1"/>
        </w:num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тестовые задания (закрытого типа среднего уровня сложности)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ОПК 3.1</w:t>
      </w:r>
      <w:r w:rsidRPr="00B772BD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5E95D032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ЗАДАНИЕ 1.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Выберите правильный вариант ответа:</w:t>
      </w:r>
    </w:p>
    <w:p w14:paraId="3460FF88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увеличении нормы амортизации при прочих равных условиях:</w:t>
      </w:r>
    </w:p>
    <w:p w14:paraId="0837E511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понизится себестоимость продукции;</w:t>
      </w:r>
    </w:p>
    <w:p w14:paraId="635B7CCA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замедлится   процесс перенесения стоимости основных фондов на продукт;</w:t>
      </w:r>
    </w:p>
    <w:p w14:paraId="47CF3364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 xml:space="preserve">-  </w:t>
      </w:r>
      <w:r w:rsidRPr="00B772BD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повысится себестоимость единицы продукции</w:t>
      </w:r>
      <w:r w:rsidRPr="00B772B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</w:p>
    <w:p w14:paraId="72F34D48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понизится себестоимость продукции </w:t>
      </w:r>
    </w:p>
    <w:p w14:paraId="7AE8A7B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из перечисленного ниже НЕ является условиями повышения производительности труда?</w:t>
      </w:r>
    </w:p>
    <w:p w14:paraId="4A76C1F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повышение технологической трудоемкости продукции;</w:t>
      </w:r>
    </w:p>
    <w:p w14:paraId="48FBFA4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sz w:val="26"/>
          <w:szCs w:val="26"/>
          <w:lang w:eastAsia="ru-RU"/>
        </w:rPr>
        <w:t>- увеличение норм и зон обслуживания;</w:t>
      </w:r>
    </w:p>
    <w:p w14:paraId="05BD053B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color w:val="00B05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B050"/>
          <w:sz w:val="26"/>
          <w:szCs w:val="26"/>
          <w:lang w:eastAsia="ru-RU"/>
        </w:rPr>
        <w:t>- снижение внутри сменных потерь рабочего времени;</w:t>
      </w:r>
    </w:p>
    <w:p w14:paraId="3F7E6BF2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772BD">
        <w:rPr>
          <w:rFonts w:ascii="Times New Roman" w:eastAsia="Calibri" w:hAnsi="Times New Roman" w:cs="Times New Roman"/>
          <w:sz w:val="26"/>
          <w:szCs w:val="26"/>
          <w:lang w:eastAsia="ru-RU"/>
        </w:rPr>
        <w:t>- увеличение штучного времени</w:t>
      </w:r>
    </w:p>
    <w:p w14:paraId="6FFFEFA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3. </w:t>
      </w: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Укажите </w:t>
      </w:r>
      <w:proofErr w:type="spellStart"/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НЕверные</w:t>
      </w:r>
      <w:proofErr w:type="spellEnd"/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определения переменных расходов:</w:t>
      </w:r>
    </w:p>
    <w:p w14:paraId="4899406B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- их сумма зависит от величины и структуры производства;</w:t>
      </w:r>
    </w:p>
    <w:p w14:paraId="3A491A9E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lastRenderedPageBreak/>
        <w:t>- в их состав входят расходы на аренду помещений, амортизацию основных производственных фондов, зарплату управленческого персонала;</w:t>
      </w:r>
    </w:p>
    <w:p w14:paraId="218EFFC2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sz w:val="26"/>
          <w:szCs w:val="26"/>
          <w:lang w:eastAsia="ru-RU"/>
        </w:rPr>
        <w:t>- их общая величина   непосредственно зависит от объема производства и реализации продукции.</w:t>
      </w:r>
    </w:p>
    <w:p w14:paraId="05F67F96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5C894341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2)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открытые задания (мини-кейсы, средний уровень сложности):</w:t>
      </w:r>
    </w:p>
    <w:p w14:paraId="18E6036F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В предшествующем году затраты на 1 руб. товарной продукции составляли 90 коп. Планируемый объем товарной продукции 20000 тыс. руб. Экономия от снижения себестоимости товарной продукции намечается в сумме 400 тыс. </w:t>
      </w:r>
      <w:proofErr w:type="spellStart"/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руб</w:t>
      </w:r>
      <w:proofErr w:type="spellEnd"/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14:paraId="4B1E859A" w14:textId="77777777" w:rsidR="00B772BD" w:rsidRPr="00B772BD" w:rsidRDefault="00B772BD" w:rsidP="00B772BD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Определите плановую себестоимость.</w:t>
      </w:r>
    </w:p>
    <w:p w14:paraId="6CF83B56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Решение: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90коп. *20 000 000руб. – 400000руб. = 17600 </w:t>
      </w:r>
      <w:proofErr w:type="spellStart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тыс.руб</w:t>
      </w:r>
      <w:proofErr w:type="spellEnd"/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0A093CA5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17600 тыс. руб.</w:t>
      </w:r>
    </w:p>
    <w:p w14:paraId="1F6836B9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ЗАДАНИЕ 2. В отчетном году объем продукции предприятия составил 22500 тыс. руб., фондоотдача 1,5 руб.. в планируемом году объем продукции возрастет на 6%, фондоотдача увеличится на 2%. Определить потребность предприятия в основных производственных фондах в плановом периоде.  </w:t>
      </w:r>
    </w:p>
    <w:p w14:paraId="7C081432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Решение: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22500 *1,06 = 23850 </w:t>
      </w:r>
    </w:p>
    <w:p w14:paraId="5CFBBCD2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1,5 * 1,02 = 1,53</w:t>
      </w:r>
    </w:p>
    <w:p w14:paraId="4087AB77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23850:1,53 = 15588, 2 тыс. руб.</w:t>
      </w:r>
    </w:p>
    <w:p w14:paraId="2FC9D2A4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15588, 2 тыс. руб.</w:t>
      </w:r>
    </w:p>
    <w:p w14:paraId="6CA2B252" w14:textId="77777777" w:rsidR="00B772BD" w:rsidRPr="00B772BD" w:rsidRDefault="00B772BD" w:rsidP="00B772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2BD">
        <w:rPr>
          <w:rFonts w:ascii="Times New Roman" w:eastAsia="Calibri" w:hAnsi="Times New Roman" w:cs="Times New Roman"/>
          <w:color w:val="000000"/>
          <w:sz w:val="26"/>
          <w:szCs w:val="26"/>
        </w:rPr>
        <w:t>ЗАДАНИЕ 3. Среднечасовая производительность труда одного рабочего в отчетном периоде составила 40 единиц, а в базисном -35 единиц Средняя продолжительность рабочего дня сократилась с 8 до 7,5 часа. Определить изменение часовой и дневной производительности труда (ПТ).</w:t>
      </w:r>
    </w:p>
    <w:p w14:paraId="389FDE56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Решение: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рост часовой ПТ: 40:35 *100= 114,3%</w:t>
      </w:r>
    </w:p>
    <w:p w14:paraId="68216E78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рост дневной ПТ: (40*7,5) / (35*8) = 107,1%</w:t>
      </w:r>
    </w:p>
    <w:p w14:paraId="6597DAA4" w14:textId="77777777" w:rsidR="00B772BD" w:rsidRPr="00B772BD" w:rsidRDefault="00B772BD" w:rsidP="00B77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72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рост на 114,3% и на 107,1%</w:t>
      </w:r>
    </w:p>
    <w:p w14:paraId="0DABB8BF" w14:textId="77777777" w:rsidR="00B772BD" w:rsidRPr="00B772BD" w:rsidRDefault="00B772BD" w:rsidP="00B772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FDB31D6" w14:textId="77777777" w:rsidR="00B772BD" w:rsidRPr="00B772BD" w:rsidRDefault="00B772BD" w:rsidP="00B77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hAnsi="Times New Roman" w:cs="Times New Roman"/>
          <w:sz w:val="26"/>
          <w:szCs w:val="26"/>
        </w:rPr>
        <w:t>Описание технологии проведения: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B772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открытые задания </w:t>
      </w: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выполняется каждым обучающимся самостоятельно, при решении используется методики расчета показателей деятельности предприятия, представленные в лекционном материале. </w:t>
      </w:r>
    </w:p>
    <w:p w14:paraId="671385ED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Критерии оценки: </w:t>
      </w:r>
    </w:p>
    <w:p w14:paraId="7305D539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обучающийся   сделал   ошибки в расчетах и неправильно истолковал их - удовлетворительно;</w:t>
      </w:r>
    </w:p>
    <w:p w14:paraId="41D1DCC6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с ошибками истолковал правильные расчеты – хорошо;</w:t>
      </w:r>
    </w:p>
    <w:p w14:paraId="2B0F7584" w14:textId="77777777" w:rsidR="00B772BD" w:rsidRPr="00B772BD" w:rsidRDefault="00B772BD" w:rsidP="00B772BD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highlight w:val="red"/>
        </w:rPr>
      </w:pPr>
      <w:r w:rsidRPr="00B772BD">
        <w:rPr>
          <w:rFonts w:ascii="Times New Roman" w:eastAsia="Arial" w:hAnsi="Times New Roman" w:cs="Times New Roman"/>
          <w:sz w:val="26"/>
          <w:szCs w:val="26"/>
          <w:lang w:eastAsia="ru-RU"/>
        </w:rPr>
        <w:t>без ошибок расчеты и правильно выбран вариант производства - отлично</w:t>
      </w:r>
    </w:p>
    <w:p w14:paraId="0B1C1DC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AF001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 xml:space="preserve">Итоговая оценка обучающегося по дисциплине учитывает результаты текущих аттестаций. Итоговая оценка рассчитывается по следующей формуле: </w:t>
      </w:r>
    </w:p>
    <w:p w14:paraId="64A30696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 xml:space="preserve">Итоговая оценка = (0,3 * Результаты решения закрытых (тестовых) и открытых заданий в ходе зачета) + (0,7 * Результаты текущих аттестаций). </w:t>
      </w:r>
    </w:p>
    <w:p w14:paraId="5D4083FA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BD">
        <w:rPr>
          <w:rFonts w:ascii="Times New Roman" w:hAnsi="Times New Roman" w:cs="Times New Roman"/>
          <w:sz w:val="26"/>
          <w:szCs w:val="26"/>
        </w:rPr>
        <w:t>При выставлении итоговой оценки используется арифметическое округление. В случае получения обучающимся неудовлетворительной оценки (2 балла) по результатам решения закрытых (тестовых) и открытых заданий на зачете, итоговая оценка по дисциплине – "неудовлетворительно". Задания разделов 20.2.1 и 20.2.2 рекомендуются к использованию при проведении диагностических работ с целью оценки остаточных знаний по результатам освоения данной дисциплин</w:t>
      </w:r>
    </w:p>
    <w:p w14:paraId="0F1405B5" w14:textId="77777777" w:rsidR="00B772BD" w:rsidRPr="00B772BD" w:rsidRDefault="00B772BD" w:rsidP="00B772BD">
      <w:pPr>
        <w:tabs>
          <w:tab w:val="right" w:leader="underscore" w:pos="9639"/>
        </w:tabs>
        <w:spacing w:before="40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2BBC36" w14:textId="77777777" w:rsidR="00B772BD" w:rsidRPr="00B772BD" w:rsidRDefault="00B772BD" w:rsidP="00B772BD">
      <w:pPr>
        <w:rPr>
          <w:rFonts w:ascii="Times New Roman" w:hAnsi="Times New Roman" w:cs="Times New Roman"/>
          <w:sz w:val="26"/>
          <w:szCs w:val="26"/>
        </w:rPr>
      </w:pPr>
    </w:p>
    <w:p w14:paraId="3EE013B9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616B36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5AC9A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F655F2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4BF5C4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20134E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916C8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FD6509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19FCFC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0B2CE9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C6A68F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F0937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561C10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7F77DE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264242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C8CA2B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00DEEA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748443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02BC3C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FBFE9F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63F5C7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D888DD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sz w:val="26"/>
          <w:szCs w:val="26"/>
        </w:rPr>
        <w:t>ЛИСТ СОГЛАСОВАНИЙ</w:t>
      </w:r>
    </w:p>
    <w:p w14:paraId="1C07819F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РАБОЧАЯ ПРОГРАММА УЧЕБНОЙ ДИСЦИПЛИНЫ</w:t>
      </w: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6704637C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E698B20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72BD">
        <w:rPr>
          <w:rFonts w:ascii="Times New Roman" w:eastAsia="Arial" w:hAnsi="Times New Roman" w:cs="Times New Roman"/>
          <w:b/>
          <w:sz w:val="26"/>
          <w:szCs w:val="26"/>
        </w:rPr>
        <w:t xml:space="preserve">Код и наименование специальности: </w:t>
      </w:r>
      <w:r w:rsidRPr="00B772BD">
        <w:rPr>
          <w:rFonts w:ascii="Times New Roman" w:hAnsi="Times New Roman" w:cs="Times New Roman"/>
          <w:bCs/>
          <w:sz w:val="26"/>
          <w:szCs w:val="26"/>
        </w:rPr>
        <w:t>38.05.01 Экономическая безопасность</w:t>
      </w:r>
      <w:r w:rsidRPr="00B772B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20B26DD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0DEB6C4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hAnsi="Times New Roman" w:cs="Times New Roman"/>
          <w:b/>
          <w:color w:val="000000"/>
          <w:sz w:val="26"/>
          <w:szCs w:val="26"/>
        </w:rPr>
        <w:t>Дисциплина</w:t>
      </w:r>
      <w:r w:rsidRPr="00B772BD">
        <w:rPr>
          <w:rFonts w:ascii="Times New Roman" w:hAnsi="Times New Roman" w:cs="Times New Roman"/>
          <w:color w:val="000000"/>
          <w:sz w:val="26"/>
          <w:szCs w:val="26"/>
        </w:rPr>
        <w:t xml:space="preserve"> - Б1.0.28.07 Экономика организации (предприятия)</w:t>
      </w:r>
    </w:p>
    <w:p w14:paraId="1B1645D0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080F06A" w14:textId="77777777" w:rsidR="00B772BD" w:rsidRPr="00B772BD" w:rsidRDefault="00B772BD" w:rsidP="00B77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772BD">
        <w:rPr>
          <w:rFonts w:ascii="Times New Roman" w:eastAsia="Arial" w:hAnsi="Times New Roman" w:cs="Times New Roman"/>
          <w:b/>
          <w:color w:val="000000"/>
          <w:sz w:val="26"/>
          <w:szCs w:val="26"/>
        </w:rPr>
        <w:t>С</w:t>
      </w:r>
      <w:r w:rsidRPr="00B772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пециализация: </w:t>
      </w:r>
      <w:r w:rsidRPr="00B772BD">
        <w:rPr>
          <w:rFonts w:ascii="Times New Roman" w:hAnsi="Times New Roman" w:cs="Times New Roman"/>
          <w:bCs/>
          <w:color w:val="000000"/>
          <w:sz w:val="26"/>
          <w:szCs w:val="26"/>
        </w:rPr>
        <w:t>О</w:t>
      </w:r>
      <w:r w:rsidRPr="00B772BD">
        <w:rPr>
          <w:rFonts w:ascii="Times New Roman" w:hAnsi="Times New Roman" w:cs="Times New Roman"/>
          <w:color w:val="000000"/>
          <w:sz w:val="26"/>
          <w:szCs w:val="26"/>
        </w:rPr>
        <w:t>беспечение экономической безопасности и финансовый мониторинг экономических систем</w:t>
      </w:r>
    </w:p>
    <w:p w14:paraId="2D93E0A9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b/>
          <w:sz w:val="26"/>
          <w:szCs w:val="26"/>
        </w:rPr>
        <w:t>Форма обучения</w:t>
      </w:r>
      <w:r w:rsidRPr="00B772BD">
        <w:rPr>
          <w:rFonts w:ascii="Times New Roman" w:hAnsi="Times New Roman" w:cs="Times New Roman"/>
          <w:sz w:val="26"/>
          <w:szCs w:val="26"/>
        </w:rPr>
        <w:t xml:space="preserve"> – очная</w:t>
      </w:r>
    </w:p>
    <w:p w14:paraId="1D1E782E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4F54CCF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b/>
          <w:sz w:val="26"/>
          <w:szCs w:val="26"/>
        </w:rPr>
        <w:t>Учебный год</w:t>
      </w:r>
      <w:r w:rsidRPr="00B772BD">
        <w:rPr>
          <w:rFonts w:ascii="Times New Roman" w:hAnsi="Times New Roman" w:cs="Times New Roman"/>
          <w:sz w:val="26"/>
          <w:szCs w:val="26"/>
        </w:rPr>
        <w:t xml:space="preserve"> - 2024/2025</w:t>
      </w:r>
    </w:p>
    <w:p w14:paraId="419081B5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CCD4CB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0C59FE" w14:textId="77777777" w:rsidR="00B772BD" w:rsidRPr="00B772BD" w:rsidRDefault="00B772BD" w:rsidP="00B772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E554D8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Ответственный исполнитель</w:t>
      </w:r>
    </w:p>
    <w:p w14:paraId="6CF4A7B3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Зав. кафедрой экономики</w:t>
      </w:r>
    </w:p>
    <w:p w14:paraId="00D277F1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и управления</w:t>
      </w:r>
    </w:p>
    <w:p w14:paraId="254FFA0C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 xml:space="preserve">организациями </w:t>
      </w:r>
    </w:p>
    <w:p w14:paraId="08385942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________ </w:t>
      </w:r>
      <w:proofErr w:type="spellStart"/>
      <w:r w:rsidRPr="00B772BD">
        <w:rPr>
          <w:rFonts w:ascii="Times New Roman" w:hAnsi="Times New Roman" w:cs="Times New Roman"/>
          <w:sz w:val="26"/>
          <w:szCs w:val="26"/>
        </w:rPr>
        <w:t>Ю.И.Трещевский</w:t>
      </w:r>
      <w:proofErr w:type="spellEnd"/>
      <w:r w:rsidRPr="00B772BD">
        <w:rPr>
          <w:rFonts w:ascii="Times New Roman" w:hAnsi="Times New Roman" w:cs="Times New Roman"/>
          <w:sz w:val="26"/>
          <w:szCs w:val="26"/>
        </w:rPr>
        <w:t xml:space="preserve"> _</w:t>
      </w:r>
      <w:proofErr w:type="gramStart"/>
      <w:r w:rsidRPr="00B772BD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B772BD">
        <w:rPr>
          <w:rFonts w:ascii="Times New Roman" w:hAnsi="Times New Roman" w:cs="Times New Roman"/>
          <w:sz w:val="26"/>
          <w:szCs w:val="26"/>
        </w:rPr>
        <w:t>_ 20__</w:t>
      </w:r>
    </w:p>
    <w:p w14:paraId="74C4EF1C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 xml:space="preserve">Исполнитель        </w:t>
      </w:r>
    </w:p>
    <w:p w14:paraId="4215FB39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к.э.н., доцент кафедры</w:t>
      </w:r>
    </w:p>
    <w:p w14:paraId="6053871B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экономики и управления</w:t>
      </w:r>
    </w:p>
    <w:p w14:paraId="7F7308FF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 xml:space="preserve">организациями                                                        ________ </w:t>
      </w:r>
      <w:proofErr w:type="spellStart"/>
      <w:r w:rsidRPr="00B772BD">
        <w:rPr>
          <w:rFonts w:ascii="Times New Roman" w:hAnsi="Times New Roman" w:cs="Times New Roman"/>
          <w:sz w:val="26"/>
          <w:szCs w:val="26"/>
        </w:rPr>
        <w:t>Н.И.Вахтина</w:t>
      </w:r>
      <w:proofErr w:type="spellEnd"/>
      <w:r w:rsidRPr="00B772BD">
        <w:rPr>
          <w:rFonts w:ascii="Times New Roman" w:hAnsi="Times New Roman" w:cs="Times New Roman"/>
          <w:sz w:val="26"/>
          <w:szCs w:val="26"/>
        </w:rPr>
        <w:t xml:space="preserve"> _</w:t>
      </w:r>
      <w:proofErr w:type="gramStart"/>
      <w:r w:rsidRPr="00B772BD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B772BD">
        <w:rPr>
          <w:rFonts w:ascii="Times New Roman" w:hAnsi="Times New Roman" w:cs="Times New Roman"/>
          <w:sz w:val="26"/>
          <w:szCs w:val="26"/>
        </w:rPr>
        <w:t>_ 20__</w:t>
      </w:r>
    </w:p>
    <w:p w14:paraId="7B2D17F1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0BFC7BC1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СОГЛАСОВАНО</w:t>
      </w:r>
    </w:p>
    <w:p w14:paraId="702450AF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C3844E8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Куратор ООП ВО</w:t>
      </w:r>
    </w:p>
    <w:p w14:paraId="55B85185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по направлению/специальности</w:t>
      </w:r>
    </w:p>
    <w:p w14:paraId="1B1C41F9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д.э.н., проф.   _______ Ю.И. </w:t>
      </w:r>
      <w:proofErr w:type="spellStart"/>
      <w:r w:rsidRPr="00B772BD">
        <w:rPr>
          <w:rFonts w:ascii="Times New Roman" w:hAnsi="Times New Roman" w:cs="Times New Roman"/>
          <w:sz w:val="26"/>
          <w:szCs w:val="26"/>
        </w:rPr>
        <w:t>Трещевский</w:t>
      </w:r>
      <w:proofErr w:type="spellEnd"/>
      <w:r w:rsidRPr="00B772BD">
        <w:rPr>
          <w:rFonts w:ascii="Times New Roman" w:hAnsi="Times New Roman" w:cs="Times New Roman"/>
          <w:sz w:val="26"/>
          <w:szCs w:val="26"/>
        </w:rPr>
        <w:t xml:space="preserve"> _</w:t>
      </w:r>
      <w:proofErr w:type="gramStart"/>
      <w:r w:rsidRPr="00B772BD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B772BD">
        <w:rPr>
          <w:rFonts w:ascii="Times New Roman" w:hAnsi="Times New Roman" w:cs="Times New Roman"/>
          <w:sz w:val="26"/>
          <w:szCs w:val="26"/>
        </w:rPr>
        <w:t>_ 20__</w:t>
      </w:r>
    </w:p>
    <w:p w14:paraId="261B9B17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C198C96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B33180E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772BD">
        <w:rPr>
          <w:rFonts w:ascii="Times New Roman" w:hAnsi="Times New Roman" w:cs="Times New Roman"/>
          <w:sz w:val="26"/>
          <w:szCs w:val="26"/>
        </w:rPr>
        <w:t>Зав.отделом</w:t>
      </w:r>
      <w:proofErr w:type="spellEnd"/>
      <w:r w:rsidRPr="00B772BD">
        <w:rPr>
          <w:rFonts w:ascii="Times New Roman" w:hAnsi="Times New Roman" w:cs="Times New Roman"/>
          <w:sz w:val="26"/>
          <w:szCs w:val="26"/>
        </w:rPr>
        <w:t xml:space="preserve"> обслуживания ЗНБ                         ________ Е.В. </w:t>
      </w:r>
      <w:proofErr w:type="spellStart"/>
      <w:r w:rsidRPr="00B772BD">
        <w:rPr>
          <w:rFonts w:ascii="Times New Roman" w:hAnsi="Times New Roman" w:cs="Times New Roman"/>
          <w:sz w:val="26"/>
          <w:szCs w:val="26"/>
        </w:rPr>
        <w:t>Воищева</w:t>
      </w:r>
      <w:proofErr w:type="spellEnd"/>
      <w:r w:rsidRPr="00B772BD">
        <w:rPr>
          <w:rFonts w:ascii="Times New Roman" w:hAnsi="Times New Roman" w:cs="Times New Roman"/>
          <w:sz w:val="26"/>
          <w:szCs w:val="26"/>
        </w:rPr>
        <w:t xml:space="preserve"> _</w:t>
      </w:r>
      <w:proofErr w:type="gramStart"/>
      <w:r w:rsidRPr="00B772BD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B772BD">
        <w:rPr>
          <w:rFonts w:ascii="Times New Roman" w:hAnsi="Times New Roman" w:cs="Times New Roman"/>
          <w:sz w:val="26"/>
          <w:szCs w:val="26"/>
        </w:rPr>
        <w:t>_ 20__</w:t>
      </w:r>
    </w:p>
    <w:p w14:paraId="022EA875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53013C09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71691390" w14:textId="77777777" w:rsidR="00B772BD" w:rsidRPr="00B772BD" w:rsidRDefault="00B772BD" w:rsidP="00B772BD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B772BD">
        <w:rPr>
          <w:rFonts w:ascii="Times New Roman" w:hAnsi="Times New Roman" w:cs="Times New Roman"/>
          <w:sz w:val="26"/>
          <w:szCs w:val="26"/>
        </w:rPr>
        <w:t>Программа рекомендована НМС экономического факультета протокол. №3 от 21.03.2024г.</w:t>
      </w:r>
    </w:p>
    <w:p w14:paraId="67207A8A" w14:textId="77777777" w:rsidR="00B772BD" w:rsidRPr="00B772BD" w:rsidRDefault="00B772BD" w:rsidP="00B772BD">
      <w:pPr>
        <w:rPr>
          <w:rFonts w:ascii="Times New Roman" w:hAnsi="Times New Roman" w:cs="Times New Roman"/>
          <w:sz w:val="26"/>
          <w:szCs w:val="26"/>
        </w:rPr>
      </w:pPr>
    </w:p>
    <w:p w14:paraId="4121AFF1" w14:textId="77777777" w:rsidR="00FC72CC" w:rsidRDefault="00FC72CC"/>
    <w:sectPr w:rsidR="00FC72CC" w:rsidSect="00BF606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241E7"/>
    <w:multiLevelType w:val="hybridMultilevel"/>
    <w:tmpl w:val="0562BB1C"/>
    <w:lvl w:ilvl="0" w:tplc="563EE1C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07A24A2"/>
    <w:multiLevelType w:val="multilevel"/>
    <w:tmpl w:val="379C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043EEE"/>
    <w:multiLevelType w:val="multilevel"/>
    <w:tmpl w:val="D554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F2CB4"/>
    <w:multiLevelType w:val="multilevel"/>
    <w:tmpl w:val="4244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2610D0"/>
    <w:multiLevelType w:val="hybridMultilevel"/>
    <w:tmpl w:val="811EBBCA"/>
    <w:lvl w:ilvl="0" w:tplc="2474B83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499553E"/>
    <w:multiLevelType w:val="hybridMultilevel"/>
    <w:tmpl w:val="0ABC2826"/>
    <w:lvl w:ilvl="0" w:tplc="77F43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A9"/>
    <w:rsid w:val="006754A9"/>
    <w:rsid w:val="00B772BD"/>
    <w:rsid w:val="00D75162"/>
    <w:rsid w:val="00FC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63467-62F7-4CFB-A018-7F03743D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7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39"/>
    <w:rsid w:val="00B77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72B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772BD"/>
    <w:pPr>
      <w:ind w:left="720"/>
      <w:contextualSpacing/>
    </w:pPr>
  </w:style>
  <w:style w:type="paragraph" w:styleId="2">
    <w:name w:val="Body Text 2"/>
    <w:basedOn w:val="a"/>
    <w:link w:val="20"/>
    <w:unhideWhenUsed/>
    <w:rsid w:val="00B772B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77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Unresolved Mention"/>
    <w:basedOn w:val="a0"/>
    <w:uiPriority w:val="99"/>
    <w:semiHidden/>
    <w:unhideWhenUsed/>
    <w:rsid w:val="00B772B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772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vsu.ru/mod/book/view.php?id=545832" TargetMode="External"/><Relationship Id="rId18" Type="http://schemas.openxmlformats.org/officeDocument/2006/relationships/hyperlink" Target="https://edu.vsu.ru/mod/book/view.php?id=545832" TargetMode="External"/><Relationship Id="rId26" Type="http://schemas.openxmlformats.org/officeDocument/2006/relationships/hyperlink" Target="https://bik.sfu-kras.ru/shop/" TargetMode="External"/><Relationship Id="rId21" Type="http://schemas.openxmlformats.org/officeDocument/2006/relationships/hyperlink" Target="https://edu.vsu.ru/mod/book/view.php?id=545832" TargetMode="External"/><Relationship Id="rId34" Type="http://schemas.openxmlformats.org/officeDocument/2006/relationships/hyperlink" Target="http://www.consultant.ru/" TargetMode="External"/><Relationship Id="rId7" Type="http://schemas.openxmlformats.org/officeDocument/2006/relationships/hyperlink" Target="https://edu.vsu.ru/mod/book/view.php?id=545832" TargetMode="External"/><Relationship Id="rId12" Type="http://schemas.openxmlformats.org/officeDocument/2006/relationships/hyperlink" Target="https://edu.vsu.ru/mod/book/view.php?id=545832" TargetMode="External"/><Relationship Id="rId17" Type="http://schemas.openxmlformats.org/officeDocument/2006/relationships/hyperlink" Target="https://edu.vsu.ru/mod/book/view.php?id=545832" TargetMode="External"/><Relationship Id="rId25" Type="http://schemas.openxmlformats.org/officeDocument/2006/relationships/hyperlink" Target="https://edu.vsu.ru/mod/book/view.php?id=545832" TargetMode="External"/><Relationship Id="rId33" Type="http://schemas.openxmlformats.org/officeDocument/2006/relationships/hyperlink" Target="https://e.lanboo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mod/book/view.php?id=545832" TargetMode="External"/><Relationship Id="rId20" Type="http://schemas.openxmlformats.org/officeDocument/2006/relationships/hyperlink" Target="https://edu.vsu.ru/mod/book/view.php?id=545832" TargetMode="External"/><Relationship Id="rId29" Type="http://schemas.openxmlformats.org/officeDocument/2006/relationships/hyperlink" Target="https://edu.vsu.ru/mod/book/view.php?id=5458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vsu.ru/mod/book/view.php?id=545832" TargetMode="External"/><Relationship Id="rId11" Type="http://schemas.openxmlformats.org/officeDocument/2006/relationships/hyperlink" Target="https://edu.vsu.ru/mod/book/view.php?id=545832" TargetMode="External"/><Relationship Id="rId24" Type="http://schemas.openxmlformats.org/officeDocument/2006/relationships/hyperlink" Target="https://edu.vsu.ru/mod/book/view.php?id=545832" TargetMode="External"/><Relationship Id="rId32" Type="http://schemas.openxmlformats.org/officeDocument/2006/relationships/hyperlink" Target="https://biblioclub.ru/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du.vsu.ru/mod/book/view.php?id=545832" TargetMode="External"/><Relationship Id="rId23" Type="http://schemas.openxmlformats.org/officeDocument/2006/relationships/hyperlink" Target="https://edu.vsu.ru/mod/book/view.php?id=545832" TargetMode="External"/><Relationship Id="rId28" Type="http://schemas.openxmlformats.org/officeDocument/2006/relationships/hyperlink" Target="https://edu.vsu.ru/mod/book/view.php?id=54583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du.vsu.ru/mod/book/view.php?id=545832" TargetMode="External"/><Relationship Id="rId19" Type="http://schemas.openxmlformats.org/officeDocument/2006/relationships/hyperlink" Target="https://edu.vsu.ru/mod/book/view.php?id=545832" TargetMode="External"/><Relationship Id="rId31" Type="http://schemas.openxmlformats.org/officeDocument/2006/relationships/hyperlink" Target="https://edu.v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k.sfu-kras.ru/shop/" TargetMode="External"/><Relationship Id="rId14" Type="http://schemas.openxmlformats.org/officeDocument/2006/relationships/hyperlink" Target="https://edu.vsu.ru/mod/book/view.php?id=545832" TargetMode="External"/><Relationship Id="rId22" Type="http://schemas.openxmlformats.org/officeDocument/2006/relationships/hyperlink" Target="https://bik.sfu-kras.ru/shop/" TargetMode="External"/><Relationship Id="rId27" Type="http://schemas.openxmlformats.org/officeDocument/2006/relationships/hyperlink" Target="https://studfile.net/" TargetMode="External"/><Relationship Id="rId30" Type="http://schemas.openxmlformats.org/officeDocument/2006/relationships/hyperlink" Target="http://www.fasi.gov.ru/" TargetMode="External"/><Relationship Id="rId35" Type="http://schemas.openxmlformats.org/officeDocument/2006/relationships/hyperlink" Target="http://www.garant.ru/" TargetMode="External"/><Relationship Id="rId8" Type="http://schemas.openxmlformats.org/officeDocument/2006/relationships/hyperlink" Target="https://edu.vsu.ru/mod/book/view.php?id=54583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6188</Words>
  <Characters>35275</Characters>
  <Application>Microsoft Office Word</Application>
  <DocSecurity>0</DocSecurity>
  <Lines>293</Lines>
  <Paragraphs>82</Paragraphs>
  <ScaleCrop>false</ScaleCrop>
  <Company/>
  <LinksUpToDate>false</LinksUpToDate>
  <CharactersWithSpaces>41381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2025-01-06T11:38:00Z</dcterms:created>
  <dcterms:modified xsi:type="dcterms:W3CDTF">2025-01-06T11:42:00Z</dcterms:modified>
</cp:coreProperties>
</file>