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</w:t>
      </w:r>
      <w:r w:rsidRPr="00D63E90">
        <w:rPr>
          <w:rFonts w:ascii="Arial" w:hAnsi="Arial" w:cs="Arial"/>
          <w:b/>
          <w:sz w:val="24"/>
          <w:szCs w:val="24"/>
        </w:rPr>
        <w:br/>
        <w:t>высшего образования</w:t>
      </w:r>
      <w:r w:rsidRPr="00D63E90">
        <w:rPr>
          <w:rFonts w:ascii="Arial" w:hAnsi="Arial" w:cs="Arial"/>
          <w:b/>
          <w:sz w:val="24"/>
          <w:szCs w:val="24"/>
        </w:rPr>
        <w:br/>
        <w:t>«Воронежский государственный университет»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  <w:lang w:val="en-US"/>
        </w:rPr>
        <w:t>Медико-биологический факультет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</w:rPr>
        <w:t>ГОДОВОЙ</w:t>
      </w:r>
      <w:r w:rsidRPr="00D63E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b/>
          <w:sz w:val="24"/>
          <w:szCs w:val="24"/>
        </w:rPr>
        <w:t>ОТЧЕТ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кафедры «0109 Кафедра почвоведения и управления земельными ресурсами»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по состоянию на 31.08.2019г.</w:t>
      </w: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</w:t>
      </w:r>
      <w:r w:rsidRPr="00D63E90">
        <w:rPr>
          <w:rFonts w:ascii="Arial" w:hAnsi="Arial" w:cs="Arial"/>
          <w:b/>
          <w:sz w:val="24"/>
          <w:szCs w:val="24"/>
        </w:rPr>
        <w:t>. Общие сведения о деятельности кафедры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Общая информация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Местонахождение кафедры: г. Воронеж, Университетская пл., 1 (Главный корпус ВГУ) ауд. 454, 465, 467, 468, 469, 471, 472, 473, 474, 475, 476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Заведующий кафедрой: Щеглов Дмитрий Иванович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Телефон: (473) 22-08-577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Адрес электронной почты: dpoch@mail.ru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Дисциплины, закрепленные за кафедрой в соответствии с рабочим учебным планом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3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дисциплины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Агрохимия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Агроэкология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Анализ элементного состава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Биогеоценология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Введение в специальность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География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Геоинформационные системы и технологии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Геоморфология с основами ландшафтоведения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Геохимия ландшафтов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Диагностика и классификация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Земельные ресурсы: управление, оценка и экологическое нормирование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Земледелие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Информатика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Информационные технологии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и методология почвоведения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Картография в почвоведении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Мелиорация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Методология научного поиска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Микробиология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Науки о Земле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Научно-исследовательский семинар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Неоднородность почвенного покрова и адаптивные системы земледелия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Органическое вещество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Основы земельного кадастра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Основы культурного почвообразования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Основы экологической культуры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Оценка и экологическое нормирование городских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Почвенно-ландшафтное проектирование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Почвенно-экологический мониторинг черноземов ЦЧР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Почвоведение: морфология почв и учение о факторах почвообразования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Почвообразование в условиях техногенеза Центральной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Почвообразующие породы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Растениеводство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Рекультивация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Система методов исследования в почвоведении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Современные проблемы почвоведения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Спецпрактикум по химическому анализу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Статистические методы в почвоведении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Теоретические основы генезиса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Теории и методы физики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почвообразовательного процесса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Устойчивость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Учение о зонах природы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Физика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Философские проблемы почвоведения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Фитотоксичность и загрязнение почв степных и лесостепных ландшафтов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Химико-аналитическое обеспечение контроля экологического состояния почв и земель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Химический анализ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Химия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Эволюция почв под воздействием природных факторов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Экологический аудит и менеджмент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Экология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Экология почв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Эрозия и охрана почв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Общеобразовательные дисциплины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color w:val="000000"/>
          <w:sz w:val="24"/>
          <w:szCs w:val="24"/>
        </w:rPr>
        <w:t>1.6</w:t>
      </w:r>
      <w:r w:rsidRPr="00D63E90">
        <w:rPr>
          <w:rFonts w:ascii="Arial" w:hAnsi="Arial" w:cs="Arial"/>
          <w:sz w:val="24"/>
          <w:szCs w:val="24"/>
        </w:rPr>
        <w:t xml:space="preserve"> Перечень практико-ориентированных образовательных программ высшего образования, разработанных совместно с предприятиями и организациями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038"/>
      </w:tblGrid>
      <w:tr w:rsidR="00D63E90" w:rsidRPr="00D63E90" w:rsidTr="00E768CF">
        <w:trPr>
          <w:cantSplit/>
          <w:trHeight w:val="255"/>
        </w:trPr>
        <w:tc>
          <w:tcPr>
            <w:tcW w:w="255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4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Предприятие-партнёр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бакалавриата (прикладной)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специалитета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магистратуры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интернатуры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Дополнительные образовательные профессиональные и общеразвивающие программы, реализуемые кафедрой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804"/>
        <w:gridCol w:w="414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Число обучающихся за год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преподавателя (-ей), ответственного (-ых) за организацию учебного процесса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3E90">
        <w:rPr>
          <w:rFonts w:ascii="Arial" w:hAnsi="Arial" w:cs="Arial"/>
          <w:b/>
          <w:color w:val="000000"/>
          <w:sz w:val="24"/>
          <w:szCs w:val="24"/>
        </w:rPr>
        <w:t>Группа 2. Штаты кафедры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Штат профессорско-преподавательского состава кафедры: 6 (полных ставок)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Количество штатных НПР на кафедре: 7 (человек)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Процент укомплектованности штатными работниками на конец отчетного периода – 100%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2.4 Список профессорско-преподавательского состава кафедры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2003"/>
        <w:gridCol w:w="2004"/>
        <w:gridCol w:w="1045"/>
        <w:gridCol w:w="1223"/>
        <w:gridCol w:w="851"/>
        <w:gridCol w:w="1328"/>
        <w:gridCol w:w="1326"/>
      </w:tblGrid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Квали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фикация (по диплому)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Доля ставки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выполнен-ной педагоги-ческой нагрузки за отчетный период, час.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Процент аудитор-ной нагрузки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Основные работники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Горбунова Надежда Сергеевна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преподаватель, кандидат биологических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996,47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60,6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биологических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987,14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Джувеликян Хачик Акопович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профессор, доктор биологических наук, старший н.с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265,81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Стахурлова Лариса Дмитриевна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биологических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990,63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Черепухина Ирина Вячеславовна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преподаватель, кандидат биологических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966,81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кафедрой, доктор биологических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974,51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Внутренние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Внешние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Преподаватели с почасовой оплатой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2.5 Список учебно-вспомогательного персонала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52"/>
        <w:gridCol w:w="1842"/>
        <w:gridCol w:w="1133"/>
        <w:gridCol w:w="1985"/>
        <w:gridCol w:w="2127"/>
      </w:tblGrid>
      <w:tr w:rsidR="00D63E90" w:rsidRPr="00D63E90" w:rsidTr="00E768CF">
        <w:trPr>
          <w:cantSplit/>
          <w:trHeight w:val="71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Специальность (по диплому об образовании)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Бутова Лариса Семеновна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инженер 1 категории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Агрохимия и почвоведение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инженер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Никоненко Ольга Юрьевна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Петренко Ирина Валерьевна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инженер 2 категории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Спахова Татьяна Николаевна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Почвоведение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Хорюшина Галина Германовна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Геологическая съемка и поиски местрождений полезных ископаемых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6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Распределение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функциональных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обязанностей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Функциональные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Бутова Лариса Семеновна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НИР студентов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Горбунова Надежда Сергеевна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Секретарь ВОП. Ответственный за профориентационную работу.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Заместитель зав. кафедрой по учебной работе, уполномоченный по качеству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Джувеликян Хачик Акопович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НИР студентов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Никоненко Ольга Юрьевна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информационное обеспечение кафедры и за связи с выпускниками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Петренко Ирина Валерьевна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подготовку лабораторного оборудования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Спахова Татьяна Николаевна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технику безопасности студентов.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Стахурлова Лариса Дмитриевна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Ответственный за проведение учебных и производственных практик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Хорюшина Галина Германовна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Материально ответственный и  ответственный по закупкам на кафедре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Черепухина Ирина Вячеславовна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Секретарь кафедры и уполномеоченный по качеству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7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Список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аспирантов</w:t>
      </w:r>
      <w:r w:rsidRPr="00D63E90">
        <w:rPr>
          <w:rFonts w:ascii="Arial" w:hAnsi="Arial" w:cs="Arial"/>
          <w:sz w:val="24"/>
          <w:szCs w:val="24"/>
          <w:lang w:val="en-US"/>
        </w:rPr>
        <w:t>/</w:t>
      </w:r>
      <w:r w:rsidRPr="00D63E90">
        <w:rPr>
          <w:rFonts w:ascii="Arial" w:hAnsi="Arial" w:cs="Arial"/>
          <w:sz w:val="24"/>
          <w:szCs w:val="24"/>
        </w:rPr>
        <w:t>прикрепленных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аспиранта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прикрепленного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Форма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договор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Кавешникова Ольга Александровна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бюджет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Махфуз Хазар (Сирийская арабская республика) 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бюджет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2.8 Работники кафедры, имеющие почетные/заслуженные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544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Почетное/заслуженное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деятель науки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высшей школы РФ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Почетный работник высшего профессионального образования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31.10.2003 г.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Почетный работник высшего и среднего специального образования РФ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Джувеликян Хачик Акопович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01.01.2011 г.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экономист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геолог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врач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культуры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Почетный работник ВГУ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Почетный работник Воронежского государственного университета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Щеглов Дмитрий Иванович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01.01.2016 г.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3. Обеспечение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Материально-техническое обеспечение кафедры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163"/>
        <w:gridCol w:w="2835"/>
        <w:gridCol w:w="2693"/>
      </w:tblGrid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Местоположение, № аудитории, № учебного корпуса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площадей, закрепленных за кафедрой (кв.м.)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469,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Лаборантская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473,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Преподавательская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472,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Компьютерный класс, лаборатория цифровой картографии почв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476,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Научный центр генезиса и эволюции почв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Лаборатории/Практикумы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454,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физико-химических методов анализа почв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471,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Лаборатория выполнения НИР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467,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агроэкологического анализа почв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474,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лаборато-рия химического анализа почв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475,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Учебная лаборатория картографии почв и ГИС технологий в почвоведении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Методические кабинеты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468,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Почвенный музей им. проф. П.Г. Адерихина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Университетская пл., 1, 465, 1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Весовая</w:t>
            </w:r>
          </w:p>
        </w:tc>
      </w:tr>
    </w:tbl>
    <w:p w:rsidR="00D63E90" w:rsidRPr="00D63E90" w:rsidRDefault="00D63E90" w:rsidP="00D63E9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вычислительной и оргтехники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Компьютер Celeron 533 MHz 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Компьютер AMD Duron 1.6 ГГц 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Компьютер AMD Duron 1.6 ГГц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демонстрационной аппаратуры и технических средств обучения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Мультимедийный проектор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иономер универсальный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фотоколориметр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весы аналитические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весы технические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термостат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муфельная печь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хроматограф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Спектрофотометр СА–13(МП)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Установка для титрования ФЭТ–УНИИЗ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Спектроскоп (SPEKTROMOM 381 L)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оборудования/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программного обеспечения стоимостью свыше 100 000,00 руб.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Местонахождение (лаборатория, учебная аудитория и др.)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Научно-исследовательская база для осуществления научной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пламенный фотометр ПАЖ–1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Хроматограф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454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Информационное обеспечение деятельности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3555"/>
        <w:gridCol w:w="1984"/>
        <w:gridCol w:w="1984"/>
        <w:gridCol w:w="1985"/>
      </w:tblGrid>
      <w:tr w:rsidR="00D63E90" w:rsidRPr="00D63E90" w:rsidTr="00E768CF">
        <w:trPr>
          <w:cantSplit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Наличие информации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Стенд на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 факультета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университета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Информация о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Расписание работы ППС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График работы УВП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II</w:t>
      </w:r>
      <w:r w:rsidRPr="00D63E90">
        <w:rPr>
          <w:rFonts w:ascii="Arial" w:hAnsi="Arial" w:cs="Arial"/>
          <w:b/>
          <w:sz w:val="24"/>
          <w:szCs w:val="24"/>
        </w:rPr>
        <w:t>. Сведения для построения рейтинга кафедры</w:t>
      </w: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Кадровый потенциал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Штатные работники кафедры, ставшие в отчетном учебном году действительными членами и членами-корреспондентами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144"/>
        <w:gridCol w:w="3827"/>
        <w:gridCol w:w="1701"/>
      </w:tblGrid>
      <w:tr w:rsidR="00D63E90" w:rsidRPr="00D63E90" w:rsidTr="00E768CF">
        <w:trPr>
          <w:cantSplit/>
        </w:trPr>
        <w:tc>
          <w:tcPr>
            <w:tcW w:w="6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Членство в РАН</w:t>
            </w:r>
          </w:p>
        </w:tc>
        <w:tc>
          <w:tcPr>
            <w:tcW w:w="1701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Штатные работники кафедры – члены профессиональных некоммерческих организаций/общественных объединений (международных, российских, региональных)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701"/>
        <w:gridCol w:w="3938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профессиональных некоммерческих/общественных объединений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Докторские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консультанта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Кандидатские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Мобильность профессорско-преподавательского состава (чтение лекций)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61"/>
        <w:gridCol w:w="2001"/>
        <w:gridCol w:w="2007"/>
        <w:gridCol w:w="2529"/>
      </w:tblGrid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Страна, город, вуз</w:t>
            </w:r>
          </w:p>
        </w:tc>
        <w:tc>
          <w:tcPr>
            <w:tcW w:w="20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2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Преподаваемая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1.6 Повышение квалификации штатных научно-педагогических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851"/>
        <w:gridCol w:w="2132"/>
        <w:gridCol w:w="2167"/>
        <w:gridCol w:w="1513"/>
        <w:gridCol w:w="199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организации, осуществившей повышение квалификации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Наименование, дата и номер подтверждаю-щего документа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Наличие среди штатных научно-педегогических работников кафедры внешних совместителей - руководителей и работников организаций, деятельность которых связана с направленностью (профилем) реализуемых кафедрой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702"/>
        <w:gridCol w:w="4677"/>
        <w:gridCol w:w="226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основного места работы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основному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Черепухина Ирина Вячеславовна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ФГБНУ ВНИИСС им. А.Л. Мазлумова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научный сотрудник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>Группа 2 Учебная и учебно-методическая работа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Учебники,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Основы химического анализа почв: учеб. пособие 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Д.И. Щеглов, А.И. Громовик, Н.С. Горбунова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978-5-9273-2738-6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Учебные и учебно-методические пособия,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Биохимия почв 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Д.И. Щеглов, Н.В. Безлер, И.В. Черепухина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978-5-9273-2705-8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Прочие учебно-методические издания (задачники, методические указания, методические рекомендации и т.п.), в том числе электронные, опубликованные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2.4 Признание педагогических достижений штатных работников кафедры (грамоты, награды, медали)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785"/>
        <w:gridCol w:w="1843"/>
        <w:gridCol w:w="1984"/>
        <w:gridCol w:w="1418"/>
        <w:gridCol w:w="2658"/>
      </w:tblGrid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награду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2.5 Гранты на педагогическую/образовательную деятельность, реализуемые штатными работниками кафедры в отчетном учебном году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2"/>
        <w:gridCol w:w="1980"/>
        <w:gridCol w:w="1418"/>
        <w:gridCol w:w="1276"/>
        <w:gridCol w:w="1559"/>
        <w:gridCol w:w="198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42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гранта</w:t>
            </w:r>
          </w:p>
        </w:tc>
        <w:tc>
          <w:tcPr>
            <w:tcW w:w="19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грант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вузов-партнеров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 ВГУ, тыс. руб.</w:t>
            </w:r>
          </w:p>
        </w:tc>
        <w:tc>
          <w:tcPr>
            <w:tcW w:w="1559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(ответст-венного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 xml:space="preserve">Группа 3. Информация о направлениях научной деятельности по образовательным программам, реализуемым кафедрой 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Гранты/государственные контракты/хозяйственные договоры, реализуемые штатными работниками кафедры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277"/>
        <w:gridCol w:w="2694"/>
        <w:gridCol w:w="1418"/>
        <w:gridCol w:w="992"/>
        <w:gridCol w:w="2126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финанси-рования, тыс.руб.</w:t>
            </w:r>
          </w:p>
        </w:tc>
        <w:tc>
          <w:tcPr>
            <w:tcW w:w="99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D63E90" w:rsidRPr="00D63E90" w:rsidRDefault="00D63E90" w:rsidP="00D63E90">
            <w:pPr>
              <w:rPr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Мониторинг почв и почвенного покрова на участках недр федерального значения Еланское и Ёлкинское Новохоперского района Воронежской области</w:t>
            </w:r>
          </w:p>
        </w:tc>
        <w:tc>
          <w:tcPr>
            <w:tcW w:w="269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ООО "ММСК"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 – 2019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Докторанты/прикрепленные (кроме штатных сотрудников) защитившие докторские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3.3 Аспиранты/прикрепленные (кроме штатных сотрудников) защитившие кандидатские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3.4 Публикации штатных работников кафедры (без участия обучающихся) в периодических изданиях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774"/>
        <w:gridCol w:w="1774"/>
        <w:gridCol w:w="2130"/>
        <w:gridCol w:w="3969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 трудов)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месяц, номер,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Biometric and Microbiological Approach to the Asessment of the State of Young Plantations Hippophae RhamnoIdes l. Subsp. Chinensis Rousi on Disturbed Highlands of Hongyuan County, Sichuan Province, China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Lepeshkina L.A., Cherepukhina I.V., Voronin A.A., Li Ling, Klevtsova M.A.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IOP Conference Series: Earth and Environmental Science Current Problems and Solutions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China, , Volume 224. - Number 1, 12-42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Погодные условия года и эффективность использования соломы зерновых культур с целлюлозолитическим микромицетом (Humicola fuscoatra ВНИИСС 016)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Безлер, М.В. Колесникова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Агрохимия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, 6, 64-71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Dynamics of typical chernozems properties in the Streletskaya steppe National park under the influence of long term agrogenic impact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L.D. Stakhurlova, I.D.Svistova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Russian agricultural sciences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, Vol.44 № 5, 454-456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Microbial succession in the typical chernozems of "Streletskay steppe" reserve under the influence of long agrogenic impact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L.D. Stakhurlova, I.D.Svistova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Russian agricultural sciences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, Vol.   № 2, 160-163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Возможность вторичного загрязнения черноземов выщелоченных никелем в результате оросительных мелиораций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Н.С. Горбунова, А.И. Громовик, Е.В. Куликова, Ю.А. Куликов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научных трудов Государственного Никитского ботанического сада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респ. Крым, , 148, 145-162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Трансформация гумусового состояния черноземов в агроэкосистемах лесостепи ЦЧР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А.И. Громовик, Н.С. Горбунова, И.В. Черепухина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научных трудов Государственного Никитского ботанического сада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респ. Крым, , 148, 42-49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Оценка действия углекислого газа, выделяющегося при запашке соломы зерновых культур с Humicola fuscoatra, на фотосинтетические процессы и продуктивность сахарной свеклы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Безлер, И.И. Васенев, Т.А. Девятова, И.В. Козорезова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Достижения науки и техники АПК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Москва, , Т. 32 №6, 34-37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Биометрический и микробиологический подход к оценке состояния молодых насаждений Hippophae rhamnoIdes subsp. chinensis Rousi на нарушенных землях высокогорий уезда Хунъюань (Сычуань, Китай)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Лепешкина Л.А., Черепухина И.В., Воронин А.А., Ли Лин, Клевцова М.А.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Экосистемы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, №17, 21-29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Биологическая активность чернозема выщелоченного при использовании соломы зерновых культур в качестве удобрения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Безлер, А.И. Громовик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научных трудов государственного Никитского ботанического сада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респ. Крым, , №148, 117-123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Микробная сукцессия в черноземах типичных заповедника «Стрелецкая степь» под влиянием длительного агрогенного воздействия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Л.Д. Стахурлова, И.Д. Свистова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Российская сельскохозяйственная наука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, 1, 35-38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Влияние различных способов агротехники на содержание водорастворимого бора в черноземах выщелоченных Рамонского района Воронежской области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Е.В. Куликова, Н.С. Горбунова, Ю.А. Горшенева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Модели и технологии природообустройства (региональный аспект).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Воронеж, , №1(8), 61-67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Влияние различных способов агротехники на формы фосфора в черноземах выщелоченных Рамонского района Воронежской области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Е.В. Куликова, Н.С. Горбунова, Л.И. Брехова, О.Б. Захарова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Модели и технологии природообустройства (региональный аспект)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, №1(8), 72-79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Запашка соломы зерновых культур совместно с Humicola fuscoatra как метод поддержания эффективного плодородия почвы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Безлер, Д.А. Кумицкий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Международный научный сельскохозяйственный журнал.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Москва, , 4, 59-63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Возможность применения соломы зерновых культур для удобрения сахарной свеклы в зернопаропропашном севообороте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И.В. Черепухина, Н.В. Безлер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Научное обеспечение отрасли свекловодства: материалы Междунар. науч.-практ. конф., посвящ. 90-летию РУП «Опытная научная станция по сахарной свекле»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Минск, сентябрь, 274-281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Агроэкологическое состояние черноземов при разных способах основной обработки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А.И. Громовик, Н.С. Горбунова, И.В. Черепухина, О.К. Боронтов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Современное состояние чернозёмов : материалы II Международной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Ростов-на-Дону, сентябрь, 77-84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соломы зерновых культур и Humicola fuscoatra для поддержания и восстановления почвенного плодородия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Черепухина, Н.В. Безлер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Приемы повышения плодородия почв и эффективности удобрения : материалы Международной научно-практической конференции, посвященной памяти ученых: Анны Ивановны Горбылевой, Юрия Павловича Сиротина и Вадима Ивановича Тюльпанова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Белгород, , 186-188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Сукцессия микромицетов чернозема заповедника «Стрелецкая степь» под влиянием многолетней агрогенной нагрузки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Л.Д. Стахурлова, И.Д. Свистова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Принципы и способы сохранения биоразнообразия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Иошкар-Ола, март, 216-218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Биологические свойства черноземов выщелоченных в длительном опыте с кукурузой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Л.Д. Стахурлова, А.Ф. Стулин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Почвы в биосфере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Новосибирск, сентябрь, 145-148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Влияние систематического применения удобрений на урожайность пшеницы в условиях черноземных почв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Л.Д. Стахурлова, А.Ф. Стулин, Т.Н. Богатикова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Инновационные направления в химизации земледелия и сельскохозяйственного производства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Белгород, июнь, 145-150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Особеннсоти структурного состояния черноземов выщелоченных разной степени смытости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В.И. Нусс, Я.Е. Андрусевич, А.И. Громовик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Инновационные направления в химизации земледелия и сельскохозяйственного производства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Белгород, июнь, 681-684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Методика возобновления гумуса почвы на основе использования побочной продукции растениеводства и аборигенного штамма целлюлозолитического микромицета Humicola fuscoatra ВНИИСС 016 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Н.В. Безлер, М.В. Колесникова, И.В. Черепухина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Методическое пособие. – Воронеж: ООО «Издательство РИТМ»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Воронеж, , 32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3.5 Монографии, изданные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561"/>
        <w:gridCol w:w="2125"/>
        <w:gridCol w:w="3260"/>
        <w:gridCol w:w="1701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63E90">
              <w:rPr>
                <w:rFonts w:ascii="Arial" w:hAnsi="Arial" w:cs="Arial"/>
                <w:sz w:val="24"/>
                <w:szCs w:val="24"/>
              </w:rPr>
              <w:t>ов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печатных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российских издательствах, и представленные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3.6 Главы (разделы) в коллективных монографиях, изданных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34"/>
        <w:gridCol w:w="1701"/>
        <w:gridCol w:w="2127"/>
        <w:gridCol w:w="3685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главы (раздела)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монографии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российских издательствах, и представленные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3.7 Практические результаты научной деятельности штатных работников (без участия студентов)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56"/>
        <w:gridCol w:w="2038"/>
        <w:gridCol w:w="993"/>
        <w:gridCol w:w="1842"/>
        <w:gridCol w:w="2410"/>
      </w:tblGrid>
      <w:tr w:rsidR="00D63E90" w:rsidRPr="00D63E90" w:rsidTr="00E768CF"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5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Полное название</w:t>
            </w:r>
          </w:p>
        </w:tc>
        <w:tc>
          <w:tcPr>
            <w:tcW w:w="20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ФИО работника</w:t>
            </w:r>
          </w:p>
        </w:tc>
        <w:tc>
          <w:tcPr>
            <w:tcW w:w="9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Номер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Дата регистрации</w:t>
            </w:r>
          </w:p>
        </w:tc>
        <w:tc>
          <w:tcPr>
            <w:tcW w:w="241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Место регистрации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Изобретения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Полезные модели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Промышленный образец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3.8 Штатные работники кафедры – члены диссертационных советов в предыдущем календарном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19"/>
        <w:gridCol w:w="2126"/>
        <w:gridCol w:w="2268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и шифр диссовета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3.9 Членство штатных сотрудников кафедры в редколлегиях журналов и продолжающихся научных изданий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59"/>
        <w:gridCol w:w="4080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журнала (периодического издания)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Аркадий Игоревич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Международный научный журнал «Научные горизонты» ISSN 2587-618Х. 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3.10 Конференции, которые организовала и провела кафедра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2552"/>
        <w:gridCol w:w="269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конференции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3.11 Выступления штатных работников кафедры (только очные) на конференциях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99"/>
        <w:gridCol w:w="7041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Название, дата и место проведения конференции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Всероссийских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Черепухина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Приемы повышения плодородия почв и эффективности удобрения : материалы Международной научно-практической конференции, посвященной памяти ученых: Анны Ивановны Горбылевой, Юрия Павловича Сиротина и Вадима Ивановича Тюльпанова , 20.09.2018 г., Белгород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региональных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университетских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Н.С. Горбунова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сеесия ВГУ, 09.04.2019 г., Воронеж, ВГУ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Всероссийских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региональных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университетских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Щеглов Д.И.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10.04.2019 г.,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10.04.2019 г.,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Джувеликян Х.А.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10.04.2019 г.,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Стахурлова Л.Д.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10.04.2019 г.,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Черепухина И.В.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10.04.2019 г., ВГУ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3.12 Внешние отзывы (отзывы ведущей организации) на кандидатские и докторские диссертации, подготовленные штатными сотрудниками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403"/>
        <w:gridCol w:w="2268"/>
        <w:gridCol w:w="1985"/>
        <w:gridCol w:w="1984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Автор и название диссертации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шифр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диссовета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докторские диссертации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кандидатские диссертации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Елфимов М.Н. Влияние основной обработки почвы, удобрений и культур на агрофизические свойства чернозема выщелоченного в ЦЧР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ФГБНУ ВНИИСС, 29.03.2019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06.01.01 - общее земледелие и растениеводство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 006.065.01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Куницин Д.А,Влияние длительного применения удобрений на урожайность и экологическое качество культур зерносвекловичного севооборота в лесостепи ЦЧР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ФГБНУ ВНИИСС, 29.03.2019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06.01.01 - Общее земледелие, растениеводство 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 006.065.01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Елисеева М.В. Условия формирования и свойства степных черноземов асимметричных водоразделов Волго-Уральского междуречья 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ФГБОУ ВО «Башкирский государственный аграрный университет», 23.01.2019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03.02.13 - Почвоведение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 220.003.01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Укенов Б.С. Влияние государственной лесополосы «гора Вишневая – Каспийское море» на прилегающие черноземы степного Предуралья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ФГБОУ ВО «Башкирский государственный аграрный университет» , 23.01.2019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03.02.13 - Почвоведение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Д 220.003.01 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Сайфуллин И.Ю. Оценка состояния склоновых почв и их противоэрозионная устойчивость в Южном Предуралье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ФГБОУ ВО «Башкирский государственный аграрный университет» , 20.12.2018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03.02.13 - Почвоведение 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Д 220.003.01 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3.13 Признание научных достижений штатных работников кафедры (дипломы победителей и лауреатов конкурсов научных работ, грамоты за научную сессию ВГУ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99"/>
        <w:gridCol w:w="2599"/>
        <w:gridCol w:w="2599"/>
        <w:gridCol w:w="1843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кем выдана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Горбунова Н.С.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за 3 место по итогам научной сессии 2019 года«Возможность вторичного загрязнения черноземов выщелоченных никелем в результате оросительных мелиораций»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ВГУ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01.05.2019 г.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>Группа 4. Научная и учебная работа обучающихся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4.1 Публикации обучающихся, в том числе выполненные в соавторстве со штатными работниками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678"/>
        <w:gridCol w:w="1678"/>
        <w:gridCol w:w="1678"/>
        <w:gridCol w:w="1678"/>
        <w:gridCol w:w="1784"/>
        <w:gridCol w:w="1417"/>
      </w:tblGrid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обу-чающегося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(сборника)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 журнала (сборника), месяц, №, интервалы страниц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соавтора из числа штатных работни-ков кафедры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Запашка соломы зерновых культур совместно с Humicola fuscoatra как метод поддержания эффективного плодородия почвы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Кумицкий Д.А.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Магистратура, 1,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Международный научный сельскохозяйственный журнал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Москва, апрель, 4, 59-63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Черепухина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Особеннсоти структурного состояния черноземов выщелоченных разной степени смытости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В.И. Нусс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Магистратура, 1,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Инновационные приемы химизации земледелия и сельскохозяйственного производства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Белгород, июнь, 681-684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А.И. Громовик 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Агроэкологическое состояние черноземов выщелоченных в длительном опыте с удобрениями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Т.Н. Богатикова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4,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Экология родного края проблемы и пути их решения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Киров, апрель, 173-177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Л.Д. Стахурлова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Влияние систематического применения удобрений на урожайность пшеницы в условиях черноземных почв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Т.Н. Богатикова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4, -, Медико-биологический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Инновационные направления в химизации земледелия и сельскохозяйственного производства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Белгород, июнь, 145-150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Л.Д. Стахурлова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4.2 Практические результаты научной деятельности обучающихся (с руководителем и самостоятельные)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3260"/>
        <w:gridCol w:w="1276"/>
        <w:gridCol w:w="1701"/>
        <w:gridCol w:w="1417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название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 (при совместной работе с руководителем – ФИО руководителя)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регистра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Изобретения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Полезные модели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Промышленный образец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4.3 Поощрения научных работ обучающихся (дипломы победителей и лауреатов конкурсов студенческих научных работ, грамоты за завоеванные места на научных конференциях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843"/>
        <w:gridCol w:w="1984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организации, поощрившей обучающегося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4.4 Обучающиеся – призеры студенческих олимпиад и конкурсов по профилю кафедры в отчетном учебном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552"/>
        <w:gridCol w:w="1842"/>
        <w:gridCol w:w="1843"/>
        <w:gridCol w:w="1700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обучаю-щегося – призера олимпиады, конкурса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 с указанием занятого места)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>Группа 5. Социально-педагогическая деятельность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 Воспитательная работа со студентами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5.1.1 Организация кафедрой постоянно действующих студенческих объединений (кружков, студий, клубов по интересам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студенческого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студентов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5.1.2 Разовые мероприятия со студентами,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5.1.3 Общеуниверситетские (общефакультетские, общегородские) мероприятия со студентами,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 Работа с абитуриентами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5.2.1 Организация кафедрой постоянно действующих объединений для абитуриентов (школ юных, кружков, клубов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абитуриентов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5.2.2 Разовые мероприятия с абитуриентами,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День открытых дверей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14.10.2018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Петренко И.В.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День открытых дверей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20.01.2019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Джувеликян Х.А.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День открытых дверей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21.04.2019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Стахурлова Л.Д.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5.2.3 Общеуниверситетские (общефакультетские, общегородские) мероприятия с абитуриентами,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 Просветительская работа в городе и области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5.3.1 Осуществление кафедрой постоянно действующих просветительских проектов для населения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экскурсий в почвенный музей им. проф. П.Г. Адерихина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образовательная и просветительская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учебный год 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Мир почв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Громовик А.И. 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просветительская для широго круга интерент-пользователей (на базе социальной сети Вконтакте)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круглогодично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5.3.2 Разовые мероприятия для населения,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Тематическая экскурсия в почвенном музее (студенты ВГПУ)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22.05.2019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Тематическая экскурсия в почвенном музее (студенты ВГПУ)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29.05.2019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Тематическая экскурсия в почвенном музее (студенты ВГУ)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03.06.2019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Тематическая экскурсия в почвенном музее (студенты ВГПУ)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04.06.2019 г.,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Громовик А.И.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5.3.3 Общеуниверситетские (общефакультетские, общегородские) мероприятия для населения,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 Организация помощи социально-незащищенным слоям общества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5.4.1 Осуществление кафедрой постоянной помощи социально-незащищенным слоям общества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5.4.2 Разовые мероприятия для лиц из числа социально-незащищенных слоев общества,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5.4.3 Общеуниверситетские (общефакультетские, общегородские) мероприятия для лиц из числа социально-незащищенных слоев общества,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49236E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Default="00D63E90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9236E" w:rsidRPr="000908FC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B2067" w:rsidRDefault="00DD2E43" w:rsidP="007D7368">
      <w:pPr>
        <w:shd w:val="clear" w:color="auto" w:fill="FFFFFF"/>
        <w:tabs>
          <w:tab w:val="right" w:pos="10206"/>
        </w:tabs>
        <w:ind w:right="-5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  <w:r w:rsidR="007D7368">
        <w:rPr>
          <w:rFonts w:ascii="Arial" w:hAnsi="Arial" w:cs="Arial"/>
          <w:sz w:val="24"/>
          <w:szCs w:val="24"/>
        </w:rPr>
        <w:tab/>
      </w:r>
      <w:r w:rsidR="0049236E">
        <w:rPr>
          <w:rFonts w:ascii="Arial" w:hAnsi="Arial" w:cs="Arial"/>
          <w:sz w:val="24"/>
          <w:szCs w:val="24"/>
        </w:rPr>
        <w:t>Щеглов Д.И.</w:t>
      </w:r>
    </w:p>
    <w:sectPr w:rsidR="001B2067" w:rsidSect="00801EA5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91" w:rsidRDefault="00213791">
      <w:r>
        <w:separator/>
      </w:r>
    </w:p>
  </w:endnote>
  <w:endnote w:type="continuationSeparator" w:id="0">
    <w:p w:rsidR="00213791" w:rsidRDefault="0021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91" w:rsidRDefault="00213791">
      <w:r>
        <w:separator/>
      </w:r>
    </w:p>
  </w:footnote>
  <w:footnote w:type="continuationSeparator" w:id="0">
    <w:p w:rsidR="00213791" w:rsidRDefault="00213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7" w:rsidRDefault="00DF282B" w:rsidP="00801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2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267" w:rsidRDefault="00E042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7" w:rsidRPr="003A6F07" w:rsidRDefault="00DF282B" w:rsidP="00801EA5">
    <w:pPr>
      <w:pStyle w:val="a6"/>
      <w:framePr w:wrap="around" w:vAnchor="text" w:hAnchor="margin" w:xAlign="center" w:y="1"/>
      <w:rPr>
        <w:rStyle w:val="a8"/>
        <w:rFonts w:ascii="Arial" w:hAnsi="Arial" w:cs="Arial"/>
        <w:sz w:val="24"/>
        <w:szCs w:val="24"/>
      </w:rPr>
    </w:pPr>
    <w:r w:rsidRPr="003A6F07">
      <w:rPr>
        <w:rStyle w:val="a8"/>
        <w:rFonts w:ascii="Arial" w:hAnsi="Arial" w:cs="Arial"/>
        <w:sz w:val="24"/>
        <w:szCs w:val="24"/>
      </w:rPr>
      <w:fldChar w:fldCharType="begin"/>
    </w:r>
    <w:r w:rsidR="00E04267" w:rsidRPr="003A6F07">
      <w:rPr>
        <w:rStyle w:val="a8"/>
        <w:rFonts w:ascii="Arial" w:hAnsi="Arial" w:cs="Arial"/>
        <w:sz w:val="24"/>
        <w:szCs w:val="24"/>
      </w:rPr>
      <w:instrText xml:space="preserve">PAGE  </w:instrText>
    </w:r>
    <w:r w:rsidRPr="003A6F07">
      <w:rPr>
        <w:rStyle w:val="a8"/>
        <w:rFonts w:ascii="Arial" w:hAnsi="Arial" w:cs="Arial"/>
        <w:sz w:val="24"/>
        <w:szCs w:val="24"/>
      </w:rPr>
      <w:fldChar w:fldCharType="separate"/>
    </w:r>
    <w:r w:rsidR="00D95CC9">
      <w:rPr>
        <w:rStyle w:val="a8"/>
        <w:rFonts w:ascii="Arial" w:hAnsi="Arial" w:cs="Arial"/>
        <w:noProof/>
        <w:sz w:val="24"/>
        <w:szCs w:val="24"/>
      </w:rPr>
      <w:t>5</w:t>
    </w:r>
    <w:r w:rsidRPr="003A6F07">
      <w:rPr>
        <w:rStyle w:val="a8"/>
        <w:rFonts w:ascii="Arial" w:hAnsi="Arial" w:cs="Arial"/>
        <w:sz w:val="24"/>
        <w:szCs w:val="24"/>
      </w:rPr>
      <w:fldChar w:fldCharType="end"/>
    </w:r>
  </w:p>
  <w:p w:rsidR="00E04267" w:rsidRPr="00385568" w:rsidRDefault="00E04267" w:rsidP="00A24AF8">
    <w:pPr>
      <w:pStyle w:val="a6"/>
      <w:tabs>
        <w:tab w:val="left" w:pos="7380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67" w:rsidRPr="002F6F3C" w:rsidRDefault="00DF282B" w:rsidP="00385568">
    <w:pPr>
      <w:rPr>
        <w:rFonts w:ascii="Arial" w:hAnsi="Arial" w:cs="Arial"/>
        <w:b/>
        <w:bCs/>
        <w:i/>
        <w:iCs/>
        <w:sz w:val="24"/>
        <w:szCs w:val="24"/>
      </w:rPr>
    </w:pPr>
    <w:hyperlink r:id="rId1" w:history="1"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www</w:t>
      </w:r>
      <w:r w:rsidR="00E04267" w:rsidRPr="00A6450B">
        <w:rPr>
          <w:rStyle w:val="ac"/>
          <w:rFonts w:ascii="Arial" w:hAnsi="Arial" w:cs="Arial"/>
          <w:sz w:val="24"/>
          <w:szCs w:val="24"/>
        </w:rPr>
        <w:t>.</w:t>
      </w:r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vsu</w:t>
      </w:r>
      <w:r w:rsidR="00E04267" w:rsidRPr="00A6450B">
        <w:rPr>
          <w:rStyle w:val="ac"/>
          <w:rFonts w:ascii="Arial" w:hAnsi="Arial" w:cs="Arial"/>
          <w:sz w:val="24"/>
          <w:szCs w:val="24"/>
        </w:rPr>
        <w:t>.</w:t>
      </w:r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ru</w:t>
      </w:r>
    </w:hyperlink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  <w:t>ПСП ВГУ 4.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 xml:space="preserve">.02 </w:t>
    </w:r>
    <w:r w:rsidR="00E04267" w:rsidRPr="00EC3325">
      <w:rPr>
        <w:rFonts w:ascii="Arial" w:hAnsi="Arial" w:cs="Arial"/>
        <w:b/>
        <w:sz w:val="24"/>
        <w:szCs w:val="24"/>
      </w:rPr>
      <w:t>– 20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F2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91357"/>
    <w:multiLevelType w:val="hybridMultilevel"/>
    <w:tmpl w:val="356AAF26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D6089E"/>
    <w:multiLevelType w:val="multilevel"/>
    <w:tmpl w:val="72FA4BA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CA0922"/>
    <w:multiLevelType w:val="hybridMultilevel"/>
    <w:tmpl w:val="0012F5E6"/>
    <w:lvl w:ilvl="0" w:tplc="4E580CB6">
      <w:start w:val="1"/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Courier New" w:hAnsi="Courier New" w:hint="default"/>
      </w:rPr>
    </w:lvl>
    <w:lvl w:ilvl="1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6512"/>
    <w:multiLevelType w:val="hybridMultilevel"/>
    <w:tmpl w:val="F252C0C6"/>
    <w:lvl w:ilvl="0" w:tplc="23224E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4E4C75"/>
    <w:multiLevelType w:val="hybridMultilevel"/>
    <w:tmpl w:val="DD801806"/>
    <w:lvl w:ilvl="0" w:tplc="C9BA85EA">
      <w:start w:val="1"/>
      <w:numFmt w:val="bullet"/>
      <w:lvlText w:val="-"/>
      <w:lvlJc w:val="left"/>
      <w:pPr>
        <w:tabs>
          <w:tab w:val="num" w:pos="1070"/>
        </w:tabs>
        <w:ind w:left="35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8">
    <w:nsid w:val="498B0C78"/>
    <w:multiLevelType w:val="hybridMultilevel"/>
    <w:tmpl w:val="2AC4E43C"/>
    <w:lvl w:ilvl="0" w:tplc="367218D6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1F2A1D"/>
    <w:multiLevelType w:val="hybridMultilevel"/>
    <w:tmpl w:val="D034E932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E3EE7"/>
    <w:multiLevelType w:val="hybridMultilevel"/>
    <w:tmpl w:val="E21AC438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326F6E"/>
    <w:multiLevelType w:val="hybridMultilevel"/>
    <w:tmpl w:val="29340E70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DA3DC4"/>
    <w:multiLevelType w:val="multilevel"/>
    <w:tmpl w:val="80A6E2B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AE90C04"/>
    <w:multiLevelType w:val="hybridMultilevel"/>
    <w:tmpl w:val="66C4C59E"/>
    <w:lvl w:ilvl="0" w:tplc="C900B6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Mnhy51Nkjd9HiJLg0Ny/IYkZwAo=" w:salt="bAOn/xvMORBnwEPYz3sGP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29"/>
    <w:rsid w:val="00000613"/>
    <w:rsid w:val="00000F82"/>
    <w:rsid w:val="00001375"/>
    <w:rsid w:val="00001B00"/>
    <w:rsid w:val="000035B0"/>
    <w:rsid w:val="0000548F"/>
    <w:rsid w:val="00012149"/>
    <w:rsid w:val="00015832"/>
    <w:rsid w:val="00016FE9"/>
    <w:rsid w:val="00021C11"/>
    <w:rsid w:val="0002396E"/>
    <w:rsid w:val="0002713D"/>
    <w:rsid w:val="000277E4"/>
    <w:rsid w:val="00031221"/>
    <w:rsid w:val="00037958"/>
    <w:rsid w:val="00040216"/>
    <w:rsid w:val="00040FA2"/>
    <w:rsid w:val="00043200"/>
    <w:rsid w:val="000454DD"/>
    <w:rsid w:val="00046759"/>
    <w:rsid w:val="00046F4A"/>
    <w:rsid w:val="00047A9F"/>
    <w:rsid w:val="00052590"/>
    <w:rsid w:val="00053184"/>
    <w:rsid w:val="00055314"/>
    <w:rsid w:val="00056DA6"/>
    <w:rsid w:val="00065AE9"/>
    <w:rsid w:val="0007725E"/>
    <w:rsid w:val="00081B94"/>
    <w:rsid w:val="0008634D"/>
    <w:rsid w:val="00087C31"/>
    <w:rsid w:val="000908FC"/>
    <w:rsid w:val="0009152C"/>
    <w:rsid w:val="00092ED6"/>
    <w:rsid w:val="000A1E46"/>
    <w:rsid w:val="000A3592"/>
    <w:rsid w:val="000B1941"/>
    <w:rsid w:val="000C1013"/>
    <w:rsid w:val="000C38D8"/>
    <w:rsid w:val="000C5956"/>
    <w:rsid w:val="000D19EF"/>
    <w:rsid w:val="000D2CD6"/>
    <w:rsid w:val="000D3121"/>
    <w:rsid w:val="000D6986"/>
    <w:rsid w:val="000D770B"/>
    <w:rsid w:val="001035B4"/>
    <w:rsid w:val="001136CB"/>
    <w:rsid w:val="00113D84"/>
    <w:rsid w:val="00116C36"/>
    <w:rsid w:val="0012014B"/>
    <w:rsid w:val="00123AD5"/>
    <w:rsid w:val="00123D1E"/>
    <w:rsid w:val="0012621E"/>
    <w:rsid w:val="00132E17"/>
    <w:rsid w:val="00137B38"/>
    <w:rsid w:val="00140A40"/>
    <w:rsid w:val="001416B3"/>
    <w:rsid w:val="001428BF"/>
    <w:rsid w:val="001518E2"/>
    <w:rsid w:val="0015378C"/>
    <w:rsid w:val="001544C1"/>
    <w:rsid w:val="0015775E"/>
    <w:rsid w:val="00165283"/>
    <w:rsid w:val="00171500"/>
    <w:rsid w:val="00180823"/>
    <w:rsid w:val="00183BC8"/>
    <w:rsid w:val="001904C4"/>
    <w:rsid w:val="00193B27"/>
    <w:rsid w:val="00195464"/>
    <w:rsid w:val="00195910"/>
    <w:rsid w:val="00197848"/>
    <w:rsid w:val="001A4ADC"/>
    <w:rsid w:val="001A51F9"/>
    <w:rsid w:val="001B116C"/>
    <w:rsid w:val="001B146F"/>
    <w:rsid w:val="001B2067"/>
    <w:rsid w:val="001B37A4"/>
    <w:rsid w:val="001B6283"/>
    <w:rsid w:val="001B665E"/>
    <w:rsid w:val="001B6BFE"/>
    <w:rsid w:val="001D0156"/>
    <w:rsid w:val="001D6FA3"/>
    <w:rsid w:val="001F2557"/>
    <w:rsid w:val="00205A66"/>
    <w:rsid w:val="00210B2A"/>
    <w:rsid w:val="00212416"/>
    <w:rsid w:val="00213791"/>
    <w:rsid w:val="00224393"/>
    <w:rsid w:val="0022444B"/>
    <w:rsid w:val="00225167"/>
    <w:rsid w:val="00227473"/>
    <w:rsid w:val="00230808"/>
    <w:rsid w:val="00234EC1"/>
    <w:rsid w:val="00236192"/>
    <w:rsid w:val="00250539"/>
    <w:rsid w:val="00256F5C"/>
    <w:rsid w:val="00260351"/>
    <w:rsid w:val="00261236"/>
    <w:rsid w:val="00262690"/>
    <w:rsid w:val="00262E25"/>
    <w:rsid w:val="002655B8"/>
    <w:rsid w:val="00267747"/>
    <w:rsid w:val="00273010"/>
    <w:rsid w:val="00281650"/>
    <w:rsid w:val="0028688C"/>
    <w:rsid w:val="00293EB4"/>
    <w:rsid w:val="00294F11"/>
    <w:rsid w:val="00295497"/>
    <w:rsid w:val="002959B5"/>
    <w:rsid w:val="0029614E"/>
    <w:rsid w:val="002A4A7F"/>
    <w:rsid w:val="002A7900"/>
    <w:rsid w:val="002B1925"/>
    <w:rsid w:val="002B24C2"/>
    <w:rsid w:val="002B5AAF"/>
    <w:rsid w:val="002B626B"/>
    <w:rsid w:val="002B7883"/>
    <w:rsid w:val="002D0B27"/>
    <w:rsid w:val="002D77E0"/>
    <w:rsid w:val="002E1C21"/>
    <w:rsid w:val="002F1292"/>
    <w:rsid w:val="002F3C98"/>
    <w:rsid w:val="002F40BE"/>
    <w:rsid w:val="002F54D0"/>
    <w:rsid w:val="002F65B4"/>
    <w:rsid w:val="002F6F3C"/>
    <w:rsid w:val="002F7F4A"/>
    <w:rsid w:val="00310059"/>
    <w:rsid w:val="00312667"/>
    <w:rsid w:val="00314BC2"/>
    <w:rsid w:val="00320326"/>
    <w:rsid w:val="0032065D"/>
    <w:rsid w:val="00323160"/>
    <w:rsid w:val="00332899"/>
    <w:rsid w:val="00333F87"/>
    <w:rsid w:val="003350DA"/>
    <w:rsid w:val="0034072A"/>
    <w:rsid w:val="00341536"/>
    <w:rsid w:val="00341B35"/>
    <w:rsid w:val="003432DA"/>
    <w:rsid w:val="00343833"/>
    <w:rsid w:val="00346ECE"/>
    <w:rsid w:val="00350DF3"/>
    <w:rsid w:val="003511BC"/>
    <w:rsid w:val="00352751"/>
    <w:rsid w:val="00352A2F"/>
    <w:rsid w:val="00352F00"/>
    <w:rsid w:val="0035659F"/>
    <w:rsid w:val="0036248C"/>
    <w:rsid w:val="00376F52"/>
    <w:rsid w:val="00385568"/>
    <w:rsid w:val="00385727"/>
    <w:rsid w:val="00385F76"/>
    <w:rsid w:val="00386504"/>
    <w:rsid w:val="00387A6B"/>
    <w:rsid w:val="00392F0D"/>
    <w:rsid w:val="00394EEB"/>
    <w:rsid w:val="003A153A"/>
    <w:rsid w:val="003A1B84"/>
    <w:rsid w:val="003A4971"/>
    <w:rsid w:val="003B0637"/>
    <w:rsid w:val="003B1D8A"/>
    <w:rsid w:val="003B29DD"/>
    <w:rsid w:val="003B42A3"/>
    <w:rsid w:val="003B6EA0"/>
    <w:rsid w:val="003B75FA"/>
    <w:rsid w:val="003C4D5C"/>
    <w:rsid w:val="003D2843"/>
    <w:rsid w:val="003D7485"/>
    <w:rsid w:val="003D7CE5"/>
    <w:rsid w:val="003E78EE"/>
    <w:rsid w:val="003F25A4"/>
    <w:rsid w:val="004009DC"/>
    <w:rsid w:val="00400BC9"/>
    <w:rsid w:val="004211C9"/>
    <w:rsid w:val="0042646B"/>
    <w:rsid w:val="00427DBB"/>
    <w:rsid w:val="00442E05"/>
    <w:rsid w:val="0044370D"/>
    <w:rsid w:val="004527CF"/>
    <w:rsid w:val="00464789"/>
    <w:rsid w:val="00464AAE"/>
    <w:rsid w:val="00480044"/>
    <w:rsid w:val="004815AA"/>
    <w:rsid w:val="00482F97"/>
    <w:rsid w:val="0049236E"/>
    <w:rsid w:val="004973B9"/>
    <w:rsid w:val="004A0F2A"/>
    <w:rsid w:val="004A3182"/>
    <w:rsid w:val="004D2CE8"/>
    <w:rsid w:val="004E134B"/>
    <w:rsid w:val="004E239B"/>
    <w:rsid w:val="004E716B"/>
    <w:rsid w:val="004F0F1A"/>
    <w:rsid w:val="004F6249"/>
    <w:rsid w:val="00505798"/>
    <w:rsid w:val="00512825"/>
    <w:rsid w:val="00517B10"/>
    <w:rsid w:val="0053132C"/>
    <w:rsid w:val="00536D12"/>
    <w:rsid w:val="00550D89"/>
    <w:rsid w:val="00557137"/>
    <w:rsid w:val="005613C2"/>
    <w:rsid w:val="00562954"/>
    <w:rsid w:val="005648A8"/>
    <w:rsid w:val="00565194"/>
    <w:rsid w:val="0056638F"/>
    <w:rsid w:val="00572B48"/>
    <w:rsid w:val="00574DA0"/>
    <w:rsid w:val="00576B42"/>
    <w:rsid w:val="00581ECF"/>
    <w:rsid w:val="00582F09"/>
    <w:rsid w:val="005876F5"/>
    <w:rsid w:val="00597C30"/>
    <w:rsid w:val="00597F09"/>
    <w:rsid w:val="005A455F"/>
    <w:rsid w:val="005B4DD7"/>
    <w:rsid w:val="005D01C9"/>
    <w:rsid w:val="005D16D0"/>
    <w:rsid w:val="005D4AD4"/>
    <w:rsid w:val="005D740B"/>
    <w:rsid w:val="005E449A"/>
    <w:rsid w:val="005E6C3E"/>
    <w:rsid w:val="005F3C05"/>
    <w:rsid w:val="00601F43"/>
    <w:rsid w:val="006042A7"/>
    <w:rsid w:val="0060475E"/>
    <w:rsid w:val="006062C4"/>
    <w:rsid w:val="006147FF"/>
    <w:rsid w:val="0062292F"/>
    <w:rsid w:val="006356DE"/>
    <w:rsid w:val="00644799"/>
    <w:rsid w:val="00655F26"/>
    <w:rsid w:val="00656584"/>
    <w:rsid w:val="006579D0"/>
    <w:rsid w:val="00664771"/>
    <w:rsid w:val="0066698C"/>
    <w:rsid w:val="0067144D"/>
    <w:rsid w:val="00671FF4"/>
    <w:rsid w:val="00673229"/>
    <w:rsid w:val="006812B6"/>
    <w:rsid w:val="00684D43"/>
    <w:rsid w:val="00685F24"/>
    <w:rsid w:val="00687747"/>
    <w:rsid w:val="00690528"/>
    <w:rsid w:val="006A069E"/>
    <w:rsid w:val="006A512C"/>
    <w:rsid w:val="006B062E"/>
    <w:rsid w:val="006B30F1"/>
    <w:rsid w:val="006D0E6F"/>
    <w:rsid w:val="006D3C8A"/>
    <w:rsid w:val="006E5A75"/>
    <w:rsid w:val="00703F68"/>
    <w:rsid w:val="0071466F"/>
    <w:rsid w:val="007162D2"/>
    <w:rsid w:val="0073059B"/>
    <w:rsid w:val="00731EBA"/>
    <w:rsid w:val="00734825"/>
    <w:rsid w:val="00743686"/>
    <w:rsid w:val="0074773F"/>
    <w:rsid w:val="00752838"/>
    <w:rsid w:val="007534B6"/>
    <w:rsid w:val="007605FC"/>
    <w:rsid w:val="00760816"/>
    <w:rsid w:val="00761915"/>
    <w:rsid w:val="00764399"/>
    <w:rsid w:val="0077421E"/>
    <w:rsid w:val="0077499A"/>
    <w:rsid w:val="00776C48"/>
    <w:rsid w:val="00781200"/>
    <w:rsid w:val="00786F11"/>
    <w:rsid w:val="00791D92"/>
    <w:rsid w:val="0079257A"/>
    <w:rsid w:val="007977F0"/>
    <w:rsid w:val="007B6EB8"/>
    <w:rsid w:val="007C3463"/>
    <w:rsid w:val="007C67FF"/>
    <w:rsid w:val="007D066F"/>
    <w:rsid w:val="007D1DB2"/>
    <w:rsid w:val="007D7368"/>
    <w:rsid w:val="007D7DC1"/>
    <w:rsid w:val="007E3BB7"/>
    <w:rsid w:val="007E6A6D"/>
    <w:rsid w:val="007F407A"/>
    <w:rsid w:val="007F4D65"/>
    <w:rsid w:val="007F718F"/>
    <w:rsid w:val="00800468"/>
    <w:rsid w:val="00801EA5"/>
    <w:rsid w:val="00806BAD"/>
    <w:rsid w:val="00810F83"/>
    <w:rsid w:val="008161E4"/>
    <w:rsid w:val="008173BB"/>
    <w:rsid w:val="00824603"/>
    <w:rsid w:val="00825E07"/>
    <w:rsid w:val="00826655"/>
    <w:rsid w:val="0083581E"/>
    <w:rsid w:val="00845C9A"/>
    <w:rsid w:val="00851295"/>
    <w:rsid w:val="00851DA6"/>
    <w:rsid w:val="00852C26"/>
    <w:rsid w:val="00852D02"/>
    <w:rsid w:val="00855A69"/>
    <w:rsid w:val="0086142E"/>
    <w:rsid w:val="008636E7"/>
    <w:rsid w:val="00872E76"/>
    <w:rsid w:val="00877F5D"/>
    <w:rsid w:val="00881D38"/>
    <w:rsid w:val="00882708"/>
    <w:rsid w:val="00884B8C"/>
    <w:rsid w:val="00890B6C"/>
    <w:rsid w:val="00890C2D"/>
    <w:rsid w:val="00896B49"/>
    <w:rsid w:val="00896C8D"/>
    <w:rsid w:val="008A4309"/>
    <w:rsid w:val="008A58B8"/>
    <w:rsid w:val="008C2536"/>
    <w:rsid w:val="008C319D"/>
    <w:rsid w:val="008C4277"/>
    <w:rsid w:val="008C785D"/>
    <w:rsid w:val="008D140C"/>
    <w:rsid w:val="008D5A57"/>
    <w:rsid w:val="008E508A"/>
    <w:rsid w:val="008E7C13"/>
    <w:rsid w:val="008F1D45"/>
    <w:rsid w:val="008F54B5"/>
    <w:rsid w:val="008F6DB2"/>
    <w:rsid w:val="008F7E91"/>
    <w:rsid w:val="00902BB2"/>
    <w:rsid w:val="009037B0"/>
    <w:rsid w:val="0090489C"/>
    <w:rsid w:val="00911E13"/>
    <w:rsid w:val="00912671"/>
    <w:rsid w:val="009149D6"/>
    <w:rsid w:val="009172BC"/>
    <w:rsid w:val="00931895"/>
    <w:rsid w:val="009369BE"/>
    <w:rsid w:val="00942B65"/>
    <w:rsid w:val="00945B8B"/>
    <w:rsid w:val="00946DEB"/>
    <w:rsid w:val="009476E8"/>
    <w:rsid w:val="00954DF0"/>
    <w:rsid w:val="00956F36"/>
    <w:rsid w:val="009571B8"/>
    <w:rsid w:val="00962598"/>
    <w:rsid w:val="00966B43"/>
    <w:rsid w:val="00966C9D"/>
    <w:rsid w:val="00972B98"/>
    <w:rsid w:val="00972BE7"/>
    <w:rsid w:val="00972F1F"/>
    <w:rsid w:val="009777EE"/>
    <w:rsid w:val="00986E74"/>
    <w:rsid w:val="009902D1"/>
    <w:rsid w:val="009903F3"/>
    <w:rsid w:val="0099044B"/>
    <w:rsid w:val="00990F86"/>
    <w:rsid w:val="009A4CAF"/>
    <w:rsid w:val="009A709C"/>
    <w:rsid w:val="009A7732"/>
    <w:rsid w:val="009B19AF"/>
    <w:rsid w:val="009B33AE"/>
    <w:rsid w:val="009B463F"/>
    <w:rsid w:val="009B53C4"/>
    <w:rsid w:val="009C0DF9"/>
    <w:rsid w:val="009C3F01"/>
    <w:rsid w:val="009C6DDE"/>
    <w:rsid w:val="009E03A6"/>
    <w:rsid w:val="009E6842"/>
    <w:rsid w:val="009E69DF"/>
    <w:rsid w:val="009F13F7"/>
    <w:rsid w:val="009F293B"/>
    <w:rsid w:val="009F304E"/>
    <w:rsid w:val="009F7715"/>
    <w:rsid w:val="00A016E9"/>
    <w:rsid w:val="00A0205B"/>
    <w:rsid w:val="00A24AF8"/>
    <w:rsid w:val="00A261EE"/>
    <w:rsid w:val="00A2699A"/>
    <w:rsid w:val="00A302FE"/>
    <w:rsid w:val="00A32BD8"/>
    <w:rsid w:val="00A3320F"/>
    <w:rsid w:val="00A43861"/>
    <w:rsid w:val="00A45A86"/>
    <w:rsid w:val="00A5168C"/>
    <w:rsid w:val="00A53C4B"/>
    <w:rsid w:val="00A55CE7"/>
    <w:rsid w:val="00A56A00"/>
    <w:rsid w:val="00A71E5A"/>
    <w:rsid w:val="00A7379D"/>
    <w:rsid w:val="00A738A6"/>
    <w:rsid w:val="00A76762"/>
    <w:rsid w:val="00A8137D"/>
    <w:rsid w:val="00A81ED2"/>
    <w:rsid w:val="00A8276A"/>
    <w:rsid w:val="00A8279A"/>
    <w:rsid w:val="00A835AA"/>
    <w:rsid w:val="00A85F7B"/>
    <w:rsid w:val="00A90016"/>
    <w:rsid w:val="00A91515"/>
    <w:rsid w:val="00AB3479"/>
    <w:rsid w:val="00AB3789"/>
    <w:rsid w:val="00AB7628"/>
    <w:rsid w:val="00AC3B3F"/>
    <w:rsid w:val="00AC45AA"/>
    <w:rsid w:val="00AC52A4"/>
    <w:rsid w:val="00AD1EA4"/>
    <w:rsid w:val="00AE1016"/>
    <w:rsid w:val="00AE281E"/>
    <w:rsid w:val="00AE2CB8"/>
    <w:rsid w:val="00AF0A61"/>
    <w:rsid w:val="00AF179E"/>
    <w:rsid w:val="00AF2860"/>
    <w:rsid w:val="00B00044"/>
    <w:rsid w:val="00B06924"/>
    <w:rsid w:val="00B069B7"/>
    <w:rsid w:val="00B07C89"/>
    <w:rsid w:val="00B11C62"/>
    <w:rsid w:val="00B13531"/>
    <w:rsid w:val="00B152D5"/>
    <w:rsid w:val="00B1689F"/>
    <w:rsid w:val="00B40AE7"/>
    <w:rsid w:val="00B40FAD"/>
    <w:rsid w:val="00B434D2"/>
    <w:rsid w:val="00B47E3B"/>
    <w:rsid w:val="00B512DC"/>
    <w:rsid w:val="00B56626"/>
    <w:rsid w:val="00B6112D"/>
    <w:rsid w:val="00B65111"/>
    <w:rsid w:val="00B7022D"/>
    <w:rsid w:val="00B70864"/>
    <w:rsid w:val="00B725A0"/>
    <w:rsid w:val="00B7567F"/>
    <w:rsid w:val="00B762BB"/>
    <w:rsid w:val="00B80118"/>
    <w:rsid w:val="00B80EBC"/>
    <w:rsid w:val="00B840DB"/>
    <w:rsid w:val="00B87F6C"/>
    <w:rsid w:val="00B978B6"/>
    <w:rsid w:val="00BA4909"/>
    <w:rsid w:val="00BA66A2"/>
    <w:rsid w:val="00BB4CA4"/>
    <w:rsid w:val="00BC2070"/>
    <w:rsid w:val="00BC262D"/>
    <w:rsid w:val="00BC548F"/>
    <w:rsid w:val="00BC6223"/>
    <w:rsid w:val="00BD1629"/>
    <w:rsid w:val="00BD1DEF"/>
    <w:rsid w:val="00BD3027"/>
    <w:rsid w:val="00BD331E"/>
    <w:rsid w:val="00BE3D1E"/>
    <w:rsid w:val="00BF0A2C"/>
    <w:rsid w:val="00BF0E8C"/>
    <w:rsid w:val="00BF1C7E"/>
    <w:rsid w:val="00BF264E"/>
    <w:rsid w:val="00C01960"/>
    <w:rsid w:val="00C0294A"/>
    <w:rsid w:val="00C05C67"/>
    <w:rsid w:val="00C065DF"/>
    <w:rsid w:val="00C213A3"/>
    <w:rsid w:val="00C229D0"/>
    <w:rsid w:val="00C23742"/>
    <w:rsid w:val="00C2489B"/>
    <w:rsid w:val="00C333CE"/>
    <w:rsid w:val="00C34111"/>
    <w:rsid w:val="00C36932"/>
    <w:rsid w:val="00C46961"/>
    <w:rsid w:val="00C474D6"/>
    <w:rsid w:val="00C50C25"/>
    <w:rsid w:val="00C65E8C"/>
    <w:rsid w:val="00C70E4A"/>
    <w:rsid w:val="00C944AE"/>
    <w:rsid w:val="00C968E2"/>
    <w:rsid w:val="00CA663F"/>
    <w:rsid w:val="00CB166D"/>
    <w:rsid w:val="00CC5126"/>
    <w:rsid w:val="00CD0BFD"/>
    <w:rsid w:val="00CD1B7E"/>
    <w:rsid w:val="00CD4F3B"/>
    <w:rsid w:val="00CD6669"/>
    <w:rsid w:val="00CD6780"/>
    <w:rsid w:val="00CE3DDE"/>
    <w:rsid w:val="00CE43D6"/>
    <w:rsid w:val="00CE5B8C"/>
    <w:rsid w:val="00CF0F76"/>
    <w:rsid w:val="00CF1C64"/>
    <w:rsid w:val="00CF2CEC"/>
    <w:rsid w:val="00CF5B23"/>
    <w:rsid w:val="00D01EF9"/>
    <w:rsid w:val="00D02E79"/>
    <w:rsid w:val="00D05270"/>
    <w:rsid w:val="00D05A02"/>
    <w:rsid w:val="00D05BD4"/>
    <w:rsid w:val="00D07104"/>
    <w:rsid w:val="00D072B7"/>
    <w:rsid w:val="00D14E20"/>
    <w:rsid w:val="00D24C76"/>
    <w:rsid w:val="00D26529"/>
    <w:rsid w:val="00D30688"/>
    <w:rsid w:val="00D3194A"/>
    <w:rsid w:val="00D40A3E"/>
    <w:rsid w:val="00D51589"/>
    <w:rsid w:val="00D56E9D"/>
    <w:rsid w:val="00D6155D"/>
    <w:rsid w:val="00D63E57"/>
    <w:rsid w:val="00D63E90"/>
    <w:rsid w:val="00D64CF4"/>
    <w:rsid w:val="00D65699"/>
    <w:rsid w:val="00D71996"/>
    <w:rsid w:val="00D73E49"/>
    <w:rsid w:val="00D74661"/>
    <w:rsid w:val="00D8053E"/>
    <w:rsid w:val="00D82523"/>
    <w:rsid w:val="00D84C23"/>
    <w:rsid w:val="00D8502C"/>
    <w:rsid w:val="00D85C2C"/>
    <w:rsid w:val="00D86987"/>
    <w:rsid w:val="00D87376"/>
    <w:rsid w:val="00D95623"/>
    <w:rsid w:val="00D956EC"/>
    <w:rsid w:val="00D95CC9"/>
    <w:rsid w:val="00DA4938"/>
    <w:rsid w:val="00DB11DC"/>
    <w:rsid w:val="00DB4D76"/>
    <w:rsid w:val="00DC58B2"/>
    <w:rsid w:val="00DC5A45"/>
    <w:rsid w:val="00DC6AC2"/>
    <w:rsid w:val="00DD2E43"/>
    <w:rsid w:val="00DE28CD"/>
    <w:rsid w:val="00DE6495"/>
    <w:rsid w:val="00DE7770"/>
    <w:rsid w:val="00DF282B"/>
    <w:rsid w:val="00DF38FF"/>
    <w:rsid w:val="00DF5644"/>
    <w:rsid w:val="00E00D31"/>
    <w:rsid w:val="00E01A24"/>
    <w:rsid w:val="00E02DCE"/>
    <w:rsid w:val="00E04267"/>
    <w:rsid w:val="00E06BB4"/>
    <w:rsid w:val="00E14D53"/>
    <w:rsid w:val="00E15351"/>
    <w:rsid w:val="00E212C2"/>
    <w:rsid w:val="00E222BD"/>
    <w:rsid w:val="00E231BB"/>
    <w:rsid w:val="00E47EC1"/>
    <w:rsid w:val="00E54AB4"/>
    <w:rsid w:val="00E714A1"/>
    <w:rsid w:val="00E71734"/>
    <w:rsid w:val="00E72D02"/>
    <w:rsid w:val="00E77E83"/>
    <w:rsid w:val="00E82D1D"/>
    <w:rsid w:val="00E83A4D"/>
    <w:rsid w:val="00E84D2B"/>
    <w:rsid w:val="00E868DA"/>
    <w:rsid w:val="00E87F6D"/>
    <w:rsid w:val="00E955DD"/>
    <w:rsid w:val="00E95B71"/>
    <w:rsid w:val="00EA34B6"/>
    <w:rsid w:val="00EB3A38"/>
    <w:rsid w:val="00EB770F"/>
    <w:rsid w:val="00EC023B"/>
    <w:rsid w:val="00EC0EC8"/>
    <w:rsid w:val="00EC39CF"/>
    <w:rsid w:val="00EC4815"/>
    <w:rsid w:val="00EC5EF7"/>
    <w:rsid w:val="00EC70D2"/>
    <w:rsid w:val="00ED4A3F"/>
    <w:rsid w:val="00ED5CA5"/>
    <w:rsid w:val="00EE714E"/>
    <w:rsid w:val="00EE7ACB"/>
    <w:rsid w:val="00EF111A"/>
    <w:rsid w:val="00EF4EDF"/>
    <w:rsid w:val="00F03141"/>
    <w:rsid w:val="00F1552E"/>
    <w:rsid w:val="00F22AB0"/>
    <w:rsid w:val="00F22FC7"/>
    <w:rsid w:val="00F27F03"/>
    <w:rsid w:val="00F3739A"/>
    <w:rsid w:val="00F41428"/>
    <w:rsid w:val="00F429E3"/>
    <w:rsid w:val="00F50FBA"/>
    <w:rsid w:val="00F511CD"/>
    <w:rsid w:val="00F63C89"/>
    <w:rsid w:val="00F6429A"/>
    <w:rsid w:val="00F67DC6"/>
    <w:rsid w:val="00F702E5"/>
    <w:rsid w:val="00F70E2E"/>
    <w:rsid w:val="00F738DC"/>
    <w:rsid w:val="00F80477"/>
    <w:rsid w:val="00F940CA"/>
    <w:rsid w:val="00FA0BF0"/>
    <w:rsid w:val="00FA0D36"/>
    <w:rsid w:val="00FB51A1"/>
    <w:rsid w:val="00FC1F9D"/>
    <w:rsid w:val="00FC27C4"/>
    <w:rsid w:val="00FC2822"/>
    <w:rsid w:val="00FC6E1A"/>
    <w:rsid w:val="00FD0E91"/>
    <w:rsid w:val="00FD1405"/>
    <w:rsid w:val="00FD402D"/>
    <w:rsid w:val="00FD5A05"/>
    <w:rsid w:val="00FE0574"/>
    <w:rsid w:val="00FE06D9"/>
    <w:rsid w:val="00FE10DE"/>
    <w:rsid w:val="00FE22C9"/>
    <w:rsid w:val="00FE450E"/>
    <w:rsid w:val="00FE5092"/>
    <w:rsid w:val="00FF48A1"/>
    <w:rsid w:val="00FF6FE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801E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01EA5"/>
    <w:pPr>
      <w:jc w:val="center"/>
    </w:pPr>
    <w:rPr>
      <w:sz w:val="28"/>
    </w:rPr>
  </w:style>
  <w:style w:type="paragraph" w:styleId="a6">
    <w:name w:val="header"/>
    <w:basedOn w:val="a0"/>
    <w:link w:val="a7"/>
    <w:rsid w:val="00801EA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01EA5"/>
  </w:style>
  <w:style w:type="paragraph" w:styleId="a9">
    <w:name w:val="Normal (Web)"/>
    <w:basedOn w:val="a0"/>
    <w:rsid w:val="00801E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footer"/>
    <w:basedOn w:val="a0"/>
    <w:link w:val="ab"/>
    <w:rsid w:val="005A455F"/>
    <w:pPr>
      <w:tabs>
        <w:tab w:val="center" w:pos="4677"/>
        <w:tab w:val="right" w:pos="9355"/>
      </w:tabs>
    </w:pPr>
  </w:style>
  <w:style w:type="character" w:styleId="ac">
    <w:name w:val="Hyperlink"/>
    <w:rsid w:val="00896B49"/>
    <w:rPr>
      <w:color w:val="0000FF"/>
      <w:u w:val="single"/>
    </w:rPr>
  </w:style>
  <w:style w:type="character" w:customStyle="1" w:styleId="a5">
    <w:name w:val="Название Знак"/>
    <w:link w:val="a4"/>
    <w:rsid w:val="002F6F3C"/>
    <w:rPr>
      <w:sz w:val="28"/>
    </w:rPr>
  </w:style>
  <w:style w:type="table" w:styleId="ad">
    <w:name w:val="Table Grid"/>
    <w:basedOn w:val="a2"/>
    <w:rsid w:val="00D8737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rsid w:val="00D87376"/>
  </w:style>
  <w:style w:type="character" w:customStyle="1" w:styleId="a7">
    <w:name w:val="Верхний колонтитул Знак"/>
    <w:link w:val="a6"/>
    <w:rsid w:val="00D87376"/>
  </w:style>
  <w:style w:type="character" w:styleId="ae">
    <w:name w:val="annotation reference"/>
    <w:rsid w:val="00D87376"/>
    <w:rPr>
      <w:sz w:val="16"/>
      <w:szCs w:val="16"/>
    </w:rPr>
  </w:style>
  <w:style w:type="paragraph" w:styleId="af">
    <w:name w:val="annotation text"/>
    <w:basedOn w:val="a0"/>
    <w:link w:val="af0"/>
    <w:rsid w:val="00D87376"/>
    <w:rPr>
      <w:rFonts w:ascii="Cambria" w:eastAsia="MS Mincho" w:hAnsi="Cambria"/>
    </w:rPr>
  </w:style>
  <w:style w:type="character" w:customStyle="1" w:styleId="af0">
    <w:name w:val="Текст примечания Знак"/>
    <w:link w:val="af"/>
    <w:rsid w:val="00D87376"/>
    <w:rPr>
      <w:rFonts w:ascii="Cambria" w:eastAsia="MS Mincho" w:hAnsi="Cambria"/>
    </w:rPr>
  </w:style>
  <w:style w:type="paragraph" w:styleId="af1">
    <w:name w:val="annotation subject"/>
    <w:basedOn w:val="af"/>
    <w:next w:val="af"/>
    <w:link w:val="af2"/>
    <w:rsid w:val="00D87376"/>
    <w:rPr>
      <w:b/>
      <w:bCs/>
    </w:rPr>
  </w:style>
  <w:style w:type="character" w:customStyle="1" w:styleId="af2">
    <w:name w:val="Тема примечания Знак"/>
    <w:link w:val="af1"/>
    <w:rsid w:val="00D87376"/>
    <w:rPr>
      <w:rFonts w:ascii="Cambria" w:eastAsia="MS Mincho" w:hAnsi="Cambria"/>
      <w:b/>
      <w:bCs/>
    </w:rPr>
  </w:style>
  <w:style w:type="paragraph" w:styleId="af3">
    <w:name w:val="Balloon Text"/>
    <w:basedOn w:val="a0"/>
    <w:link w:val="af4"/>
    <w:rsid w:val="00D87376"/>
    <w:rPr>
      <w:rFonts w:ascii="Tahoma" w:eastAsia="MS Mincho" w:hAnsi="Tahoma"/>
      <w:sz w:val="16"/>
      <w:szCs w:val="16"/>
    </w:rPr>
  </w:style>
  <w:style w:type="character" w:customStyle="1" w:styleId="af4">
    <w:name w:val="Текст выноски Знак"/>
    <w:link w:val="af3"/>
    <w:rsid w:val="00D87376"/>
    <w:rPr>
      <w:rFonts w:ascii="Tahoma" w:eastAsia="MS Mincho" w:hAnsi="Tahoma"/>
      <w:sz w:val="16"/>
      <w:szCs w:val="16"/>
    </w:rPr>
  </w:style>
  <w:style w:type="paragraph" w:styleId="2">
    <w:name w:val="Body Text Indent 2"/>
    <w:basedOn w:val="a0"/>
    <w:link w:val="20"/>
    <w:rsid w:val="00D3194A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3194A"/>
    <w:rPr>
      <w:sz w:val="28"/>
    </w:rPr>
  </w:style>
  <w:style w:type="paragraph" w:customStyle="1" w:styleId="3">
    <w:name w:val="Основной текст3"/>
    <w:basedOn w:val="a0"/>
    <w:link w:val="af5"/>
    <w:rsid w:val="002F40BE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f5">
    <w:name w:val="Основной текст_"/>
    <w:link w:val="3"/>
    <w:locked/>
    <w:rsid w:val="002F40BE"/>
    <w:rPr>
      <w:rFonts w:eastAsia="Arial Unicode MS"/>
      <w:color w:val="000000"/>
      <w:sz w:val="23"/>
      <w:szCs w:val="23"/>
      <w:shd w:val="clear" w:color="auto" w:fill="FFFFFF"/>
    </w:rPr>
  </w:style>
  <w:style w:type="numbering" w:customStyle="1" w:styleId="1">
    <w:name w:val="Нет списка1"/>
    <w:next w:val="a3"/>
    <w:rsid w:val="00EC39CF"/>
  </w:style>
  <w:style w:type="table" w:customStyle="1" w:styleId="10">
    <w:name w:val="Сетка таблицы1"/>
    <w:basedOn w:val="a2"/>
    <w:next w:val="ad"/>
    <w:rsid w:val="00EC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приказа"/>
    <w:basedOn w:val="af6"/>
    <w:next w:val="a0"/>
    <w:rsid w:val="00EC39CF"/>
    <w:pPr>
      <w:numPr>
        <w:numId w:val="17"/>
      </w:numPr>
      <w:spacing w:before="200" w:after="0"/>
      <w:jc w:val="both"/>
    </w:pPr>
    <w:rPr>
      <w:rFonts w:ascii="Arial" w:hAnsi="Arial" w:cs="Arial"/>
    </w:rPr>
  </w:style>
  <w:style w:type="paragraph" w:styleId="af6">
    <w:name w:val="Body Text Indent"/>
    <w:basedOn w:val="a0"/>
    <w:link w:val="af7"/>
    <w:rsid w:val="00EC39CF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EC39CF"/>
    <w:rPr>
      <w:sz w:val="24"/>
      <w:szCs w:val="24"/>
    </w:rPr>
  </w:style>
  <w:style w:type="paragraph" w:customStyle="1" w:styleId="af8">
    <w:name w:val="Заголовок"/>
    <w:basedOn w:val="a0"/>
    <w:next w:val="af9"/>
    <w:rsid w:val="00EC39C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9">
    <w:name w:val="Body Text"/>
    <w:basedOn w:val="a0"/>
    <w:link w:val="afa"/>
    <w:rsid w:val="00EC39CF"/>
    <w:pPr>
      <w:spacing w:after="120"/>
    </w:pPr>
    <w:rPr>
      <w:sz w:val="24"/>
      <w:szCs w:val="24"/>
    </w:rPr>
  </w:style>
  <w:style w:type="character" w:customStyle="1" w:styleId="afa">
    <w:name w:val="Основной текст Знак"/>
    <w:link w:val="af9"/>
    <w:rsid w:val="00EC39CF"/>
    <w:rPr>
      <w:sz w:val="24"/>
      <w:szCs w:val="24"/>
    </w:rPr>
  </w:style>
  <w:style w:type="paragraph" w:styleId="afb">
    <w:name w:val="Plain Text"/>
    <w:basedOn w:val="a0"/>
    <w:link w:val="afc"/>
    <w:rsid w:val="00EC39CF"/>
    <w:rPr>
      <w:rFonts w:ascii="Courier New" w:hAnsi="Courier New"/>
    </w:rPr>
  </w:style>
  <w:style w:type="character" w:customStyle="1" w:styleId="afc">
    <w:name w:val="Текст Знак"/>
    <w:link w:val="afb"/>
    <w:rsid w:val="00EC39CF"/>
    <w:rPr>
      <w:rFonts w:ascii="Courier New" w:hAnsi="Courier New"/>
    </w:rPr>
  </w:style>
  <w:style w:type="numbering" w:customStyle="1" w:styleId="21">
    <w:name w:val="Нет списка2"/>
    <w:next w:val="a3"/>
    <w:rsid w:val="007D7DC1"/>
  </w:style>
  <w:style w:type="table" w:customStyle="1" w:styleId="22">
    <w:name w:val="Сетка таблицы2"/>
    <w:basedOn w:val="a2"/>
    <w:next w:val="ad"/>
    <w:rsid w:val="007D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rsid w:val="00165283"/>
  </w:style>
  <w:style w:type="table" w:customStyle="1" w:styleId="31">
    <w:name w:val="Сетка таблицы3"/>
    <w:basedOn w:val="a2"/>
    <w:next w:val="ad"/>
    <w:rsid w:val="0016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rsid w:val="00D63E90"/>
  </w:style>
  <w:style w:type="table" w:customStyle="1" w:styleId="40">
    <w:name w:val="Сетка таблицы4"/>
    <w:basedOn w:val="a2"/>
    <w:next w:val="ad"/>
    <w:rsid w:val="00D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lya\&#1056;&#1072;&#1073;&#1086;&#1095;&#1080;&#1081;%20&#1089;&#1090;&#1086;&#1083;\&#1087;&#1086;&#1083;&#1086;&#1078;&#1077;&#1085;&#1080;&#1077;%20&#1086;%20&#1082;&#1072;&#1092;&#1077;&#1076;&#1088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кафедре.dot</Template>
  <TotalTime>0</TotalTime>
  <Pages>25</Pages>
  <Words>4887</Words>
  <Characters>27857</Characters>
  <Application>Microsoft Office Word</Application>
  <DocSecurity>8</DocSecurity>
  <Lines>232</Lines>
  <Paragraphs>65</Paragraphs>
  <ScaleCrop>false</ScaleCrop>
  <Company>VSU</Company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ПК</cp:lastModifiedBy>
  <cp:revision>2</cp:revision>
  <cp:lastPrinted>2015-11-02T08:37:00Z</cp:lastPrinted>
  <dcterms:created xsi:type="dcterms:W3CDTF">2019-10-07T12:07:00Z</dcterms:created>
  <dcterms:modified xsi:type="dcterms:W3CDTF">2019-10-07T12:07:00Z</dcterms:modified>
</cp:coreProperties>
</file>