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860" w:rsidRPr="00621BE2" w:rsidRDefault="007F6860" w:rsidP="00516BE6">
      <w:pPr>
        <w:pStyle w:val="a0"/>
        <w:shd w:val="clear" w:color="auto" w:fill="auto"/>
        <w:spacing w:line="240" w:lineRule="auto"/>
        <w:ind w:firstLine="658"/>
        <w:jc w:val="center"/>
        <w:rPr>
          <w:rFonts w:ascii="Arial" w:hAnsi="Arial" w:cs="Arial"/>
          <w:sz w:val="20"/>
        </w:rPr>
      </w:pPr>
      <w:bookmarkStart w:id="0" w:name="bookmark0"/>
      <w:r w:rsidRPr="00CE03EE">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480.75pt">
            <v:imagedata r:id="rId7" o:title=""/>
          </v:shape>
        </w:pict>
      </w:r>
      <w:r w:rsidRPr="00621BE2">
        <w:rPr>
          <w:rFonts w:ascii="Arial" w:hAnsi="Arial" w:cs="Arial"/>
          <w:sz w:val="20"/>
        </w:rPr>
        <w:t>СОДЕРЖАНИЕ</w:t>
      </w:r>
    </w:p>
    <w:p w:rsidR="007F6860" w:rsidRPr="00621BE2" w:rsidRDefault="007F6860" w:rsidP="00525BDC">
      <w:pPr>
        <w:pStyle w:val="22"/>
        <w:keepNext/>
        <w:keepLines/>
        <w:shd w:val="clear" w:color="auto" w:fill="auto"/>
        <w:tabs>
          <w:tab w:val="left" w:pos="995"/>
        </w:tabs>
        <w:spacing w:line="240" w:lineRule="auto"/>
        <w:ind w:left="760" w:firstLine="658"/>
        <w:rPr>
          <w:rFonts w:ascii="Arial" w:hAnsi="Arial" w:cs="Arial"/>
          <w:sz w:val="20"/>
        </w:rPr>
      </w:pPr>
    </w:p>
    <w:tbl>
      <w:tblPr>
        <w:tblW w:w="5000" w:type="pct"/>
        <w:tblInd w:w="-8" w:type="dxa"/>
        <w:tblCellMar>
          <w:left w:w="10" w:type="dxa"/>
          <w:right w:w="10" w:type="dxa"/>
        </w:tblCellMar>
        <w:tblLook w:val="00A0"/>
      </w:tblPr>
      <w:tblGrid>
        <w:gridCol w:w="13954"/>
        <w:gridCol w:w="1200"/>
      </w:tblGrid>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 Общие положения</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672"/>
        </w:trPr>
        <w:tc>
          <w:tcPr>
            <w:tcW w:w="4604" w:type="pct"/>
            <w:tcBorders>
              <w:top w:val="single" w:sz="4" w:space="0" w:color="auto"/>
              <w:left w:val="single" w:sz="4" w:space="0" w:color="auto"/>
            </w:tcBorders>
            <w:shd w:val="clear" w:color="auto" w:fill="FFFFFF"/>
          </w:tcPr>
          <w:p w:rsidR="007F6860" w:rsidRPr="008C1F1B" w:rsidRDefault="007F6860" w:rsidP="00525BDC">
            <w:pPr>
              <w:pStyle w:val="50"/>
              <w:shd w:val="clear" w:color="auto" w:fill="auto"/>
              <w:spacing w:before="0" w:after="0" w:line="240" w:lineRule="auto"/>
              <w:ind w:left="142" w:right="109" w:firstLine="658"/>
              <w:jc w:val="both"/>
              <w:rPr>
                <w:rFonts w:cs="Arial"/>
                <w:bCs/>
                <w:iCs/>
                <w:sz w:val="20"/>
                <w:lang w:eastAsia="en-US"/>
              </w:rPr>
            </w:pPr>
            <w:r w:rsidRPr="009B2A5B">
              <w:rPr>
                <w:rStyle w:val="1"/>
                <w:rFonts w:ascii="Arial" w:hAnsi="Arial" w:cs="Arial"/>
                <w:b w:val="0"/>
                <w:i w:val="0"/>
                <w:sz w:val="20"/>
                <w:lang w:eastAsia="en-US"/>
              </w:rPr>
              <w:t xml:space="preserve">1.1. Основная образовательная программа аспирантуры, реализуемая ФГБОУ ВПО «ВГУ» по направлению подготовки </w:t>
            </w:r>
            <w:r w:rsidRPr="008C1F1B">
              <w:rPr>
                <w:rFonts w:cs="Arial"/>
                <w:b w:val="0"/>
                <w:i w:val="0"/>
                <w:sz w:val="20"/>
                <w:lang w:eastAsia="en-US"/>
              </w:rPr>
              <w:t xml:space="preserve">06.06.01 </w:t>
            </w:r>
            <w:r w:rsidRPr="009B2A5B">
              <w:rPr>
                <w:rStyle w:val="5Tahoma"/>
                <w:rFonts w:ascii="Arial" w:hAnsi="Arial" w:cs="Arial"/>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62"/>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1.2. Нормативные документы для разработки ООП аспирантуры по направлению подготовки </w:t>
            </w:r>
            <w:r w:rsidRPr="008C1F1B">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62"/>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1.3. Общая характеристика основной образовательной программы высшего образования.</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1.4 Требования к абитуриенту</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62"/>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2. Характеристика профессиональной деятельности выпускника ООП по направлению подготовки </w:t>
            </w:r>
            <w:r w:rsidRPr="008C1F1B">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3"/>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2.1. Область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2.2. Объекты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3"/>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2.3. Виды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2.4. Задачи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3. Планируемые результаты освоения ООП</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701"/>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firstLine="658"/>
              <w:jc w:val="both"/>
              <w:rPr>
                <w:rFonts w:ascii="Arial" w:hAnsi="Arial" w:cs="Arial"/>
                <w:sz w:val="20"/>
                <w:lang w:eastAsia="en-US"/>
              </w:rPr>
            </w:pPr>
            <w:r w:rsidRPr="00360813">
              <w:rPr>
                <w:rStyle w:val="1"/>
                <w:rFonts w:ascii="Arial" w:hAnsi="Arial" w:cs="Arial"/>
                <w:sz w:val="20"/>
                <w:lang w:eastAsia="en-US"/>
              </w:rPr>
              <w:t xml:space="preserve">4. Документы, регламентирующие содержание и организацию образовательного процесса при реализации ООП аспирантуры по направлению подготовки </w:t>
            </w:r>
            <w:r w:rsidRPr="008C1F1B">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highlight w:val="yellow"/>
                <w:lang w:eastAsia="en-US"/>
              </w:rPr>
            </w:pPr>
            <w:r w:rsidRPr="00360813">
              <w:rPr>
                <w:rStyle w:val="1"/>
                <w:rFonts w:ascii="Arial" w:hAnsi="Arial" w:cs="Arial"/>
                <w:sz w:val="20"/>
                <w:lang w:eastAsia="en-US"/>
              </w:rPr>
              <w:t>4.1. Годовой календарный учебный график</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3"/>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highlight w:val="yellow"/>
                <w:lang w:eastAsia="en-US"/>
              </w:rPr>
            </w:pPr>
            <w:r w:rsidRPr="00360813">
              <w:rPr>
                <w:rStyle w:val="1"/>
                <w:rFonts w:ascii="Arial" w:hAnsi="Arial" w:cs="Arial"/>
                <w:sz w:val="20"/>
                <w:lang w:eastAsia="en-US"/>
              </w:rPr>
              <w:t>4.2. Учебный план</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8"/>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4.3. Рабочие программы учебных курсов, предметов, дисциплин (модулей)</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83"/>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4.4. Программы практик и научно-исследовательской работы</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57"/>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5. Фактическое ресурсное обеспечение ООП аспирантуры по направлению подготовки </w:t>
            </w:r>
            <w:r w:rsidRPr="008C1F1B">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62"/>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6. Характеристика среды вуза, обеспечивающая развитие общекультурных и социально-личностных компетенций выпускников</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715"/>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7. Нормативно-методическое обеспечение системы оценки качества освоения обучающимися ООП аспирантуры по направлению подготовки </w:t>
            </w:r>
            <w:r w:rsidRPr="008C1F1B">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272"/>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7.1. Текущий  контроль успеваемости и промежуточная аттестация</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59"/>
        </w:trPr>
        <w:tc>
          <w:tcPr>
            <w:tcW w:w="4604" w:type="pct"/>
            <w:tcBorders>
              <w:top w:val="single" w:sz="4" w:space="0" w:color="auto"/>
              <w:left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7.2. Государственная итоговая аттестация выпускников ООП аспирантуры по направлению подготовки 06.06.01 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r w:rsidR="007F6860" w:rsidRPr="00621BE2">
        <w:trPr>
          <w:trHeight w:hRule="exact" w:val="571"/>
        </w:trPr>
        <w:tc>
          <w:tcPr>
            <w:tcW w:w="4604" w:type="pct"/>
            <w:tcBorders>
              <w:top w:val="single" w:sz="4" w:space="0" w:color="auto"/>
              <w:left w:val="single" w:sz="4" w:space="0" w:color="auto"/>
              <w:bottom w:val="single" w:sz="4" w:space="0" w:color="auto"/>
            </w:tcBorders>
            <w:shd w:val="clear" w:color="auto" w:fill="FFFFFF"/>
          </w:tcPr>
          <w:p w:rsidR="007F6860" w:rsidRPr="008C1F1B" w:rsidRDefault="007F6860"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8. Другие нормативно-методические документы и материалы, обеспечивающие качество подготовки обучающихся</w:t>
            </w:r>
          </w:p>
        </w:tc>
        <w:tc>
          <w:tcPr>
            <w:tcW w:w="396" w:type="pct"/>
            <w:tcBorders>
              <w:top w:val="single" w:sz="4" w:space="0" w:color="auto"/>
              <w:left w:val="single" w:sz="4" w:space="0" w:color="auto"/>
              <w:bottom w:val="single" w:sz="4" w:space="0" w:color="auto"/>
              <w:right w:val="single" w:sz="4" w:space="0" w:color="auto"/>
            </w:tcBorders>
            <w:shd w:val="clear" w:color="auto" w:fill="FFFFFF"/>
          </w:tcPr>
          <w:p w:rsidR="007F6860" w:rsidRPr="00621BE2" w:rsidRDefault="007F6860" w:rsidP="00525BDC">
            <w:pPr>
              <w:ind w:firstLine="658"/>
              <w:rPr>
                <w:rFonts w:ascii="Arial" w:hAnsi="Arial" w:cs="Arial"/>
                <w:sz w:val="20"/>
                <w:szCs w:val="20"/>
              </w:rPr>
            </w:pPr>
          </w:p>
        </w:tc>
      </w:tr>
    </w:tbl>
    <w:p w:rsidR="007F6860" w:rsidRPr="00621BE2" w:rsidRDefault="007F6860" w:rsidP="00525BDC">
      <w:pPr>
        <w:pStyle w:val="22"/>
        <w:keepNext/>
        <w:keepLines/>
        <w:shd w:val="clear" w:color="auto" w:fill="auto"/>
        <w:tabs>
          <w:tab w:val="left" w:pos="995"/>
        </w:tabs>
        <w:spacing w:line="240" w:lineRule="auto"/>
        <w:ind w:left="760" w:firstLine="658"/>
        <w:rPr>
          <w:rFonts w:ascii="Arial" w:hAnsi="Arial" w:cs="Arial"/>
          <w:sz w:val="20"/>
        </w:rPr>
      </w:pPr>
    </w:p>
    <w:p w:rsidR="007F6860" w:rsidRPr="00621BE2" w:rsidRDefault="007F6860" w:rsidP="00525BDC">
      <w:pPr>
        <w:widowControl/>
        <w:ind w:firstLine="658"/>
        <w:rPr>
          <w:rFonts w:ascii="Arial" w:hAnsi="Arial" w:cs="Arial"/>
          <w:b/>
          <w:bCs/>
          <w:color w:val="auto"/>
          <w:sz w:val="20"/>
          <w:szCs w:val="20"/>
          <w:lang w:eastAsia="en-US"/>
        </w:rPr>
      </w:pPr>
      <w:r w:rsidRPr="00621BE2">
        <w:rPr>
          <w:rFonts w:ascii="Arial" w:hAnsi="Arial" w:cs="Arial"/>
          <w:sz w:val="20"/>
          <w:szCs w:val="20"/>
        </w:rPr>
        <w:br w:type="page"/>
      </w:r>
    </w:p>
    <w:p w:rsidR="007F6860" w:rsidRPr="00621BE2" w:rsidRDefault="007F6860" w:rsidP="00525BDC">
      <w:pPr>
        <w:pStyle w:val="22"/>
        <w:keepNext/>
        <w:keepLines/>
        <w:numPr>
          <w:ilvl w:val="0"/>
          <w:numId w:val="13"/>
        </w:numPr>
        <w:shd w:val="clear" w:color="auto" w:fill="auto"/>
        <w:tabs>
          <w:tab w:val="left" w:pos="995"/>
        </w:tabs>
        <w:spacing w:line="240" w:lineRule="auto"/>
        <w:ind w:left="20" w:firstLine="658"/>
        <w:rPr>
          <w:rFonts w:ascii="Arial" w:hAnsi="Arial" w:cs="Arial"/>
          <w:sz w:val="20"/>
        </w:rPr>
      </w:pPr>
      <w:r w:rsidRPr="00621BE2">
        <w:rPr>
          <w:rFonts w:ascii="Arial" w:hAnsi="Arial" w:cs="Arial"/>
          <w:sz w:val="20"/>
        </w:rPr>
        <w:t>Общие положения</w:t>
      </w:r>
      <w:bookmarkEnd w:id="0"/>
    </w:p>
    <w:p w:rsidR="007F6860" w:rsidRPr="00621BE2" w:rsidRDefault="007F6860" w:rsidP="00525BDC">
      <w:pPr>
        <w:pStyle w:val="51"/>
        <w:shd w:val="clear" w:color="auto" w:fill="auto"/>
        <w:tabs>
          <w:tab w:val="left" w:leader="underscore" w:pos="2271"/>
        </w:tabs>
        <w:spacing w:after="0" w:line="240" w:lineRule="auto"/>
        <w:ind w:left="20" w:firstLine="658"/>
        <w:jc w:val="both"/>
        <w:rPr>
          <w:rFonts w:ascii="Arial" w:hAnsi="Arial" w:cs="Arial"/>
          <w:sz w:val="20"/>
          <w:szCs w:val="20"/>
        </w:rPr>
      </w:pPr>
    </w:p>
    <w:p w:rsidR="007F6860" w:rsidRPr="00621BE2" w:rsidRDefault="007F6860" w:rsidP="00525BDC">
      <w:pPr>
        <w:pStyle w:val="22"/>
        <w:keepNext/>
        <w:keepLines/>
        <w:numPr>
          <w:ilvl w:val="1"/>
          <w:numId w:val="13"/>
        </w:numPr>
        <w:shd w:val="clear" w:color="auto" w:fill="auto"/>
        <w:tabs>
          <w:tab w:val="left" w:pos="1528"/>
        </w:tabs>
        <w:spacing w:line="240" w:lineRule="auto"/>
        <w:ind w:left="20" w:firstLine="658"/>
        <w:rPr>
          <w:rFonts w:ascii="Arial" w:hAnsi="Arial" w:cs="Arial"/>
          <w:sz w:val="20"/>
        </w:rPr>
      </w:pPr>
      <w:bookmarkStart w:id="1" w:name="bookmark1"/>
      <w:r w:rsidRPr="00621BE2">
        <w:rPr>
          <w:rFonts w:ascii="Arial" w:hAnsi="Arial" w:cs="Arial"/>
          <w:sz w:val="20"/>
        </w:rPr>
        <w:t>Основная образовательная программа аспирантуры, реализуемая</w:t>
      </w:r>
      <w:bookmarkEnd w:id="1"/>
      <w:r w:rsidRPr="00621BE2">
        <w:rPr>
          <w:rFonts w:ascii="Arial" w:hAnsi="Arial" w:cs="Arial"/>
          <w:sz w:val="20"/>
        </w:rPr>
        <w:t xml:space="preserve"> ФГБОУ ВПО «ВГУ»</w:t>
      </w:r>
      <w:r>
        <w:rPr>
          <w:rFonts w:ascii="Arial" w:hAnsi="Arial" w:cs="Arial"/>
          <w:sz w:val="20"/>
        </w:rPr>
        <w:t xml:space="preserve"> по </w:t>
      </w:r>
      <w:r w:rsidRPr="00B54402">
        <w:rPr>
          <w:rFonts w:ascii="Arial" w:hAnsi="Arial" w:cs="Arial"/>
          <w:sz w:val="20"/>
        </w:rPr>
        <w:t>направлению подготовки 06.06.01  Биологические науки</w:t>
      </w:r>
    </w:p>
    <w:p w:rsidR="007F6860" w:rsidRPr="00621BE2" w:rsidRDefault="007F6860" w:rsidP="00525BDC">
      <w:pPr>
        <w:pStyle w:val="22"/>
        <w:keepNext/>
        <w:keepLines/>
        <w:shd w:val="clear" w:color="auto" w:fill="auto"/>
        <w:spacing w:line="240" w:lineRule="auto"/>
        <w:ind w:left="20" w:firstLine="658"/>
        <w:rPr>
          <w:rFonts w:ascii="Arial" w:hAnsi="Arial" w:cs="Arial"/>
          <w:sz w:val="20"/>
        </w:rPr>
      </w:pPr>
      <w:bookmarkStart w:id="2" w:name="bookmark2"/>
      <w:r w:rsidRPr="00621BE2">
        <w:rPr>
          <w:rFonts w:ascii="Arial" w:hAnsi="Arial" w:cs="Arial"/>
          <w:sz w:val="20"/>
        </w:rPr>
        <w:t>Квалификация, присваиваемая выпускникам</w:t>
      </w:r>
      <w:r w:rsidRPr="00621BE2">
        <w:rPr>
          <w:rStyle w:val="23"/>
          <w:rFonts w:ascii="Arial" w:hAnsi="Arial" w:cs="Arial"/>
          <w:sz w:val="20"/>
        </w:rPr>
        <w:t xml:space="preserve">: </w:t>
      </w:r>
      <w:bookmarkEnd w:id="2"/>
      <w:r w:rsidRPr="00B54402">
        <w:rPr>
          <w:rStyle w:val="23"/>
          <w:rFonts w:ascii="Arial" w:hAnsi="Arial" w:cs="Arial"/>
          <w:sz w:val="20"/>
        </w:rPr>
        <w:t>"Исследователь. Преподаватель-исследователь".</w:t>
      </w:r>
    </w:p>
    <w:p w:rsidR="007F6860" w:rsidRPr="00621BE2" w:rsidRDefault="007F6860" w:rsidP="00525BDC">
      <w:pPr>
        <w:pStyle w:val="22"/>
        <w:keepNext/>
        <w:keepLines/>
        <w:numPr>
          <w:ilvl w:val="1"/>
          <w:numId w:val="13"/>
        </w:numPr>
        <w:shd w:val="clear" w:color="auto" w:fill="auto"/>
        <w:tabs>
          <w:tab w:val="left" w:pos="1158"/>
        </w:tabs>
        <w:spacing w:line="240" w:lineRule="auto"/>
        <w:ind w:left="20" w:right="400" w:firstLine="658"/>
        <w:rPr>
          <w:rFonts w:ascii="Arial" w:hAnsi="Arial" w:cs="Arial"/>
          <w:sz w:val="20"/>
        </w:rPr>
      </w:pPr>
      <w:bookmarkStart w:id="3" w:name="bookmark3"/>
      <w:r w:rsidRPr="00621BE2">
        <w:rPr>
          <w:rFonts w:ascii="Arial" w:hAnsi="Arial" w:cs="Arial"/>
          <w:sz w:val="20"/>
        </w:rPr>
        <w:t xml:space="preserve">Нормативные документы для разработки ООП аспирантуры по 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3"/>
    </w:p>
    <w:p w:rsidR="007F6860" w:rsidRPr="00240620" w:rsidRDefault="007F6860" w:rsidP="00525BDC">
      <w:pPr>
        <w:pStyle w:val="31"/>
        <w:shd w:val="clear" w:color="auto" w:fill="auto"/>
        <w:spacing w:line="240" w:lineRule="auto"/>
        <w:ind w:left="20" w:firstLine="658"/>
        <w:jc w:val="both"/>
        <w:rPr>
          <w:rFonts w:ascii="Arial" w:hAnsi="Arial" w:cs="Arial"/>
          <w:sz w:val="20"/>
        </w:rPr>
      </w:pPr>
      <w:r w:rsidRPr="00240620">
        <w:rPr>
          <w:rFonts w:ascii="Arial" w:hAnsi="Arial" w:cs="Arial"/>
          <w:sz w:val="20"/>
        </w:rPr>
        <w:t xml:space="preserve">Нормативную правовую базу разработки ООП </w:t>
      </w:r>
      <w:r>
        <w:rPr>
          <w:rFonts w:ascii="Arial" w:hAnsi="Arial" w:cs="Arial"/>
          <w:sz w:val="20"/>
        </w:rPr>
        <w:t>аспирантуры</w:t>
      </w:r>
      <w:r w:rsidRPr="00240620">
        <w:rPr>
          <w:rFonts w:ascii="Arial" w:hAnsi="Arial" w:cs="Arial"/>
          <w:sz w:val="20"/>
        </w:rPr>
        <w:t xml:space="preserve"> составляют:</w:t>
      </w:r>
    </w:p>
    <w:p w:rsidR="007F6860" w:rsidRPr="00240620" w:rsidRDefault="007F6860" w:rsidP="00525BDC">
      <w:pPr>
        <w:pStyle w:val="31"/>
        <w:numPr>
          <w:ilvl w:val="0"/>
          <w:numId w:val="14"/>
        </w:numPr>
        <w:shd w:val="clear" w:color="auto" w:fill="auto"/>
        <w:tabs>
          <w:tab w:val="left" w:pos="726"/>
        </w:tabs>
        <w:spacing w:line="240" w:lineRule="auto"/>
        <w:ind w:left="20" w:firstLine="658"/>
        <w:jc w:val="both"/>
        <w:rPr>
          <w:rFonts w:ascii="Arial" w:hAnsi="Arial" w:cs="Arial"/>
          <w:sz w:val="20"/>
        </w:rPr>
      </w:pPr>
      <w:r w:rsidRPr="00240620">
        <w:rPr>
          <w:rFonts w:ascii="Arial" w:hAnsi="Arial" w:cs="Arial"/>
          <w:sz w:val="20"/>
        </w:rPr>
        <w:t>Федеральный закон от 29.12.2012 № 273 - ФЗ «Об образовании в Российской Федерации»;</w:t>
      </w:r>
    </w:p>
    <w:p w:rsidR="007F6860" w:rsidRPr="00240620" w:rsidRDefault="007F6860" w:rsidP="00525BDC">
      <w:pPr>
        <w:pStyle w:val="31"/>
        <w:numPr>
          <w:ilvl w:val="0"/>
          <w:numId w:val="14"/>
        </w:numPr>
        <w:shd w:val="clear" w:color="auto" w:fill="auto"/>
        <w:tabs>
          <w:tab w:val="left" w:pos="726"/>
        </w:tabs>
        <w:spacing w:line="240" w:lineRule="auto"/>
        <w:ind w:left="20" w:firstLine="658"/>
        <w:jc w:val="both"/>
        <w:rPr>
          <w:rFonts w:ascii="Arial" w:hAnsi="Arial" w:cs="Arial"/>
          <w:sz w:val="20"/>
        </w:rPr>
      </w:pPr>
      <w:r w:rsidRPr="00240620">
        <w:rPr>
          <w:rFonts w:ascii="Arial" w:hAnsi="Arial" w:cs="Arial"/>
          <w:sz w:val="20"/>
        </w:rPr>
        <w:t>Устав ФГБОУ ВПО «ВГУ»;</w:t>
      </w:r>
    </w:p>
    <w:p w:rsidR="007F6860" w:rsidRPr="00240620" w:rsidRDefault="007F6860" w:rsidP="00525BDC">
      <w:pPr>
        <w:pStyle w:val="ConsPlusNormal"/>
        <w:ind w:firstLine="658"/>
        <w:jc w:val="both"/>
        <w:rPr>
          <w:rFonts w:cs="Courier New"/>
        </w:rPr>
      </w:pPr>
      <w:r>
        <w:t>-</w:t>
      </w:r>
      <w:r>
        <w:tab/>
      </w:r>
      <w:r w:rsidRPr="00240620">
        <w:t xml:space="preserve">Федеральный государственный образовательный стандарт по направлению подготовки </w:t>
      </w:r>
      <w:r w:rsidRPr="001E3FB2">
        <w:t>06.06.01 Биологические науки высшего образования (уровень подготовки кадров высшей</w:t>
      </w:r>
      <w:r w:rsidRPr="00240620">
        <w:t xml:space="preserve"> квалификации), утвержденный приказом Министерства образования и науки Российской Федерации от 30 июля </w:t>
      </w:r>
      <w:smartTag w:uri="urn:schemas-microsoft-com:office:smarttags" w:element="metricconverter">
        <w:smartTagPr>
          <w:attr w:name="ProductID" w:val="2013 г"/>
        </w:smartTagPr>
        <w:r w:rsidRPr="00240620">
          <w:t>2014 г</w:t>
        </w:r>
      </w:smartTag>
      <w:r w:rsidRPr="00240620">
        <w:t>. N 871;</w:t>
      </w:r>
    </w:p>
    <w:p w:rsidR="007F6860" w:rsidRPr="00621BE2" w:rsidRDefault="007F6860" w:rsidP="00525BDC">
      <w:pPr>
        <w:pStyle w:val="22"/>
        <w:keepNext/>
        <w:keepLines/>
        <w:numPr>
          <w:ilvl w:val="1"/>
          <w:numId w:val="13"/>
        </w:numPr>
        <w:shd w:val="clear" w:color="auto" w:fill="auto"/>
        <w:tabs>
          <w:tab w:val="left" w:pos="1339"/>
        </w:tabs>
        <w:spacing w:line="240" w:lineRule="auto"/>
        <w:ind w:left="20" w:right="20" w:firstLine="658"/>
        <w:rPr>
          <w:rFonts w:ascii="Arial" w:hAnsi="Arial" w:cs="Arial"/>
          <w:sz w:val="20"/>
        </w:rPr>
      </w:pPr>
      <w:bookmarkStart w:id="4" w:name="bookmark4"/>
      <w:r w:rsidRPr="00621BE2">
        <w:rPr>
          <w:rFonts w:ascii="Arial" w:hAnsi="Arial" w:cs="Arial"/>
          <w:sz w:val="20"/>
        </w:rPr>
        <w:t>Общая характеристика основной образовательной программы высшего образования</w:t>
      </w:r>
      <w:bookmarkEnd w:id="4"/>
    </w:p>
    <w:p w:rsidR="007F6860" w:rsidRPr="00621BE2" w:rsidRDefault="007F6860" w:rsidP="00525BDC">
      <w:pPr>
        <w:pStyle w:val="22"/>
        <w:keepNext/>
        <w:keepLines/>
        <w:numPr>
          <w:ilvl w:val="2"/>
          <w:numId w:val="13"/>
        </w:numPr>
        <w:shd w:val="clear" w:color="auto" w:fill="auto"/>
        <w:tabs>
          <w:tab w:val="left" w:pos="1339"/>
        </w:tabs>
        <w:spacing w:line="240" w:lineRule="auto"/>
        <w:ind w:left="20" w:firstLine="658"/>
        <w:rPr>
          <w:rFonts w:ascii="Arial" w:hAnsi="Arial" w:cs="Arial"/>
          <w:sz w:val="20"/>
        </w:rPr>
      </w:pPr>
      <w:bookmarkStart w:id="5" w:name="bookmark5"/>
      <w:r w:rsidRPr="00621BE2">
        <w:rPr>
          <w:rFonts w:ascii="Arial" w:hAnsi="Arial" w:cs="Arial"/>
          <w:sz w:val="20"/>
        </w:rPr>
        <w:t>Цель реализации ООП</w:t>
      </w:r>
      <w:bookmarkEnd w:id="5"/>
    </w:p>
    <w:p w:rsidR="007F6860" w:rsidRPr="00621BE2" w:rsidRDefault="007F6860"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Цель реализации ООП ВПО состоит в формировани</w:t>
      </w:r>
      <w:r>
        <w:rPr>
          <w:rFonts w:ascii="Arial" w:hAnsi="Arial" w:cs="Arial"/>
          <w:sz w:val="20"/>
        </w:rPr>
        <w:t>и</w:t>
      </w:r>
      <w:r w:rsidRPr="00621BE2">
        <w:rPr>
          <w:rFonts w:ascii="Arial" w:hAnsi="Arial" w:cs="Arial"/>
          <w:sz w:val="20"/>
        </w:rPr>
        <w:t xml:space="preserve"> у обучающихся универсальных</w:t>
      </w:r>
      <w:r>
        <w:rPr>
          <w:rFonts w:ascii="Arial" w:hAnsi="Arial" w:cs="Arial"/>
          <w:sz w:val="20"/>
        </w:rPr>
        <w:t>,</w:t>
      </w:r>
      <w:r w:rsidRPr="00621BE2">
        <w:rPr>
          <w:rFonts w:ascii="Arial" w:hAnsi="Arial" w:cs="Arial"/>
          <w:sz w:val="20"/>
        </w:rPr>
        <w:t xml:space="preserve"> общепрофессиональных </w:t>
      </w:r>
      <w:r>
        <w:rPr>
          <w:rFonts w:ascii="Arial" w:hAnsi="Arial" w:cs="Arial"/>
          <w:sz w:val="20"/>
        </w:rPr>
        <w:t xml:space="preserve">и профессиональных </w:t>
      </w:r>
      <w:r w:rsidRPr="00621BE2">
        <w:rPr>
          <w:rFonts w:ascii="Arial" w:hAnsi="Arial" w:cs="Arial"/>
          <w:sz w:val="20"/>
        </w:rPr>
        <w:t xml:space="preserve">компетенций в соответствии с требованиями ФГОС ВПО по направлению подготовки </w:t>
      </w:r>
      <w:r w:rsidRPr="00160E83">
        <w:rPr>
          <w:sz w:val="20"/>
        </w:rPr>
        <w:t>06.06.01</w:t>
      </w:r>
      <w:r w:rsidRPr="00621BE2">
        <w:rPr>
          <w:rFonts w:ascii="Arial" w:hAnsi="Arial" w:cs="Arial"/>
          <w:sz w:val="20"/>
        </w:rPr>
        <w:t xml:space="preserve"> Биологические науки, получение профессионального профильного практико-ориентированного образования</w:t>
      </w:r>
      <w:r>
        <w:rPr>
          <w:rFonts w:ascii="Arial" w:hAnsi="Arial" w:cs="Arial"/>
          <w:sz w:val="20"/>
        </w:rPr>
        <w:t xml:space="preserve"> в соответствии с потребностями рынка труда</w:t>
      </w:r>
      <w:r w:rsidRPr="00621BE2">
        <w:rPr>
          <w:rFonts w:ascii="Arial" w:hAnsi="Arial" w:cs="Arial"/>
          <w:sz w:val="20"/>
        </w:rPr>
        <w:t>.</w:t>
      </w:r>
    </w:p>
    <w:p w:rsidR="007F6860" w:rsidRPr="00621BE2" w:rsidRDefault="007F6860"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В области воспитания цель ООП состоит в формировании социально-личностных качеств аспирантов, способствующих укреплению нравственности, развитию общекультурных потребностей, творческих способностей</w:t>
      </w:r>
      <w:r>
        <w:rPr>
          <w:rFonts w:ascii="Arial" w:hAnsi="Arial" w:cs="Arial"/>
          <w:sz w:val="20"/>
        </w:rPr>
        <w:t xml:space="preserve"> (когнитивных, креативных)</w:t>
      </w:r>
      <w:r w:rsidRPr="00621BE2">
        <w:rPr>
          <w:rFonts w:ascii="Arial" w:hAnsi="Arial" w:cs="Arial"/>
          <w:sz w:val="20"/>
        </w:rPr>
        <w:t>, социальной адаптации, коммуникативности, целеустремленности, организованности, трудолюбия</w:t>
      </w:r>
      <w:r>
        <w:rPr>
          <w:rFonts w:ascii="Arial" w:hAnsi="Arial" w:cs="Arial"/>
          <w:sz w:val="20"/>
        </w:rPr>
        <w:t>,</w:t>
      </w:r>
      <w:r w:rsidRPr="00621BE2">
        <w:rPr>
          <w:rFonts w:ascii="Arial" w:hAnsi="Arial" w:cs="Arial"/>
          <w:sz w:val="20"/>
        </w:rPr>
        <w:t xml:space="preserve">толерантности, настойчивости в достижении цели, готовности принимать решения </w:t>
      </w:r>
      <w:r>
        <w:rPr>
          <w:rFonts w:ascii="Arial" w:hAnsi="Arial" w:cs="Arial"/>
          <w:sz w:val="20"/>
        </w:rPr>
        <w:t xml:space="preserve">в </w:t>
      </w:r>
      <w:r w:rsidRPr="00621BE2">
        <w:rPr>
          <w:rFonts w:ascii="Arial" w:hAnsi="Arial" w:cs="Arial"/>
          <w:sz w:val="20"/>
        </w:rPr>
        <w:t>профессионально</w:t>
      </w:r>
      <w:r>
        <w:rPr>
          <w:rFonts w:ascii="Arial" w:hAnsi="Arial" w:cs="Arial"/>
          <w:sz w:val="20"/>
        </w:rPr>
        <w:t>й</w:t>
      </w:r>
      <w:r w:rsidRPr="00621BE2">
        <w:rPr>
          <w:rFonts w:ascii="Arial" w:hAnsi="Arial" w:cs="Arial"/>
          <w:sz w:val="20"/>
        </w:rPr>
        <w:t xml:space="preserve"> де</w:t>
      </w:r>
      <w:r>
        <w:rPr>
          <w:rFonts w:ascii="Arial" w:hAnsi="Arial" w:cs="Arial"/>
          <w:sz w:val="20"/>
        </w:rPr>
        <w:t>ятельности</w:t>
      </w:r>
      <w:r w:rsidRPr="00621BE2">
        <w:rPr>
          <w:rFonts w:ascii="Arial" w:hAnsi="Arial" w:cs="Arial"/>
          <w:sz w:val="20"/>
        </w:rPr>
        <w:t>, ответственности за конечный результат своей профессиональной деятельности.</w:t>
      </w:r>
    </w:p>
    <w:p w:rsidR="007F6860" w:rsidRPr="00621BE2" w:rsidRDefault="007F6860" w:rsidP="00525BDC">
      <w:pPr>
        <w:pStyle w:val="51"/>
        <w:shd w:val="clear" w:color="auto" w:fill="auto"/>
        <w:tabs>
          <w:tab w:val="left" w:leader="underscore" w:pos="2271"/>
        </w:tabs>
        <w:spacing w:after="0" w:line="240" w:lineRule="auto"/>
        <w:ind w:firstLine="658"/>
        <w:jc w:val="both"/>
        <w:rPr>
          <w:rFonts w:ascii="Arial" w:hAnsi="Arial" w:cs="Arial"/>
          <w:b/>
          <w:bCs/>
          <w:sz w:val="20"/>
          <w:szCs w:val="20"/>
        </w:rPr>
      </w:pPr>
    </w:p>
    <w:p w:rsidR="007F6860" w:rsidRPr="00621BE2" w:rsidRDefault="007F6860" w:rsidP="00525BDC">
      <w:pPr>
        <w:pStyle w:val="22"/>
        <w:keepNext/>
        <w:keepLines/>
        <w:numPr>
          <w:ilvl w:val="2"/>
          <w:numId w:val="13"/>
        </w:numPr>
        <w:shd w:val="clear" w:color="auto" w:fill="auto"/>
        <w:tabs>
          <w:tab w:val="left" w:pos="1339"/>
        </w:tabs>
        <w:spacing w:line="240" w:lineRule="auto"/>
        <w:ind w:firstLine="658"/>
        <w:rPr>
          <w:rFonts w:ascii="Arial" w:hAnsi="Arial" w:cs="Arial"/>
          <w:sz w:val="20"/>
        </w:rPr>
      </w:pPr>
      <w:bookmarkStart w:id="6" w:name="bookmark6"/>
      <w:r w:rsidRPr="00621BE2">
        <w:rPr>
          <w:rFonts w:ascii="Arial" w:hAnsi="Arial" w:cs="Arial"/>
          <w:sz w:val="20"/>
        </w:rPr>
        <w:t xml:space="preserve">Срок освоения ООП аспирантуры по 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6"/>
    </w:p>
    <w:p w:rsidR="007F6860" w:rsidRDefault="007F6860" w:rsidP="00525BDC">
      <w:pPr>
        <w:pStyle w:val="31"/>
        <w:ind w:firstLine="658"/>
        <w:jc w:val="both"/>
        <w:rPr>
          <w:rFonts w:ascii="Arial" w:hAnsi="Arial" w:cs="Arial"/>
          <w:sz w:val="20"/>
        </w:rPr>
      </w:pPr>
      <w:r w:rsidRPr="00621BE2">
        <w:rPr>
          <w:rFonts w:ascii="Arial" w:hAnsi="Arial" w:cs="Arial"/>
          <w:sz w:val="20"/>
        </w:rPr>
        <w:t xml:space="preserve">Нормативный срок освоения основной образовательной программы подготовки аспиранта по направлению </w:t>
      </w:r>
      <w:r w:rsidRPr="00160E83">
        <w:rPr>
          <w:sz w:val="20"/>
        </w:rPr>
        <w:t>06.06.01</w:t>
      </w:r>
      <w:r w:rsidRPr="00160E83">
        <w:rPr>
          <w:rFonts w:ascii="Arial" w:hAnsi="Arial" w:cs="Arial"/>
          <w:sz w:val="20"/>
        </w:rPr>
        <w:t>Биологические</w:t>
      </w:r>
      <w:r w:rsidRPr="00621BE2">
        <w:rPr>
          <w:rFonts w:ascii="Arial" w:hAnsi="Arial" w:cs="Arial"/>
          <w:sz w:val="20"/>
        </w:rPr>
        <w:t xml:space="preserve"> науки</w:t>
      </w:r>
    </w:p>
    <w:p w:rsidR="007F6860" w:rsidRPr="00742E9C" w:rsidRDefault="007F6860" w:rsidP="00525BDC">
      <w:pPr>
        <w:pStyle w:val="31"/>
        <w:ind w:firstLine="658"/>
        <w:jc w:val="both"/>
        <w:rPr>
          <w:rFonts w:ascii="Arial" w:hAnsi="Arial" w:cs="Arial"/>
          <w:sz w:val="20"/>
        </w:rPr>
      </w:pPr>
      <w:r w:rsidRPr="00742E9C">
        <w:rPr>
          <w:rFonts w:ascii="Arial" w:hAnsi="Arial" w:cs="Arial"/>
          <w:sz w:val="20"/>
        </w:rPr>
        <w:t>в очной форме обучения, включая каникулы, предоставляемые после прохождения государственной итоговой аттестации составляет 4 года. Объем программы аспирантуры в очной форме обучения, реализуемый за один учебный год, составляет 60 з.е.;</w:t>
      </w:r>
    </w:p>
    <w:p w:rsidR="007F6860" w:rsidRDefault="007F6860" w:rsidP="00525BDC">
      <w:pPr>
        <w:pStyle w:val="31"/>
        <w:shd w:val="clear" w:color="auto" w:fill="auto"/>
        <w:spacing w:line="240" w:lineRule="auto"/>
        <w:ind w:firstLine="658"/>
        <w:jc w:val="both"/>
        <w:rPr>
          <w:rFonts w:ascii="Arial" w:hAnsi="Arial" w:cs="Arial"/>
          <w:sz w:val="20"/>
        </w:rPr>
      </w:pPr>
      <w:r w:rsidRPr="00742E9C">
        <w:rPr>
          <w:rFonts w:ascii="Arial" w:hAnsi="Arial" w:cs="Arial"/>
          <w:sz w:val="20"/>
        </w:rPr>
        <w:t>при обучении по индивидуальному учебному плану не может составлять более 75 з.е. за один учебный год.</w:t>
      </w:r>
    </w:p>
    <w:p w:rsidR="007F6860" w:rsidRPr="00621BE2" w:rsidRDefault="007F6860" w:rsidP="00525BDC">
      <w:pPr>
        <w:pStyle w:val="31"/>
        <w:shd w:val="clear" w:color="auto" w:fill="auto"/>
        <w:spacing w:line="240" w:lineRule="auto"/>
        <w:ind w:firstLine="658"/>
        <w:jc w:val="both"/>
        <w:rPr>
          <w:rFonts w:ascii="Arial" w:hAnsi="Arial" w:cs="Arial"/>
          <w:sz w:val="20"/>
        </w:rPr>
      </w:pPr>
    </w:p>
    <w:p w:rsidR="007F6860" w:rsidRPr="00621BE2" w:rsidRDefault="007F6860" w:rsidP="00525BDC">
      <w:pPr>
        <w:pStyle w:val="22"/>
        <w:keepNext/>
        <w:keepLines/>
        <w:numPr>
          <w:ilvl w:val="2"/>
          <w:numId w:val="13"/>
        </w:numPr>
        <w:shd w:val="clear" w:color="auto" w:fill="auto"/>
        <w:tabs>
          <w:tab w:val="left" w:pos="1339"/>
        </w:tabs>
        <w:spacing w:line="240" w:lineRule="auto"/>
        <w:ind w:left="20" w:right="400" w:firstLine="658"/>
        <w:rPr>
          <w:rFonts w:ascii="Arial" w:hAnsi="Arial" w:cs="Arial"/>
          <w:sz w:val="20"/>
        </w:rPr>
      </w:pPr>
      <w:bookmarkStart w:id="7" w:name="bookmark7"/>
      <w:r w:rsidRPr="00621BE2">
        <w:rPr>
          <w:rFonts w:ascii="Arial" w:hAnsi="Arial" w:cs="Arial"/>
          <w:sz w:val="20"/>
        </w:rPr>
        <w:t xml:space="preserve">Трудоемкость ООП аспирантуры по </w:t>
      </w:r>
      <w:bookmarkEnd w:id="7"/>
      <w:r w:rsidRPr="00621BE2">
        <w:rPr>
          <w:rFonts w:ascii="Arial" w:hAnsi="Arial" w:cs="Arial"/>
          <w:sz w:val="20"/>
        </w:rPr>
        <w:t xml:space="preserve">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p>
    <w:p w:rsidR="007F6860" w:rsidRDefault="007F6860"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 xml:space="preserve">Трудоемкость освоения студентом основной образовательной программы подготовки аспиранта по направлению </w:t>
      </w:r>
      <w:r w:rsidRPr="00160E83">
        <w:rPr>
          <w:sz w:val="20"/>
        </w:rPr>
        <w:t>06.06.01</w:t>
      </w:r>
      <w:r w:rsidRPr="00160E83">
        <w:rPr>
          <w:rFonts w:ascii="Arial" w:hAnsi="Arial" w:cs="Arial"/>
          <w:sz w:val="20"/>
        </w:rPr>
        <w:t>Биологические</w:t>
      </w:r>
      <w:r w:rsidRPr="00621BE2">
        <w:rPr>
          <w:rFonts w:ascii="Arial" w:hAnsi="Arial" w:cs="Arial"/>
          <w:sz w:val="20"/>
        </w:rPr>
        <w:t xml:space="preserve"> науки </w:t>
      </w:r>
      <w:r w:rsidRPr="008B163E">
        <w:rPr>
          <w:rFonts w:ascii="Arial" w:hAnsi="Arial" w:cs="Arial"/>
          <w:sz w:val="20"/>
        </w:rPr>
        <w:t>- 240 зачетных единиц.</w:t>
      </w:r>
    </w:p>
    <w:p w:rsidR="007F6860" w:rsidRPr="00621BE2" w:rsidRDefault="007F6860" w:rsidP="00525BDC">
      <w:pPr>
        <w:pStyle w:val="31"/>
        <w:shd w:val="clear" w:color="auto" w:fill="auto"/>
        <w:spacing w:line="240" w:lineRule="auto"/>
        <w:ind w:left="20" w:right="20" w:firstLine="658"/>
        <w:jc w:val="both"/>
        <w:rPr>
          <w:rFonts w:ascii="Arial" w:hAnsi="Arial" w:cs="Arial"/>
          <w:sz w:val="20"/>
        </w:rPr>
      </w:pPr>
    </w:p>
    <w:p w:rsidR="007F6860" w:rsidRPr="00621BE2" w:rsidRDefault="007F6860" w:rsidP="00525BDC">
      <w:pPr>
        <w:pStyle w:val="22"/>
        <w:keepNext/>
        <w:keepLines/>
        <w:numPr>
          <w:ilvl w:val="0"/>
          <w:numId w:val="13"/>
        </w:numPr>
        <w:shd w:val="clear" w:color="auto" w:fill="auto"/>
        <w:tabs>
          <w:tab w:val="left" w:pos="985"/>
        </w:tabs>
        <w:spacing w:line="240" w:lineRule="auto"/>
        <w:ind w:left="20" w:right="20" w:firstLine="658"/>
        <w:rPr>
          <w:rFonts w:ascii="Arial" w:hAnsi="Arial" w:cs="Arial"/>
          <w:sz w:val="20"/>
        </w:rPr>
      </w:pPr>
      <w:bookmarkStart w:id="8" w:name="bookmark8"/>
      <w:r w:rsidRPr="00621BE2">
        <w:rPr>
          <w:rFonts w:ascii="Arial" w:hAnsi="Arial" w:cs="Arial"/>
          <w:sz w:val="20"/>
        </w:rPr>
        <w:t>Характеристика профессиональной деятельности выпускника ООП аспирантуры по направлению подготовки</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8"/>
    </w:p>
    <w:p w:rsidR="007F6860" w:rsidRPr="00621BE2" w:rsidRDefault="007F6860" w:rsidP="00525BDC">
      <w:pPr>
        <w:pStyle w:val="22"/>
        <w:keepNext/>
        <w:keepLines/>
        <w:shd w:val="clear" w:color="auto" w:fill="auto"/>
        <w:tabs>
          <w:tab w:val="left" w:pos="1165"/>
        </w:tabs>
        <w:spacing w:line="240" w:lineRule="auto"/>
        <w:ind w:firstLine="658"/>
        <w:rPr>
          <w:rFonts w:ascii="Arial" w:hAnsi="Arial" w:cs="Arial"/>
          <w:sz w:val="20"/>
        </w:rPr>
      </w:pPr>
      <w:bookmarkStart w:id="9" w:name="bookmark9"/>
      <w:r w:rsidRPr="00621BE2">
        <w:rPr>
          <w:rFonts w:ascii="Arial" w:hAnsi="Arial" w:cs="Arial"/>
          <w:sz w:val="20"/>
        </w:rPr>
        <w:t>2.1. Область профессиональной деятельности выпускника</w:t>
      </w:r>
      <w:bookmarkEnd w:id="9"/>
    </w:p>
    <w:p w:rsidR="007F6860" w:rsidRDefault="007F6860" w:rsidP="00525BDC">
      <w:pPr>
        <w:pStyle w:val="22"/>
        <w:keepNext/>
        <w:keepLines/>
        <w:tabs>
          <w:tab w:val="left" w:pos="985"/>
        </w:tabs>
        <w:ind w:firstLine="658"/>
        <w:rPr>
          <w:rFonts w:ascii="Arial" w:hAnsi="Arial" w:cs="Arial"/>
          <w:b w:val="0"/>
          <w:bCs/>
          <w:sz w:val="20"/>
        </w:rPr>
      </w:pPr>
      <w:r w:rsidRPr="00621BE2">
        <w:rPr>
          <w:rFonts w:ascii="Arial" w:hAnsi="Arial" w:cs="Arial"/>
          <w:b w:val="0"/>
          <w:sz w:val="20"/>
        </w:rPr>
        <w:t xml:space="preserve">Область профессиональной деятельности выпускников по направлению подготовки </w:t>
      </w:r>
      <w:r w:rsidRPr="001E3FB2">
        <w:rPr>
          <w:b w:val="0"/>
          <w:sz w:val="20"/>
        </w:rPr>
        <w:t xml:space="preserve">06.06.01 </w:t>
      </w:r>
      <w:r w:rsidRPr="001E3FB2">
        <w:rPr>
          <w:rFonts w:ascii="Arial" w:hAnsi="Arial" w:cs="Arial"/>
          <w:b w:val="0"/>
          <w:sz w:val="20"/>
        </w:rPr>
        <w:t xml:space="preserve">Биологические науки включает: </w:t>
      </w:r>
      <w:r w:rsidRPr="002B6B65">
        <w:rPr>
          <w:rFonts w:ascii="Arial" w:hAnsi="Arial" w:cs="Arial"/>
          <w:b w:val="0"/>
          <w:sz w:val="20"/>
        </w:rPr>
        <w:t>исследование живой природы и ее закономерностей;</w:t>
      </w:r>
    </w:p>
    <w:p w:rsidR="007F6860" w:rsidRPr="00621BE2" w:rsidRDefault="007F6860" w:rsidP="00525BDC">
      <w:pPr>
        <w:pStyle w:val="22"/>
        <w:keepNext/>
        <w:keepLines/>
        <w:tabs>
          <w:tab w:val="left" w:pos="985"/>
        </w:tabs>
        <w:ind w:firstLine="658"/>
        <w:rPr>
          <w:rFonts w:ascii="Arial" w:hAnsi="Arial" w:cs="Arial"/>
          <w:b w:val="0"/>
          <w:bCs/>
          <w:sz w:val="20"/>
        </w:rPr>
      </w:pPr>
      <w:r w:rsidRPr="002B6B65">
        <w:rPr>
          <w:rFonts w:ascii="Arial" w:hAnsi="Arial" w:cs="Arial"/>
          <w:b w:val="0"/>
          <w:sz w:val="20"/>
        </w:rPr>
        <w:t>использование биологических систем - в хозяйственных и медицинских целях, экотехнологиях, охране и рациональном использовании природных ресурсов.</w:t>
      </w:r>
    </w:p>
    <w:p w:rsidR="007F6860" w:rsidRPr="00621BE2" w:rsidRDefault="007F6860" w:rsidP="00525BDC">
      <w:pPr>
        <w:pStyle w:val="31"/>
        <w:shd w:val="clear" w:color="auto" w:fill="auto"/>
        <w:spacing w:line="240" w:lineRule="auto"/>
        <w:ind w:firstLine="658"/>
        <w:jc w:val="both"/>
        <w:rPr>
          <w:rFonts w:ascii="Arial" w:hAnsi="Arial" w:cs="Arial"/>
          <w:sz w:val="20"/>
        </w:rPr>
      </w:pPr>
      <w:r w:rsidRPr="008B163E">
        <w:rPr>
          <w:rFonts w:ascii="Arial" w:hAnsi="Arial" w:cs="Arial"/>
          <w:sz w:val="20"/>
        </w:rPr>
        <w:t>Сферой профессиональной деятельности выпускников являются: научно-исследовательские, научно-производственные и производственные организации в области защиты с.-х. растений и лесозащиты, проектные организации (учреждения) природоохранного и экологического профиля; органы и учреждения охраны природы и управления природопользованием; общеобразовательные учреждения и образовательные учреждения профессионального образования (в установленном порядке)</w:t>
      </w:r>
      <w:bookmarkStart w:id="10" w:name="bookmark10"/>
      <w:r w:rsidRPr="008B163E">
        <w:rPr>
          <w:rFonts w:ascii="Arial" w:hAnsi="Arial" w:cs="Arial"/>
          <w:sz w:val="20"/>
        </w:rPr>
        <w:t>.</w:t>
      </w:r>
    </w:p>
    <w:p w:rsidR="007F6860" w:rsidRDefault="007F6860" w:rsidP="00525BDC">
      <w:pPr>
        <w:pStyle w:val="31"/>
        <w:shd w:val="clear" w:color="auto" w:fill="auto"/>
        <w:spacing w:line="240" w:lineRule="auto"/>
        <w:ind w:firstLine="658"/>
        <w:jc w:val="both"/>
        <w:rPr>
          <w:rFonts w:ascii="Arial" w:hAnsi="Arial" w:cs="Arial"/>
          <w:b/>
          <w:bCs/>
          <w:sz w:val="20"/>
        </w:rPr>
      </w:pPr>
    </w:p>
    <w:p w:rsidR="007F6860" w:rsidRPr="00621BE2" w:rsidRDefault="007F6860" w:rsidP="00525BDC">
      <w:pPr>
        <w:pStyle w:val="31"/>
        <w:shd w:val="clear" w:color="auto" w:fill="auto"/>
        <w:spacing w:line="240" w:lineRule="auto"/>
        <w:ind w:firstLine="658"/>
        <w:jc w:val="both"/>
        <w:rPr>
          <w:rFonts w:ascii="Arial" w:hAnsi="Arial" w:cs="Arial"/>
          <w:b/>
          <w:bCs/>
          <w:sz w:val="20"/>
        </w:rPr>
      </w:pPr>
      <w:r w:rsidRPr="00621BE2">
        <w:rPr>
          <w:rFonts w:ascii="Arial" w:hAnsi="Arial" w:cs="Arial"/>
          <w:b/>
          <w:bCs/>
          <w:sz w:val="20"/>
        </w:rPr>
        <w:t>2.2. Объекты профессиональной деятельности выпускника</w:t>
      </w:r>
      <w:bookmarkEnd w:id="10"/>
    </w:p>
    <w:p w:rsidR="007F6860" w:rsidRDefault="007F6860" w:rsidP="00525BDC">
      <w:pPr>
        <w:pStyle w:val="31"/>
        <w:tabs>
          <w:tab w:val="right" w:pos="3793"/>
          <w:tab w:val="left" w:pos="4014"/>
        </w:tabs>
        <w:ind w:right="20" w:firstLine="658"/>
        <w:jc w:val="both"/>
        <w:rPr>
          <w:rFonts w:ascii="Arial" w:hAnsi="Arial" w:cs="Arial"/>
          <w:sz w:val="20"/>
        </w:rPr>
      </w:pPr>
      <w:r w:rsidRPr="00621BE2">
        <w:rPr>
          <w:rFonts w:ascii="Arial" w:hAnsi="Arial" w:cs="Arial"/>
          <w:sz w:val="20"/>
        </w:rPr>
        <w:t xml:space="preserve">Объектами профессиональной деятельности выпускника по направлению подготовки </w:t>
      </w:r>
      <w:r w:rsidRPr="00160E83">
        <w:rPr>
          <w:b/>
          <w:bCs/>
          <w:sz w:val="20"/>
        </w:rPr>
        <w:t xml:space="preserve">06.06.01 </w:t>
      </w:r>
      <w:r w:rsidRPr="00160E83">
        <w:rPr>
          <w:rFonts w:ascii="Arial" w:hAnsi="Arial" w:cs="Arial"/>
          <w:sz w:val="20"/>
        </w:rPr>
        <w:t>Биологические</w:t>
      </w:r>
      <w:r w:rsidRPr="00621BE2">
        <w:rPr>
          <w:rFonts w:ascii="Arial" w:hAnsi="Arial" w:cs="Arial"/>
          <w:sz w:val="20"/>
        </w:rPr>
        <w:t xml:space="preserve"> науки являются:</w:t>
      </w:r>
    </w:p>
    <w:p w:rsidR="007F6860" w:rsidRPr="002B6B65" w:rsidRDefault="007F6860" w:rsidP="00525BDC">
      <w:pPr>
        <w:pStyle w:val="31"/>
        <w:tabs>
          <w:tab w:val="right" w:pos="3793"/>
          <w:tab w:val="left" w:pos="4014"/>
        </w:tabs>
        <w:ind w:right="20" w:firstLine="658"/>
        <w:jc w:val="both"/>
        <w:rPr>
          <w:rFonts w:ascii="Arial" w:hAnsi="Arial" w:cs="Arial"/>
          <w:sz w:val="20"/>
        </w:rPr>
      </w:pPr>
      <w:r w:rsidRPr="002B6B65">
        <w:rPr>
          <w:rFonts w:ascii="Arial" w:hAnsi="Arial" w:cs="Arial"/>
          <w:sz w:val="20"/>
        </w:rPr>
        <w:t>биологические системы различных уровней организации, процессы их жизнедеятельности и эволюции;</w:t>
      </w:r>
    </w:p>
    <w:p w:rsidR="007F6860" w:rsidRPr="002B6B65" w:rsidRDefault="007F6860" w:rsidP="00525BDC">
      <w:pPr>
        <w:pStyle w:val="31"/>
        <w:tabs>
          <w:tab w:val="right" w:pos="3793"/>
          <w:tab w:val="left" w:pos="4014"/>
        </w:tabs>
        <w:ind w:right="20" w:firstLine="658"/>
        <w:jc w:val="both"/>
        <w:rPr>
          <w:rFonts w:ascii="Arial" w:hAnsi="Arial" w:cs="Arial"/>
          <w:sz w:val="20"/>
        </w:rPr>
      </w:pPr>
      <w:r w:rsidRPr="002B6B65">
        <w:rPr>
          <w:rFonts w:ascii="Arial" w:hAnsi="Arial" w:cs="Arial"/>
          <w:sz w:val="20"/>
        </w:rPr>
        <w:t>биологические, биоинженерные, биомедицинские, природоохранительные технологии, биосферные функции почв;</w:t>
      </w:r>
    </w:p>
    <w:p w:rsidR="007F6860" w:rsidRPr="00621BE2" w:rsidRDefault="007F6860" w:rsidP="00525BDC">
      <w:pPr>
        <w:pStyle w:val="31"/>
        <w:shd w:val="clear" w:color="auto" w:fill="auto"/>
        <w:tabs>
          <w:tab w:val="right" w:pos="3793"/>
          <w:tab w:val="left" w:pos="4014"/>
        </w:tabs>
        <w:spacing w:line="240" w:lineRule="auto"/>
        <w:ind w:right="20" w:firstLine="658"/>
        <w:jc w:val="both"/>
        <w:rPr>
          <w:rFonts w:ascii="Arial" w:hAnsi="Arial" w:cs="Arial"/>
          <w:sz w:val="20"/>
        </w:rPr>
      </w:pPr>
      <w:r w:rsidRPr="002B6B65">
        <w:rPr>
          <w:rFonts w:ascii="Arial" w:hAnsi="Arial" w:cs="Arial"/>
          <w:sz w:val="20"/>
        </w:rPr>
        <w:t>биологическая экспертиза и мониторинг, оценка и восстановление территориальных биоресурсов и природной среды.</w:t>
      </w:r>
    </w:p>
    <w:p w:rsidR="007F6860" w:rsidRPr="00621BE2" w:rsidRDefault="007F6860" w:rsidP="00525BDC">
      <w:pPr>
        <w:pStyle w:val="31"/>
        <w:shd w:val="clear" w:color="auto" w:fill="auto"/>
        <w:tabs>
          <w:tab w:val="right" w:pos="3793"/>
          <w:tab w:val="left" w:pos="4014"/>
        </w:tabs>
        <w:spacing w:line="240" w:lineRule="auto"/>
        <w:ind w:right="20" w:firstLine="658"/>
        <w:jc w:val="both"/>
        <w:rPr>
          <w:rFonts w:ascii="Arial" w:hAnsi="Arial" w:cs="Arial"/>
          <w:sz w:val="20"/>
        </w:rPr>
      </w:pPr>
    </w:p>
    <w:p w:rsidR="007F6860" w:rsidRPr="00621BE2" w:rsidRDefault="007F6860" w:rsidP="00525BDC">
      <w:pPr>
        <w:pStyle w:val="22"/>
        <w:keepNext/>
        <w:keepLines/>
        <w:shd w:val="clear" w:color="auto" w:fill="auto"/>
        <w:tabs>
          <w:tab w:val="left" w:pos="1165"/>
        </w:tabs>
        <w:spacing w:line="240" w:lineRule="auto"/>
        <w:ind w:firstLine="658"/>
        <w:rPr>
          <w:rFonts w:ascii="Arial" w:hAnsi="Arial" w:cs="Arial"/>
          <w:sz w:val="20"/>
        </w:rPr>
      </w:pPr>
      <w:bookmarkStart w:id="11" w:name="bookmark11"/>
      <w:r w:rsidRPr="00621BE2">
        <w:rPr>
          <w:rFonts w:ascii="Arial" w:hAnsi="Arial" w:cs="Arial"/>
          <w:sz w:val="20"/>
        </w:rPr>
        <w:t>2.3.Виды профессиональной деятельности выпускника</w:t>
      </w:r>
      <w:bookmarkEnd w:id="11"/>
    </w:p>
    <w:p w:rsidR="007F6860" w:rsidRDefault="007F6860" w:rsidP="00525BDC">
      <w:pPr>
        <w:pStyle w:val="31"/>
        <w:ind w:right="20" w:firstLine="658"/>
        <w:jc w:val="both"/>
        <w:rPr>
          <w:rFonts w:ascii="Arial" w:hAnsi="Arial" w:cs="Arial"/>
          <w:sz w:val="20"/>
        </w:rPr>
      </w:pPr>
      <w:r w:rsidRPr="00621BE2">
        <w:rPr>
          <w:rFonts w:ascii="Arial" w:hAnsi="Arial" w:cs="Arial"/>
          <w:sz w:val="20"/>
        </w:rPr>
        <w:t xml:space="preserve">Аспирант по направлению подготовки </w:t>
      </w:r>
      <w:r w:rsidRPr="00160E83">
        <w:rPr>
          <w:b/>
          <w:bCs/>
          <w:sz w:val="20"/>
        </w:rPr>
        <w:t xml:space="preserve">06.06.01 </w:t>
      </w:r>
      <w:r w:rsidRPr="00160E83">
        <w:rPr>
          <w:rFonts w:ascii="Arial" w:hAnsi="Arial" w:cs="Arial"/>
          <w:sz w:val="20"/>
        </w:rPr>
        <w:t>Биологические</w:t>
      </w:r>
      <w:r w:rsidRPr="00621BE2">
        <w:rPr>
          <w:rFonts w:ascii="Arial" w:hAnsi="Arial" w:cs="Arial"/>
          <w:sz w:val="20"/>
        </w:rPr>
        <w:t xml:space="preserve"> науки готовится к следующим видам профессиональной деятельности:</w:t>
      </w:r>
    </w:p>
    <w:p w:rsidR="007F6860" w:rsidRPr="002B6B65" w:rsidRDefault="007F6860" w:rsidP="00525BDC">
      <w:pPr>
        <w:pStyle w:val="31"/>
        <w:ind w:right="20" w:firstLine="658"/>
        <w:jc w:val="both"/>
        <w:rPr>
          <w:rFonts w:ascii="Arial" w:hAnsi="Arial" w:cs="Arial"/>
          <w:sz w:val="20"/>
        </w:rPr>
      </w:pPr>
      <w:r w:rsidRPr="002B6B65">
        <w:rPr>
          <w:rFonts w:ascii="Arial" w:hAnsi="Arial" w:cs="Arial"/>
          <w:sz w:val="20"/>
        </w:rPr>
        <w:t>научно-исследовательская деятельность в области биологических наук;</w:t>
      </w:r>
    </w:p>
    <w:p w:rsidR="007F6860" w:rsidRPr="00621BE2" w:rsidRDefault="007F6860" w:rsidP="00525BDC">
      <w:pPr>
        <w:pStyle w:val="31"/>
        <w:shd w:val="clear" w:color="auto" w:fill="auto"/>
        <w:spacing w:line="240" w:lineRule="auto"/>
        <w:ind w:right="20" w:firstLine="658"/>
        <w:jc w:val="both"/>
        <w:rPr>
          <w:rFonts w:ascii="Arial" w:hAnsi="Arial" w:cs="Arial"/>
          <w:sz w:val="20"/>
        </w:rPr>
      </w:pPr>
      <w:r w:rsidRPr="002B6B65">
        <w:rPr>
          <w:rFonts w:ascii="Arial" w:hAnsi="Arial" w:cs="Arial"/>
          <w:sz w:val="20"/>
        </w:rPr>
        <w:t>преподавательская деятельность в области биологических наук.</w:t>
      </w:r>
    </w:p>
    <w:p w:rsidR="007F6860" w:rsidRPr="00621BE2" w:rsidRDefault="007F6860" w:rsidP="00525BDC">
      <w:pPr>
        <w:pStyle w:val="31"/>
        <w:shd w:val="clear" w:color="auto" w:fill="auto"/>
        <w:tabs>
          <w:tab w:val="right" w:pos="10273"/>
        </w:tabs>
        <w:spacing w:line="240" w:lineRule="auto"/>
        <w:ind w:firstLine="658"/>
        <w:jc w:val="both"/>
        <w:rPr>
          <w:rFonts w:ascii="Arial" w:hAnsi="Arial" w:cs="Arial"/>
          <w:sz w:val="20"/>
        </w:rPr>
      </w:pPr>
    </w:p>
    <w:p w:rsidR="007F6860" w:rsidRPr="008B163E" w:rsidRDefault="007F6860" w:rsidP="00525BDC">
      <w:pPr>
        <w:pStyle w:val="22"/>
        <w:keepNext/>
        <w:keepLines/>
        <w:shd w:val="clear" w:color="auto" w:fill="auto"/>
        <w:tabs>
          <w:tab w:val="left" w:pos="1165"/>
        </w:tabs>
        <w:spacing w:line="240" w:lineRule="auto"/>
        <w:ind w:firstLine="658"/>
        <w:rPr>
          <w:rFonts w:ascii="Arial" w:hAnsi="Arial" w:cs="Arial"/>
          <w:sz w:val="20"/>
        </w:rPr>
      </w:pPr>
      <w:bookmarkStart w:id="12" w:name="bookmark12"/>
      <w:r w:rsidRPr="008B163E">
        <w:rPr>
          <w:rFonts w:ascii="Arial" w:hAnsi="Arial" w:cs="Arial"/>
          <w:sz w:val="20"/>
        </w:rPr>
        <w:t>2.4.Задачи профессиональной деятельности выпускника</w:t>
      </w:r>
      <w:bookmarkEnd w:id="12"/>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 xml:space="preserve">Аспирант по направлению подготовки </w:t>
      </w:r>
      <w:r w:rsidRPr="008B163E">
        <w:rPr>
          <w:sz w:val="20"/>
        </w:rPr>
        <w:t>06.06.01</w:t>
      </w:r>
      <w:r w:rsidRPr="008B163E">
        <w:rPr>
          <w:rFonts w:ascii="Arial" w:hAnsi="Arial" w:cs="Arial"/>
          <w:sz w:val="20"/>
        </w:rPr>
        <w:t xml:space="preserve">Биологические науки должен быть подготовлен к решению следующих профессиональных задач </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Style w:val="a4"/>
          <w:rFonts w:ascii="Arial" w:hAnsi="Arial" w:cs="Arial"/>
          <w:bCs/>
          <w:sz w:val="20"/>
        </w:rPr>
        <w:t>в научно-исследовательской деятельности</w:t>
      </w:r>
      <w:r>
        <w:rPr>
          <w:rStyle w:val="a4"/>
          <w:rFonts w:ascii="Arial" w:hAnsi="Arial" w:cs="Arial"/>
          <w:bCs/>
          <w:sz w:val="20"/>
        </w:rPr>
        <w:t xml:space="preserve"> </w:t>
      </w:r>
      <w:r w:rsidRPr="008B163E">
        <w:rPr>
          <w:rStyle w:val="a4"/>
          <w:rFonts w:ascii="Arial" w:hAnsi="Arial" w:cs="Arial"/>
          <w:bCs/>
          <w:sz w:val="20"/>
        </w:rPr>
        <w:t>в области биологических наук:</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самостоятельный выбор и обоснование цели, организация и проведение научного исследования по актуальной проблеме в соответствии со специализацией;</w:t>
      </w:r>
    </w:p>
    <w:p w:rsidR="007F6860" w:rsidRPr="008B163E" w:rsidRDefault="007F6860" w:rsidP="00525BDC">
      <w:pPr>
        <w:pStyle w:val="31"/>
        <w:shd w:val="clear" w:color="auto" w:fill="auto"/>
        <w:spacing w:line="240" w:lineRule="auto"/>
        <w:ind w:right="2300" w:firstLine="658"/>
        <w:jc w:val="both"/>
        <w:rPr>
          <w:rFonts w:ascii="Arial" w:hAnsi="Arial" w:cs="Arial"/>
          <w:sz w:val="20"/>
        </w:rPr>
      </w:pPr>
      <w:r w:rsidRPr="008B163E">
        <w:rPr>
          <w:rFonts w:ascii="Arial" w:hAnsi="Arial" w:cs="Arial"/>
          <w:sz w:val="20"/>
        </w:rPr>
        <w:t xml:space="preserve">формулировка новых задач, возникающих в ходе исследования; </w:t>
      </w:r>
    </w:p>
    <w:p w:rsidR="007F6860" w:rsidRPr="008B163E" w:rsidRDefault="007F6860" w:rsidP="00525BDC">
      <w:pPr>
        <w:pStyle w:val="31"/>
        <w:shd w:val="clear" w:color="auto" w:fill="auto"/>
        <w:spacing w:line="240" w:lineRule="auto"/>
        <w:ind w:right="2" w:firstLine="658"/>
        <w:jc w:val="both"/>
        <w:rPr>
          <w:rFonts w:ascii="Arial" w:hAnsi="Arial" w:cs="Arial"/>
          <w:sz w:val="20"/>
        </w:rPr>
      </w:pPr>
      <w:r w:rsidRPr="008B163E">
        <w:rPr>
          <w:rFonts w:ascii="Arial" w:hAnsi="Arial" w:cs="Arial"/>
          <w:sz w:val="20"/>
        </w:rPr>
        <w:t>выбор, обоснование и освоение методов, адекватных поставленной цели;</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освоение новых теорий, моделей, методов исследования, разработка новых методических подходов;</w:t>
      </w:r>
    </w:p>
    <w:p w:rsidR="007F6860" w:rsidRPr="008B163E" w:rsidRDefault="007F6860" w:rsidP="00525BDC">
      <w:pPr>
        <w:pStyle w:val="31"/>
        <w:shd w:val="clear" w:color="auto" w:fill="auto"/>
        <w:tabs>
          <w:tab w:val="left" w:pos="10206"/>
        </w:tabs>
        <w:spacing w:line="240" w:lineRule="auto"/>
        <w:ind w:right="19" w:firstLine="658"/>
        <w:jc w:val="both"/>
        <w:rPr>
          <w:rFonts w:ascii="Arial" w:hAnsi="Arial" w:cs="Arial"/>
          <w:sz w:val="20"/>
        </w:rPr>
      </w:pPr>
      <w:r w:rsidRPr="008B163E">
        <w:rPr>
          <w:rFonts w:ascii="Arial" w:hAnsi="Arial" w:cs="Arial"/>
          <w:sz w:val="20"/>
        </w:rPr>
        <w:t>работа с научной информацией с использованием новых технологий; обработка и критическая оценка результатов исследований;</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подготовка и оформление научных публикаций, отчетов, патентов и докладов, проведение семинаров, конференций;</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Style w:val="a4"/>
          <w:rFonts w:ascii="Arial" w:hAnsi="Arial" w:cs="Arial"/>
          <w:bCs/>
          <w:sz w:val="20"/>
        </w:rPr>
        <w:t>в преподавательской деятельности в области биологических наук:</w:t>
      </w:r>
    </w:p>
    <w:p w:rsidR="007F6860" w:rsidRPr="008B163E" w:rsidRDefault="007F6860" w:rsidP="00525BDC">
      <w:pPr>
        <w:pStyle w:val="31"/>
        <w:shd w:val="clear" w:color="auto" w:fill="auto"/>
        <w:spacing w:line="240" w:lineRule="auto"/>
        <w:ind w:firstLine="658"/>
        <w:jc w:val="both"/>
        <w:rPr>
          <w:rFonts w:ascii="Arial" w:hAnsi="Arial" w:cs="Arial"/>
          <w:sz w:val="20"/>
        </w:rPr>
      </w:pPr>
      <w:r w:rsidRPr="008B163E">
        <w:rPr>
          <w:rFonts w:ascii="Arial" w:hAnsi="Arial" w:cs="Arial"/>
          <w:sz w:val="20"/>
        </w:rPr>
        <w:t>подготовка и чтение курсов лекций;</w:t>
      </w:r>
    </w:p>
    <w:p w:rsidR="007F6860" w:rsidRPr="008B163E" w:rsidRDefault="007F6860"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организация учебных занятий и научно-исследовательской работы студентов в высших учебных заведениях, руководство дипломными работами студентов.</w:t>
      </w:r>
    </w:p>
    <w:p w:rsidR="007F6860" w:rsidRPr="008B163E" w:rsidRDefault="007F6860" w:rsidP="00525BDC">
      <w:pPr>
        <w:pStyle w:val="22"/>
        <w:keepNext/>
        <w:keepLines/>
        <w:numPr>
          <w:ilvl w:val="0"/>
          <w:numId w:val="13"/>
        </w:numPr>
        <w:shd w:val="clear" w:color="auto" w:fill="auto"/>
        <w:tabs>
          <w:tab w:val="left" w:pos="965"/>
        </w:tabs>
        <w:spacing w:line="240" w:lineRule="auto"/>
        <w:ind w:left="20" w:firstLine="658"/>
        <w:rPr>
          <w:rFonts w:ascii="Arial" w:hAnsi="Arial" w:cs="Arial"/>
          <w:sz w:val="20"/>
        </w:rPr>
      </w:pPr>
      <w:bookmarkStart w:id="13" w:name="bookmark13"/>
      <w:r w:rsidRPr="008B163E">
        <w:rPr>
          <w:rFonts w:ascii="Arial" w:hAnsi="Arial" w:cs="Arial"/>
          <w:sz w:val="20"/>
        </w:rPr>
        <w:t>Планируемые результаты освоения ООП.</w:t>
      </w:r>
      <w:bookmarkEnd w:id="13"/>
    </w:p>
    <w:p w:rsidR="007F6860" w:rsidRPr="008B163E" w:rsidRDefault="007F6860" w:rsidP="00525BDC">
      <w:pPr>
        <w:pStyle w:val="31"/>
        <w:ind w:left="20" w:right="20" w:firstLine="658"/>
        <w:jc w:val="both"/>
        <w:rPr>
          <w:rFonts w:ascii="Arial" w:hAnsi="Arial" w:cs="Arial"/>
          <w:sz w:val="20"/>
        </w:rPr>
      </w:pPr>
      <w:r w:rsidRPr="008B163E">
        <w:rPr>
          <w:rFonts w:ascii="Arial" w:hAnsi="Arial" w:cs="Arial"/>
          <w:sz w:val="20"/>
        </w:rPr>
        <w:t>В результате освоения программы аспирантуры у выпускника должны быть сформированы следующие компетенции.</w:t>
      </w:r>
    </w:p>
    <w:p w:rsidR="007F6860" w:rsidRPr="008B163E" w:rsidRDefault="007F6860" w:rsidP="00525BDC">
      <w:pPr>
        <w:pStyle w:val="31"/>
        <w:ind w:left="20" w:right="20" w:firstLine="658"/>
        <w:jc w:val="both"/>
        <w:rPr>
          <w:rFonts w:ascii="Arial" w:hAnsi="Arial" w:cs="Arial"/>
          <w:sz w:val="20"/>
        </w:rPr>
      </w:pPr>
      <w:r w:rsidRPr="008B163E">
        <w:rPr>
          <w:rFonts w:ascii="Arial" w:hAnsi="Arial" w:cs="Arial"/>
          <w:sz w:val="20"/>
        </w:rPr>
        <w:t>Универсальные компетенции:</w:t>
      </w:r>
    </w:p>
    <w:p w:rsidR="007F6860" w:rsidRPr="008B163E" w:rsidRDefault="007F6860" w:rsidP="00525BDC">
      <w:pPr>
        <w:pStyle w:val="31"/>
        <w:ind w:left="20" w:right="20" w:firstLine="658"/>
        <w:jc w:val="both"/>
        <w:rPr>
          <w:rFonts w:ascii="Arial" w:hAnsi="Arial" w:cs="Arial"/>
          <w:sz w:val="20"/>
        </w:rPr>
      </w:pPr>
      <w:r w:rsidRPr="008B163E">
        <w:rPr>
          <w:rFonts w:ascii="Arial" w:hAnsi="Arial" w:cs="Arial"/>
          <w:sz w:val="20"/>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p w:rsidR="007F6860" w:rsidRPr="0085158D" w:rsidRDefault="007F6860" w:rsidP="00525BDC">
      <w:pPr>
        <w:pStyle w:val="31"/>
        <w:ind w:left="20" w:right="20" w:firstLine="658"/>
        <w:jc w:val="both"/>
        <w:rPr>
          <w:rFonts w:ascii="Arial" w:hAnsi="Arial" w:cs="Arial"/>
          <w:sz w:val="20"/>
        </w:rPr>
      </w:pPr>
      <w:r w:rsidRPr="008B163E">
        <w:rPr>
          <w:rFonts w:ascii="Arial" w:hAnsi="Arial" w:cs="Arial"/>
          <w:sz w:val="20"/>
        </w:rPr>
        <w:t>способностью проектировать и осуществлять комплексные исследования, в том числе междисциплинарные, на основе целостного системн</w:t>
      </w:r>
      <w:r w:rsidRPr="0085158D">
        <w:rPr>
          <w:rFonts w:ascii="Arial" w:hAnsi="Arial" w:cs="Arial"/>
          <w:sz w:val="20"/>
        </w:rPr>
        <w:t>ого научного мировоззрения с использованием знаний в области истории и философии науки (УК-2);</w:t>
      </w:r>
    </w:p>
    <w:p w:rsidR="007F6860" w:rsidRPr="0085158D" w:rsidRDefault="007F6860" w:rsidP="00525BDC">
      <w:pPr>
        <w:pStyle w:val="31"/>
        <w:ind w:left="20" w:right="20" w:firstLine="658"/>
        <w:jc w:val="both"/>
        <w:rPr>
          <w:rFonts w:ascii="Arial" w:hAnsi="Arial" w:cs="Arial"/>
          <w:sz w:val="20"/>
        </w:rPr>
      </w:pPr>
      <w:r w:rsidRPr="0085158D">
        <w:rPr>
          <w:rFonts w:ascii="Arial" w:hAnsi="Arial" w:cs="Arial"/>
          <w:sz w:val="20"/>
        </w:rPr>
        <w:t>готовностью участвовать в работе российских и международных исследовательских коллективов по решению научных и научно-образовательных задач (УК-3);</w:t>
      </w:r>
    </w:p>
    <w:p w:rsidR="007F6860" w:rsidRPr="0085158D" w:rsidRDefault="007F6860" w:rsidP="00525BDC">
      <w:pPr>
        <w:pStyle w:val="31"/>
        <w:ind w:left="20" w:right="20" w:firstLine="658"/>
        <w:jc w:val="both"/>
        <w:rPr>
          <w:rFonts w:ascii="Arial" w:hAnsi="Arial" w:cs="Arial"/>
          <w:sz w:val="20"/>
        </w:rPr>
      </w:pPr>
      <w:r w:rsidRPr="0085158D">
        <w:rPr>
          <w:rFonts w:ascii="Arial" w:hAnsi="Arial" w:cs="Arial"/>
          <w:sz w:val="20"/>
        </w:rPr>
        <w:t>готовностью использовать современные методы и технологии научной коммуникации на государственном и иностранном языках (УК-4);</w:t>
      </w:r>
    </w:p>
    <w:p w:rsidR="007F6860" w:rsidRPr="0085158D" w:rsidRDefault="007F6860" w:rsidP="00525BDC">
      <w:pPr>
        <w:pStyle w:val="31"/>
        <w:ind w:left="20" w:right="20" w:firstLine="658"/>
        <w:jc w:val="both"/>
        <w:rPr>
          <w:rFonts w:ascii="Arial" w:hAnsi="Arial" w:cs="Arial"/>
          <w:sz w:val="20"/>
        </w:rPr>
      </w:pPr>
      <w:r w:rsidRPr="0085158D">
        <w:rPr>
          <w:rFonts w:ascii="Arial" w:hAnsi="Arial" w:cs="Arial"/>
          <w:sz w:val="20"/>
        </w:rPr>
        <w:t>способностью планировать и решать задачи собственного профессионального и личностного развития (УК-5).</w:t>
      </w:r>
    </w:p>
    <w:p w:rsidR="007F6860" w:rsidRPr="0085158D" w:rsidRDefault="007F6860" w:rsidP="00525BDC">
      <w:pPr>
        <w:pStyle w:val="31"/>
        <w:ind w:left="20" w:right="20" w:firstLine="658"/>
        <w:jc w:val="both"/>
        <w:rPr>
          <w:rFonts w:ascii="Arial" w:hAnsi="Arial" w:cs="Arial"/>
          <w:sz w:val="20"/>
        </w:rPr>
      </w:pPr>
      <w:r>
        <w:rPr>
          <w:rFonts w:ascii="Arial" w:hAnsi="Arial" w:cs="Arial"/>
          <w:sz w:val="20"/>
        </w:rPr>
        <w:t>О</w:t>
      </w:r>
      <w:r w:rsidRPr="0085158D">
        <w:rPr>
          <w:rFonts w:ascii="Arial" w:hAnsi="Arial" w:cs="Arial"/>
          <w:sz w:val="20"/>
        </w:rPr>
        <w:t>бщепрофессиональны</w:t>
      </w:r>
      <w:r>
        <w:rPr>
          <w:rFonts w:ascii="Arial" w:hAnsi="Arial" w:cs="Arial"/>
          <w:sz w:val="20"/>
        </w:rPr>
        <w:t>е</w:t>
      </w:r>
      <w:r w:rsidRPr="0085158D">
        <w:rPr>
          <w:rFonts w:ascii="Arial" w:hAnsi="Arial" w:cs="Arial"/>
          <w:sz w:val="20"/>
        </w:rPr>
        <w:t xml:space="preserve"> компетенци</w:t>
      </w:r>
      <w:r>
        <w:rPr>
          <w:rFonts w:ascii="Arial" w:hAnsi="Arial" w:cs="Arial"/>
          <w:sz w:val="20"/>
        </w:rPr>
        <w:t>и</w:t>
      </w:r>
      <w:r w:rsidRPr="0085158D">
        <w:rPr>
          <w:rFonts w:ascii="Arial" w:hAnsi="Arial" w:cs="Arial"/>
          <w:sz w:val="20"/>
        </w:rPr>
        <w:t>:</w:t>
      </w:r>
    </w:p>
    <w:p w:rsidR="007F6860" w:rsidRPr="0085158D" w:rsidRDefault="007F6860" w:rsidP="00525BDC">
      <w:pPr>
        <w:pStyle w:val="31"/>
        <w:ind w:left="20" w:right="20" w:firstLine="658"/>
        <w:jc w:val="both"/>
        <w:rPr>
          <w:rFonts w:ascii="Arial" w:hAnsi="Arial" w:cs="Arial"/>
          <w:sz w:val="20"/>
        </w:rPr>
      </w:pPr>
      <w:r w:rsidRPr="0085158D">
        <w:rPr>
          <w:rFonts w:ascii="Arial" w:hAnsi="Arial" w:cs="Arial"/>
          <w:sz w:val="20"/>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p w:rsidR="007F6860" w:rsidRPr="0085158D" w:rsidRDefault="007F6860" w:rsidP="00525BDC">
      <w:pPr>
        <w:pStyle w:val="31"/>
        <w:ind w:left="20" w:right="20" w:firstLine="658"/>
        <w:jc w:val="both"/>
        <w:rPr>
          <w:rFonts w:ascii="Arial" w:hAnsi="Arial" w:cs="Arial"/>
          <w:sz w:val="20"/>
        </w:rPr>
      </w:pPr>
      <w:r w:rsidRPr="0085158D">
        <w:rPr>
          <w:rFonts w:ascii="Arial" w:hAnsi="Arial" w:cs="Arial"/>
          <w:sz w:val="20"/>
        </w:rPr>
        <w:t>готовностью к преподавательской деятельности по основным образовательным программам высшего образования (ОПК-2).</w:t>
      </w:r>
    </w:p>
    <w:p w:rsidR="007F6860" w:rsidRDefault="007F6860" w:rsidP="00525BDC">
      <w:pPr>
        <w:pStyle w:val="31"/>
        <w:shd w:val="clear" w:color="auto" w:fill="auto"/>
        <w:spacing w:line="240" w:lineRule="auto"/>
        <w:ind w:left="20" w:right="20" w:firstLine="658"/>
        <w:jc w:val="both"/>
        <w:rPr>
          <w:rFonts w:ascii="Arial" w:hAnsi="Arial" w:cs="Arial"/>
          <w:sz w:val="20"/>
        </w:rPr>
      </w:pPr>
      <w:r w:rsidRPr="008B163E">
        <w:rPr>
          <w:rFonts w:ascii="Arial" w:hAnsi="Arial" w:cs="Arial"/>
          <w:sz w:val="20"/>
        </w:rPr>
        <w:t>Профессиональные компетенции:</w:t>
      </w:r>
    </w:p>
    <w:p w:rsidR="007F6860" w:rsidRPr="00621BE2" w:rsidRDefault="007F6860" w:rsidP="00525BDC">
      <w:pPr>
        <w:pStyle w:val="31"/>
        <w:shd w:val="clear" w:color="auto" w:fill="auto"/>
        <w:spacing w:line="240" w:lineRule="auto"/>
        <w:ind w:left="20" w:right="20" w:firstLine="658"/>
        <w:jc w:val="both"/>
        <w:rPr>
          <w:rFonts w:ascii="Arial" w:hAnsi="Arial" w:cs="Arial"/>
          <w:sz w:val="20"/>
        </w:rPr>
      </w:pPr>
      <w:r w:rsidRPr="0085158D">
        <w:rPr>
          <w:rFonts w:ascii="Arial" w:hAnsi="Arial" w:cs="Arial"/>
          <w:sz w:val="20"/>
        </w:rPr>
        <w:t xml:space="preserve"> программы аспирантуры организация формирует самостоятельно в соответствии с направленностью программы и (или) номенклатурой научных специальностей, по которым присуждаются ученые степени, утверждаемой Министерством образования и науки Российской Федерации </w:t>
      </w:r>
      <w:bookmarkStart w:id="14" w:name="bookmark14"/>
    </w:p>
    <w:p w:rsidR="007F6860" w:rsidRPr="00732393" w:rsidRDefault="007F6860" w:rsidP="00732393">
      <w:pPr>
        <w:pStyle w:val="ConsPlusNormal"/>
        <w:ind w:firstLine="658"/>
        <w:jc w:val="both"/>
        <w:rPr>
          <w:rFonts w:cs="Courier New"/>
        </w:rPr>
      </w:pPr>
      <w:r w:rsidRPr="00732393">
        <w:rPr>
          <w:rFonts w:cs="Courier New"/>
        </w:rPr>
        <w:t>ПК – 1 Способность и готовность понимать и анализировать физические и физико-химические механизмы (основы) функционирования биосистем и их компонентов</w:t>
      </w:r>
    </w:p>
    <w:p w:rsidR="007F6860" w:rsidRPr="00732393" w:rsidRDefault="007F6860" w:rsidP="00732393">
      <w:pPr>
        <w:pStyle w:val="ConsPlusNormal"/>
        <w:ind w:firstLine="658"/>
        <w:jc w:val="both"/>
        <w:rPr>
          <w:rFonts w:cs="Courier New"/>
        </w:rPr>
      </w:pPr>
      <w:r w:rsidRPr="00732393">
        <w:rPr>
          <w:rFonts w:cs="Courier New"/>
        </w:rPr>
        <w:t>ПК – 2 Способность корректно определить адекватность выбранного метода исследования поставленной задаче при достижении целей исследования</w:t>
      </w:r>
    </w:p>
    <w:p w:rsidR="007F6860" w:rsidRDefault="007F6860" w:rsidP="00732393">
      <w:pPr>
        <w:pStyle w:val="ConsPlusNormal"/>
        <w:ind w:firstLine="658"/>
        <w:jc w:val="both"/>
        <w:rPr>
          <w:rFonts w:cs="Courier New"/>
        </w:rPr>
      </w:pPr>
      <w:r w:rsidRPr="00732393">
        <w:rPr>
          <w:rFonts w:cs="Courier New"/>
        </w:rPr>
        <w:t>ПК – 3 Способность и готовность исследовать механизмы действия физико-химических  факторов на структурно-функциональное состояние макромолекул, их комплексов и клеток живых организмов</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4 способностью и готовностью понимать и анализировать биохимические, физико-химические, молекулярно-биологические механизмы развития  патологических процессов в клет</w:t>
      </w:r>
      <w:r>
        <w:rPr>
          <w:rFonts w:cs="Courier New"/>
        </w:rPr>
        <w:t>ках и тканях организма человека</w:t>
      </w:r>
      <w:r w:rsidRPr="005A440F">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5 способностью и готовностью использовать в профессиональной деятельности современные медико-биологические, исследовательские, информационны</w:t>
      </w:r>
      <w:r>
        <w:rPr>
          <w:rFonts w:cs="Courier New"/>
        </w:rPr>
        <w:t>е и организационные технологии</w:t>
      </w:r>
      <w:r w:rsidRPr="005A440F">
        <w:rPr>
          <w:rFonts w:cs="Courier New"/>
        </w:rPr>
        <w:t xml:space="preserve">; </w:t>
      </w:r>
    </w:p>
    <w:p w:rsidR="007F6860" w:rsidRPr="005A440F" w:rsidRDefault="007F6860" w:rsidP="005A440F">
      <w:pPr>
        <w:pStyle w:val="ConsPlusNormal"/>
        <w:ind w:firstLine="658"/>
        <w:jc w:val="both"/>
        <w:rPr>
          <w:rFonts w:cs="Courier New"/>
        </w:rPr>
      </w:pPr>
      <w:r w:rsidRPr="005A440F">
        <w:rPr>
          <w:rFonts w:cs="Courier New"/>
        </w:rPr>
        <w:t xml:space="preserve">ПК – 6 способностью и готовностью прогнозировать  направление  и  результат  биохимических  и  физико-химических  процессов  и  явлений,  химических  превращений  биологически  важных веществ,  происходящих  в  клетках  различных  тканей  организма  человека,  а  </w:t>
      </w:r>
      <w:r>
        <w:rPr>
          <w:rFonts w:cs="Courier New"/>
        </w:rPr>
        <w:t>также  методы их  исследования</w:t>
      </w:r>
      <w:r w:rsidRPr="005A440F">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7 развитие представлений о метаболических процессах адаптации растительного организма к стрессовым факторам</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8 сформирова</w:t>
      </w:r>
      <w:r>
        <w:rPr>
          <w:rFonts w:cs="Courier New"/>
        </w:rPr>
        <w:t>нность</w:t>
      </w:r>
      <w:r w:rsidRPr="005A440F">
        <w:rPr>
          <w:rFonts w:cs="Courier New"/>
        </w:rPr>
        <w:t xml:space="preserve"> представлений о роли и значении ди- и трикарбоновых кислот в интеграции метаболических процессов органоидов клетки растений</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9 развитие представление о молекулярных механизмах формирования изоферментов, обуславливающих протекание альтернативных метаболических процессов</w:t>
      </w:r>
    </w:p>
    <w:p w:rsidR="007F6860" w:rsidRPr="005A440F" w:rsidRDefault="007F6860" w:rsidP="005A440F">
      <w:pPr>
        <w:pStyle w:val="ConsPlusNormal"/>
        <w:ind w:firstLine="658"/>
        <w:jc w:val="both"/>
        <w:rPr>
          <w:rFonts w:cs="Courier New"/>
        </w:rPr>
      </w:pPr>
      <w:r w:rsidRPr="005A440F">
        <w:rPr>
          <w:rFonts w:cs="Courier New"/>
        </w:rPr>
        <w:t>ПК – 10 понимает роль эволюции в формировании таксономического разнообразия организмов; имеет современные представления об основах эволюционной теории, о микро- и макроэволюции растительных организмов</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11 демонстрирует базовые представления о таксономическом разнообразии высших растений, понимание их роли для устойчивости экосистем разного ранга и современной биосферы в целом</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12 использует методы наблюдения, описания, идентификации растений и классификации растительных сообществ</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13 демонстрирует знание принципов структурно-функциональной организации фитоценозов, основных особенностей  их саморегуляции и динамики</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ПК – 14 использует методы наблюдения, описания  морфологических структур растений, идентификации растительных объектов</w:t>
      </w:r>
      <w:r>
        <w:rPr>
          <w:rFonts w:cs="Courier New"/>
        </w:rPr>
        <w:t>.</w:t>
      </w:r>
    </w:p>
    <w:p w:rsidR="007F6860" w:rsidRPr="005A440F" w:rsidRDefault="007F6860" w:rsidP="005A440F">
      <w:pPr>
        <w:pStyle w:val="ConsPlusNormal"/>
        <w:ind w:firstLine="658"/>
        <w:jc w:val="both"/>
        <w:rPr>
          <w:rFonts w:cs="Courier New"/>
        </w:rPr>
      </w:pPr>
      <w:r w:rsidRPr="005A440F">
        <w:rPr>
          <w:rFonts w:cs="Courier New"/>
        </w:rPr>
        <w:t xml:space="preserve">ПК – 15 демонстрирует знание принципов анатомо-морфологической организации растительных организмов,  их экологическую обусловленность </w:t>
      </w:r>
    </w:p>
    <w:p w:rsidR="007F6860" w:rsidRPr="005A440F" w:rsidRDefault="007F6860" w:rsidP="005A440F">
      <w:pPr>
        <w:pStyle w:val="ConsPlusNormal"/>
        <w:ind w:firstLine="658"/>
        <w:jc w:val="both"/>
        <w:rPr>
          <w:rFonts w:cs="Courier New"/>
        </w:rPr>
      </w:pPr>
      <w:r w:rsidRPr="005A440F">
        <w:rPr>
          <w:rFonts w:cs="Courier New"/>
        </w:rPr>
        <w:t>ПК – 16 имеет представление о нумерической  и филогенетической систематике растений,  использовании наряду с традиционными признаками,  данных о строении белков и нуклеиновых кислот в систематике растений</w:t>
      </w:r>
    </w:p>
    <w:p w:rsidR="007F6860" w:rsidRPr="005A440F" w:rsidRDefault="007F6860" w:rsidP="005A440F">
      <w:pPr>
        <w:pStyle w:val="ConsPlusNormal"/>
        <w:ind w:firstLine="658"/>
        <w:jc w:val="both"/>
        <w:rPr>
          <w:rFonts w:cs="Courier New"/>
        </w:rPr>
      </w:pPr>
      <w:r w:rsidRPr="005A440F">
        <w:rPr>
          <w:rFonts w:cs="Courier New"/>
        </w:rPr>
        <w:t xml:space="preserve">ПК – 17 демонстрирует знание методологических основ систематики растений,опирается на них при проведении научно-исследовательской работы </w:t>
      </w:r>
    </w:p>
    <w:p w:rsidR="007F6860" w:rsidRPr="005A440F" w:rsidRDefault="007F6860" w:rsidP="005A440F">
      <w:pPr>
        <w:pStyle w:val="ConsPlusNormal"/>
        <w:ind w:firstLine="658"/>
        <w:jc w:val="both"/>
        <w:rPr>
          <w:rFonts w:cs="Courier New"/>
        </w:rPr>
      </w:pPr>
      <w:r w:rsidRPr="005A440F">
        <w:rPr>
          <w:rFonts w:cs="Courier New"/>
        </w:rPr>
        <w:t>ПК – 18 понимание зоологических проблем, связанных с охраной животного мира, изучением и сохранением биоразнообразия, умение их решать;</w:t>
      </w:r>
    </w:p>
    <w:p w:rsidR="007F6860" w:rsidRPr="005A440F" w:rsidRDefault="007F6860" w:rsidP="005A440F">
      <w:pPr>
        <w:pStyle w:val="ConsPlusNormal"/>
        <w:ind w:firstLine="658"/>
        <w:jc w:val="both"/>
        <w:rPr>
          <w:rFonts w:cs="Courier New"/>
        </w:rPr>
      </w:pPr>
      <w:r w:rsidRPr="005A440F">
        <w:rPr>
          <w:rFonts w:cs="Courier New"/>
        </w:rPr>
        <w:t xml:space="preserve">ПК – 19 осознание необходимости использования современных методов в разработке системы животного мира </w:t>
      </w:r>
    </w:p>
    <w:p w:rsidR="007F6860" w:rsidRPr="005A440F" w:rsidRDefault="007F6860" w:rsidP="005A440F">
      <w:pPr>
        <w:pStyle w:val="ConsPlusNormal"/>
        <w:ind w:firstLine="658"/>
        <w:jc w:val="both"/>
        <w:rPr>
          <w:rFonts w:cs="Courier New"/>
        </w:rPr>
      </w:pPr>
      <w:r w:rsidRPr="005A440F">
        <w:rPr>
          <w:rFonts w:cs="Courier New"/>
        </w:rPr>
        <w:t>ПК – 20 использование знаний по историческому  формированию  животного мира в профессиональной деятельности зоолога;</w:t>
      </w:r>
    </w:p>
    <w:p w:rsidR="007F6860" w:rsidRPr="005A440F" w:rsidRDefault="007F6860" w:rsidP="005A440F">
      <w:pPr>
        <w:pStyle w:val="ConsPlusNormal"/>
        <w:ind w:firstLine="658"/>
        <w:jc w:val="both"/>
        <w:rPr>
          <w:rFonts w:cs="Courier New"/>
        </w:rPr>
      </w:pPr>
      <w:r w:rsidRPr="005A440F">
        <w:rPr>
          <w:rFonts w:cs="Courier New"/>
        </w:rPr>
        <w:t xml:space="preserve">ПК – 21 понимание и оценка наиболее перспективных традиционных и современных методов исторической реконструкции фауны. </w:t>
      </w:r>
    </w:p>
    <w:p w:rsidR="007F6860" w:rsidRPr="005A440F" w:rsidRDefault="007F6860" w:rsidP="005A440F">
      <w:pPr>
        <w:pStyle w:val="ConsPlusNormal"/>
        <w:ind w:firstLine="658"/>
        <w:jc w:val="both"/>
        <w:rPr>
          <w:rFonts w:cs="Courier New"/>
        </w:rPr>
      </w:pPr>
      <w:r w:rsidRPr="005A440F">
        <w:rPr>
          <w:rFonts w:cs="Courier New"/>
        </w:rPr>
        <w:t>ПК – 22 готовность использовать знания современных проблем, достижений и перспектив развития биологии, экологии и энтомологии, принципов оптимального природопользования и охраны природы, сохранения биоресурсов (энтомофауна) и биоразнообразия энтомокомплексов для устойчивости природных и антропогенно измененных экосистем;</w:t>
      </w:r>
    </w:p>
    <w:p w:rsidR="007F6860" w:rsidRPr="005A440F" w:rsidRDefault="007F6860" w:rsidP="005A440F">
      <w:pPr>
        <w:pStyle w:val="ConsPlusNormal"/>
        <w:ind w:firstLine="658"/>
        <w:jc w:val="both"/>
        <w:rPr>
          <w:rFonts w:cs="Courier New"/>
        </w:rPr>
      </w:pPr>
      <w:r w:rsidRPr="005A440F">
        <w:rPr>
          <w:rFonts w:cs="Courier New"/>
        </w:rPr>
        <w:t>ПК – 23 использование знаний о современных и классических методах энтомологических исследований и навыки применения полученных знаний для решения конкретных задач;</w:t>
      </w:r>
    </w:p>
    <w:p w:rsidR="007F6860" w:rsidRPr="005A440F" w:rsidRDefault="007F6860" w:rsidP="005A440F">
      <w:pPr>
        <w:pStyle w:val="ConsPlusNormal"/>
        <w:ind w:firstLine="658"/>
        <w:jc w:val="both"/>
        <w:rPr>
          <w:rFonts w:cs="Courier New"/>
        </w:rPr>
      </w:pPr>
      <w:r w:rsidRPr="005A440F">
        <w:rPr>
          <w:rFonts w:cs="Courier New"/>
        </w:rPr>
        <w:t>ПК – 24 знание современных проблем, достижений и перспектив развития физиологии насекомых для решения задач в прикладных областях энтомологии;</w:t>
      </w:r>
    </w:p>
    <w:p w:rsidR="007F6860" w:rsidRPr="005A440F" w:rsidRDefault="007F6860" w:rsidP="005A440F">
      <w:pPr>
        <w:pStyle w:val="ConsPlusNormal"/>
        <w:ind w:firstLine="658"/>
        <w:jc w:val="both"/>
        <w:rPr>
          <w:rFonts w:cs="Courier New"/>
        </w:rPr>
      </w:pPr>
      <w:r w:rsidRPr="005A440F">
        <w:rPr>
          <w:rFonts w:cs="Courier New"/>
        </w:rPr>
        <w:t>ПК – 25 знание современных проблем, достижений и перспектив развития экологии насекомых, принципов оптимального использования популяций полезных насекомых, принципов и методов борьбы с вредными насекомыми в практической деятельности;</w:t>
      </w:r>
    </w:p>
    <w:p w:rsidR="007F6860" w:rsidRPr="005A440F" w:rsidRDefault="007F6860" w:rsidP="005A440F">
      <w:pPr>
        <w:pStyle w:val="ConsPlusNormal"/>
        <w:ind w:firstLine="658"/>
        <w:jc w:val="both"/>
        <w:rPr>
          <w:rFonts w:cs="Courier New"/>
        </w:rPr>
      </w:pPr>
      <w:r w:rsidRPr="005A440F">
        <w:rPr>
          <w:rFonts w:cs="Courier New"/>
        </w:rPr>
        <w:t>ПК – 26 знание современных проблем, достижений и перспектив развития в систематике и таксономии насекомых, принципов оптимального использования этих знаний в практической деятельности.</w:t>
      </w:r>
    </w:p>
    <w:p w:rsidR="007F6860" w:rsidRPr="005A440F" w:rsidRDefault="007F6860" w:rsidP="005A440F">
      <w:pPr>
        <w:pStyle w:val="ConsPlusNormal"/>
        <w:ind w:firstLine="658"/>
        <w:jc w:val="both"/>
        <w:rPr>
          <w:rFonts w:cs="Courier New"/>
        </w:rPr>
      </w:pPr>
      <w:r w:rsidRPr="005A440F">
        <w:rPr>
          <w:rFonts w:cs="Courier New"/>
        </w:rPr>
        <w:t>ПК – 27 Умение применять и интегрировать полученные знания о молекулярно-генетических процессах хранения, передачи и реализации генетической информации на биохимическом уровне и формирование целостного представления о клетке и живом мире в целом.</w:t>
      </w:r>
    </w:p>
    <w:p w:rsidR="007F6860" w:rsidRPr="005A440F" w:rsidRDefault="007F6860" w:rsidP="005A440F">
      <w:pPr>
        <w:pStyle w:val="ConsPlusNormal"/>
        <w:ind w:firstLine="658"/>
        <w:jc w:val="both"/>
        <w:rPr>
          <w:rFonts w:cs="Courier New"/>
        </w:rPr>
      </w:pPr>
      <w:r w:rsidRPr="005A440F">
        <w:rPr>
          <w:rFonts w:cs="Courier New"/>
        </w:rPr>
        <w:t>ПК – 28 знать основы ведения мониторинга окружающей среды; организовывать работу по наблюдению за состоянием компонентов окружающей среды;  уметь оценивать, анализировать полученную информацию при прогнозировании динамики экологического состояния окружающей среды .</w:t>
      </w:r>
    </w:p>
    <w:p w:rsidR="007F6860" w:rsidRPr="005A440F" w:rsidRDefault="007F6860" w:rsidP="005A440F">
      <w:pPr>
        <w:pStyle w:val="ConsPlusNormal"/>
        <w:ind w:firstLine="658"/>
        <w:jc w:val="both"/>
        <w:rPr>
          <w:rFonts w:cs="Courier New"/>
        </w:rPr>
      </w:pPr>
      <w:r w:rsidRPr="005A440F">
        <w:rPr>
          <w:rFonts w:cs="Courier New"/>
        </w:rPr>
        <w:t>ПК – 29 знать основы ведения диагностики окружающей среды; владеть методами биологической и химической диагностики компонентов окружающей среды и комплексным подходом к анализу проблем окружающей среды на различных территориальных уровнях .</w:t>
      </w:r>
    </w:p>
    <w:p w:rsidR="007F6860" w:rsidRPr="005A440F" w:rsidRDefault="007F6860" w:rsidP="005A440F">
      <w:pPr>
        <w:pStyle w:val="ConsPlusNormal"/>
        <w:ind w:firstLine="658"/>
        <w:jc w:val="both"/>
        <w:rPr>
          <w:rFonts w:cs="Courier New"/>
        </w:rPr>
      </w:pPr>
      <w:r w:rsidRPr="005A440F">
        <w:rPr>
          <w:rFonts w:cs="Courier New"/>
        </w:rPr>
        <w:t>ПК – 30 понимание экологических проблем, связанных с сохранением окружающей среды и умение их решать;</w:t>
      </w:r>
    </w:p>
    <w:p w:rsidR="007F6860" w:rsidRPr="005A440F" w:rsidRDefault="007F6860" w:rsidP="005A440F">
      <w:pPr>
        <w:pStyle w:val="ConsPlusNormal"/>
        <w:ind w:firstLine="658"/>
        <w:jc w:val="both"/>
        <w:rPr>
          <w:rFonts w:cs="Courier New"/>
        </w:rPr>
      </w:pPr>
      <w:r w:rsidRPr="005A440F">
        <w:rPr>
          <w:rFonts w:cs="Courier New"/>
        </w:rPr>
        <w:t>ПК – 31 понимание и оценка функциональных связей в биосфере</w:t>
      </w:r>
    </w:p>
    <w:p w:rsidR="007F6860" w:rsidRPr="005A440F" w:rsidRDefault="007F6860" w:rsidP="005A440F">
      <w:pPr>
        <w:pStyle w:val="ConsPlusNormal"/>
        <w:ind w:firstLine="658"/>
        <w:jc w:val="both"/>
        <w:rPr>
          <w:rFonts w:cs="Courier New"/>
        </w:rPr>
      </w:pPr>
      <w:r w:rsidRPr="005A440F">
        <w:rPr>
          <w:rFonts w:cs="Courier New"/>
        </w:rPr>
        <w:t>ПК – 32 способность понимать значимость построения экологических моделей для теории и практики экологии;</w:t>
      </w:r>
    </w:p>
    <w:p w:rsidR="007F6860" w:rsidRPr="005A440F" w:rsidRDefault="007F6860" w:rsidP="005A440F">
      <w:pPr>
        <w:pStyle w:val="ConsPlusNormal"/>
        <w:ind w:firstLine="658"/>
        <w:jc w:val="both"/>
        <w:rPr>
          <w:rFonts w:cs="Courier New"/>
        </w:rPr>
      </w:pPr>
      <w:r w:rsidRPr="005A440F">
        <w:rPr>
          <w:rFonts w:cs="Courier New"/>
        </w:rPr>
        <w:t>ПК – 33 готовность применять в профессиональной деятельности знания о построении и реализации экологических моделей</w:t>
      </w:r>
    </w:p>
    <w:p w:rsidR="007F6860" w:rsidRPr="005A440F" w:rsidRDefault="007F6860" w:rsidP="005A440F">
      <w:pPr>
        <w:pStyle w:val="ConsPlusNormal"/>
        <w:ind w:firstLine="658"/>
        <w:jc w:val="both"/>
        <w:rPr>
          <w:rFonts w:cs="Courier New"/>
        </w:rPr>
      </w:pPr>
      <w:r w:rsidRPr="005A440F">
        <w:rPr>
          <w:rFonts w:cs="Courier New"/>
        </w:rPr>
        <w:t>ПК – 34 способностью участвовать в качестве руководителя или члена научного коллектива в организации и проведении теоретических, полевых, лабораторных, экспериментальных и вычислительных исследований в области почвоведения, мелиорации, физики, химии, географии, биологии, экологии, эрозии почв, агрохимии и агрофизики, почвенно-ландшафтного проектирования, радиологии почв, охраны и рационального использования почв;</w:t>
      </w:r>
    </w:p>
    <w:p w:rsidR="007F6860" w:rsidRDefault="007F6860" w:rsidP="005A440F">
      <w:pPr>
        <w:pStyle w:val="ConsPlusNormal"/>
        <w:ind w:firstLine="658"/>
        <w:jc w:val="both"/>
        <w:rPr>
          <w:rFonts w:cs="Courier New"/>
        </w:rPr>
      </w:pPr>
      <w:r w:rsidRPr="005A440F">
        <w:rPr>
          <w:rFonts w:cs="Courier New"/>
        </w:rPr>
        <w:t>ПК – 35 способностью к разработке методологии, новых методов и технологии почвенных исследований, нормативных и методических документов в области почвоведения, учебно-методических документов высшего и среднего профессионального образования в области почвоведения, рационального земле- и природопользования, охраны окружающей среды.</w:t>
      </w:r>
    </w:p>
    <w:p w:rsidR="007F6860" w:rsidRDefault="007F6860" w:rsidP="00525BDC">
      <w:pPr>
        <w:pStyle w:val="Heading4"/>
        <w:numPr>
          <w:ilvl w:val="0"/>
          <w:numId w:val="13"/>
        </w:numPr>
        <w:spacing w:before="0" w:after="0"/>
        <w:ind w:firstLine="658"/>
        <w:jc w:val="both"/>
        <w:rPr>
          <w:rFonts w:cs="Courier New"/>
          <w:b w:val="0"/>
          <w:bCs/>
          <w:sz w:val="22"/>
          <w:szCs w:val="22"/>
        </w:rPr>
      </w:pPr>
      <w:r w:rsidRPr="00DD58B2">
        <w:rPr>
          <w:sz w:val="24"/>
          <w:szCs w:val="24"/>
        </w:rPr>
        <w:t xml:space="preserve">Документы, регламентирующие содержание и организацию образовательного процесса при реализации ООП </w:t>
      </w:r>
      <w:r>
        <w:rPr>
          <w:sz w:val="24"/>
          <w:szCs w:val="24"/>
        </w:rPr>
        <w:t>аспирантуры</w:t>
      </w:r>
      <w:r w:rsidRPr="00DD58B2">
        <w:rPr>
          <w:sz w:val="24"/>
          <w:szCs w:val="24"/>
        </w:rPr>
        <w:t xml:space="preserve"> по направлению </w:t>
      </w:r>
      <w:r w:rsidRPr="00DD58B2">
        <w:rPr>
          <w:spacing w:val="-3"/>
          <w:sz w:val="24"/>
          <w:szCs w:val="24"/>
        </w:rPr>
        <w:t>подготовки</w:t>
      </w:r>
      <w:r w:rsidRPr="00056B18">
        <w:rPr>
          <w:sz w:val="22"/>
          <w:szCs w:val="22"/>
        </w:rPr>
        <w:t>06.06.01 Биологические науки</w:t>
      </w:r>
      <w:r w:rsidRPr="00056B18">
        <w:rPr>
          <w:b w:val="0"/>
          <w:sz w:val="22"/>
          <w:szCs w:val="22"/>
        </w:rPr>
        <w:t>.</w:t>
      </w:r>
    </w:p>
    <w:p w:rsidR="007F6860" w:rsidRDefault="007F6860" w:rsidP="00525BDC">
      <w:pPr>
        <w:pStyle w:val="Heading4"/>
        <w:spacing w:before="0" w:after="0"/>
        <w:ind w:firstLine="658"/>
        <w:jc w:val="both"/>
        <w:rPr>
          <w:rFonts w:cs="Courier New"/>
        </w:rPr>
      </w:pPr>
      <w:r w:rsidRPr="00DD58B2">
        <w:rPr>
          <w:sz w:val="24"/>
          <w:szCs w:val="24"/>
        </w:rPr>
        <w:t>4.1. Календарный учебный график</w:t>
      </w:r>
      <w:r w:rsidRPr="0066056B">
        <w:t>.</w:t>
      </w:r>
    </w:p>
    <w:p w:rsidR="007F6860" w:rsidRPr="009E4890" w:rsidRDefault="007F6860" w:rsidP="00525BDC">
      <w:pPr>
        <w:ind w:firstLine="658"/>
        <w:jc w:val="both"/>
        <w:rPr>
          <w:rFonts w:ascii="Arial" w:hAnsi="Arial" w:cs="Arial"/>
          <w:i/>
          <w:iCs/>
          <w:color w:val="auto"/>
          <w:spacing w:val="-3"/>
          <w:sz w:val="20"/>
          <w:szCs w:val="20"/>
        </w:rPr>
      </w:pPr>
      <w:r w:rsidRPr="00102949">
        <w:rPr>
          <w:rFonts w:ascii="Arial" w:hAnsi="Arial" w:cs="Arial"/>
          <w:sz w:val="20"/>
          <w:szCs w:val="20"/>
        </w:rPr>
        <w:t>Указываются периоды осуществления видов учебной деятельности и периоды каникул</w:t>
      </w:r>
      <w:r w:rsidRPr="008B163E">
        <w:rPr>
          <w:rFonts w:ascii="Arial" w:hAnsi="Arial" w:cs="Arial"/>
          <w:i/>
          <w:iCs/>
          <w:color w:val="auto"/>
          <w:sz w:val="20"/>
          <w:szCs w:val="20"/>
        </w:rPr>
        <w:t>(</w:t>
      </w:r>
      <w:r w:rsidRPr="008B163E">
        <w:rPr>
          <w:rFonts w:ascii="Arial" w:hAnsi="Arial" w:cs="Arial"/>
          <w:i/>
          <w:iCs/>
          <w:color w:val="auto"/>
          <w:spacing w:val="-3"/>
          <w:sz w:val="20"/>
          <w:szCs w:val="20"/>
        </w:rPr>
        <w:t>Приложение).</w:t>
      </w:r>
    </w:p>
    <w:p w:rsidR="007F6860" w:rsidRPr="009E4890" w:rsidRDefault="007F6860" w:rsidP="00525BDC">
      <w:pPr>
        <w:pStyle w:val="Heading5"/>
        <w:spacing w:before="0" w:after="0"/>
        <w:ind w:firstLine="658"/>
        <w:jc w:val="both"/>
        <w:rPr>
          <w:rFonts w:cs="Courier New"/>
          <w:b w:val="0"/>
          <w:bCs/>
          <w:i w:val="0"/>
          <w:iCs/>
          <w:sz w:val="24"/>
          <w:szCs w:val="24"/>
        </w:rPr>
      </w:pPr>
      <w:r w:rsidRPr="009E4890">
        <w:rPr>
          <w:i w:val="0"/>
          <w:sz w:val="24"/>
          <w:szCs w:val="24"/>
        </w:rPr>
        <w:t xml:space="preserve">4.2. Учебный план аспирантов по направлению </w:t>
      </w:r>
      <w:r w:rsidRPr="009E4890">
        <w:rPr>
          <w:i w:val="0"/>
          <w:spacing w:val="-3"/>
          <w:sz w:val="24"/>
          <w:szCs w:val="24"/>
        </w:rPr>
        <w:t>подготовки</w:t>
      </w:r>
      <w:r w:rsidRPr="009E4890">
        <w:rPr>
          <w:i w:val="0"/>
          <w:sz w:val="22"/>
          <w:szCs w:val="22"/>
        </w:rPr>
        <w:t>06.06.01 Биологические науки</w:t>
      </w:r>
    </w:p>
    <w:p w:rsidR="007F6860" w:rsidRPr="008B163E" w:rsidRDefault="007F6860" w:rsidP="00525BDC">
      <w:pPr>
        <w:ind w:firstLine="658"/>
        <w:jc w:val="both"/>
        <w:rPr>
          <w:rFonts w:ascii="Arial" w:hAnsi="Arial" w:cs="Arial"/>
          <w:sz w:val="20"/>
          <w:szCs w:val="20"/>
        </w:rPr>
      </w:pPr>
      <w:r w:rsidRPr="00525BDC">
        <w:rPr>
          <w:rFonts w:ascii="Arial" w:hAnsi="Arial" w:cs="Arial"/>
          <w:spacing w:val="-3"/>
          <w:sz w:val="20"/>
          <w:szCs w:val="20"/>
        </w:rPr>
        <w:t xml:space="preserve">Регламентируется Инструкцией ВГУ «О порядке разработки, оформления, введения в действие учебного плана ВО в соответствии с ФГОС </w:t>
      </w:r>
      <w:r w:rsidRPr="008B163E">
        <w:rPr>
          <w:rFonts w:ascii="Arial" w:hAnsi="Arial" w:cs="Arial"/>
          <w:spacing w:val="-3"/>
          <w:sz w:val="20"/>
          <w:szCs w:val="20"/>
        </w:rPr>
        <w:t xml:space="preserve">ВО </w:t>
      </w:r>
      <w:r w:rsidRPr="008B163E">
        <w:rPr>
          <w:rFonts w:ascii="Arial" w:hAnsi="Arial" w:cs="Arial"/>
          <w:sz w:val="20"/>
          <w:szCs w:val="20"/>
        </w:rPr>
        <w:t>(</w:t>
      </w:r>
      <w:r w:rsidRPr="008B163E">
        <w:rPr>
          <w:rFonts w:ascii="Arial" w:hAnsi="Arial" w:cs="Arial"/>
          <w:spacing w:val="-3"/>
          <w:sz w:val="20"/>
          <w:szCs w:val="20"/>
        </w:rPr>
        <w:t>Приложение)</w:t>
      </w:r>
    </w:p>
    <w:bookmarkEnd w:id="14"/>
    <w:p w:rsidR="007F6860" w:rsidRPr="00621BE2" w:rsidRDefault="007F6860" w:rsidP="00525BDC">
      <w:pPr>
        <w:numPr>
          <w:ilvl w:val="0"/>
          <w:numId w:val="15"/>
        </w:numPr>
        <w:tabs>
          <w:tab w:val="left" w:pos="1434"/>
        </w:tabs>
        <w:ind w:firstLine="658"/>
        <w:jc w:val="both"/>
        <w:rPr>
          <w:rFonts w:ascii="Arial" w:hAnsi="Arial" w:cs="Arial"/>
          <w:sz w:val="20"/>
          <w:szCs w:val="20"/>
        </w:rPr>
      </w:pPr>
      <w:r w:rsidRPr="008B163E">
        <w:rPr>
          <w:rFonts w:ascii="Arial" w:hAnsi="Arial" w:cs="Arial"/>
          <w:b/>
          <w:bCs/>
          <w:sz w:val="20"/>
          <w:szCs w:val="20"/>
        </w:rPr>
        <w:t>Аннотации рабочих программ учебных дисциплин ООП</w:t>
      </w:r>
      <w:r w:rsidRPr="00621BE2">
        <w:rPr>
          <w:rFonts w:ascii="Arial" w:hAnsi="Arial" w:cs="Arial"/>
          <w:b/>
          <w:bCs/>
          <w:sz w:val="20"/>
          <w:szCs w:val="20"/>
        </w:rPr>
        <w:t xml:space="preserve"> аспирантуры по направлению подготовки </w:t>
      </w:r>
      <w:r w:rsidRPr="00160E83">
        <w:rPr>
          <w:rFonts w:ascii="Arial" w:hAnsi="Arial" w:cs="Arial"/>
          <w:b/>
          <w:bCs/>
          <w:sz w:val="20"/>
          <w:szCs w:val="20"/>
        </w:rPr>
        <w:t>06.06.01</w:t>
      </w:r>
      <w:r w:rsidRPr="00160E83">
        <w:rPr>
          <w:rFonts w:ascii="Arial" w:hAnsi="Arial" w:cs="Arial"/>
          <w:sz w:val="20"/>
          <w:szCs w:val="20"/>
        </w:rPr>
        <w:t>Биологические науки</w:t>
      </w:r>
    </w:p>
    <w:p w:rsidR="007F6860" w:rsidRPr="00621BE2" w:rsidRDefault="007F6860" w:rsidP="00525BDC">
      <w:pPr>
        <w:tabs>
          <w:tab w:val="left" w:pos="1434"/>
        </w:tabs>
        <w:ind w:firstLine="658"/>
        <w:jc w:val="both"/>
        <w:rPr>
          <w:rFonts w:ascii="Arial" w:hAnsi="Arial" w:cs="Arial"/>
          <w:sz w:val="20"/>
          <w:szCs w:val="20"/>
        </w:rPr>
      </w:pPr>
      <w:r w:rsidRPr="00621BE2">
        <w:rPr>
          <w:rFonts w:ascii="Arial" w:hAnsi="Arial" w:cs="Arial"/>
          <w:sz w:val="20"/>
          <w:szCs w:val="20"/>
        </w:rPr>
        <w:t>Регламентируется Инструкцией ВГУ «Рабочая программа учебной дисциплины. Порядок разработки, оформление и введение в действие».</w:t>
      </w:r>
    </w:p>
    <w:p w:rsidR="007F6860" w:rsidRDefault="007F6860" w:rsidP="00525BDC">
      <w:pPr>
        <w:pStyle w:val="31"/>
        <w:shd w:val="clear" w:color="auto" w:fill="auto"/>
        <w:spacing w:line="240" w:lineRule="auto"/>
        <w:ind w:firstLine="658"/>
        <w:jc w:val="both"/>
        <w:rPr>
          <w:rFonts w:ascii="Arial" w:hAnsi="Arial" w:cs="Arial"/>
          <w:sz w:val="20"/>
        </w:rPr>
      </w:pPr>
      <w:r w:rsidRPr="00621BE2">
        <w:rPr>
          <w:rFonts w:ascii="Arial" w:hAnsi="Arial" w:cs="Arial"/>
          <w:sz w:val="20"/>
        </w:rPr>
        <w:t xml:space="preserve">Рабочие программы дисциплин размещены в интрасети ВГУ </w:t>
      </w:r>
      <w:hyperlink r:id="rId8" w:history="1">
        <w:r w:rsidRPr="00621BE2">
          <w:rPr>
            <w:rStyle w:val="Hyperlink"/>
            <w:rFonts w:ascii="Arial" w:hAnsi="Arial" w:cs="Arial"/>
            <w:sz w:val="20"/>
            <w:lang w:val="en-US"/>
          </w:rPr>
          <w:t>www</w:t>
        </w:r>
        <w:r w:rsidRPr="00621BE2">
          <w:rPr>
            <w:rStyle w:val="Hyperlink"/>
            <w:rFonts w:ascii="Arial" w:hAnsi="Arial" w:cs="Arial"/>
            <w:sz w:val="20"/>
          </w:rPr>
          <w:t>.</w:t>
        </w:r>
        <w:r w:rsidRPr="00621BE2">
          <w:rPr>
            <w:rStyle w:val="Hyperlink"/>
            <w:rFonts w:ascii="Arial" w:hAnsi="Arial" w:cs="Arial"/>
            <w:sz w:val="20"/>
            <w:lang w:val="en-US"/>
          </w:rPr>
          <w:t>moodle</w:t>
        </w:r>
        <w:r w:rsidRPr="00621BE2">
          <w:rPr>
            <w:rStyle w:val="Hyperlink"/>
            <w:rFonts w:ascii="Arial" w:hAnsi="Arial" w:cs="Arial"/>
            <w:sz w:val="20"/>
          </w:rPr>
          <w:t>.</w:t>
        </w:r>
        <w:r w:rsidRPr="00621BE2">
          <w:rPr>
            <w:rStyle w:val="Hyperlink"/>
            <w:rFonts w:ascii="Arial" w:hAnsi="Arial" w:cs="Arial"/>
            <w:sz w:val="20"/>
            <w:lang w:val="en-US"/>
          </w:rPr>
          <w:t>vsu</w:t>
        </w:r>
        <w:r w:rsidRPr="00621BE2">
          <w:rPr>
            <w:rStyle w:val="Hyperlink"/>
            <w:rFonts w:ascii="Arial" w:hAnsi="Arial" w:cs="Arial"/>
            <w:sz w:val="20"/>
          </w:rPr>
          <w:t>.</w:t>
        </w:r>
        <w:r w:rsidRPr="00621BE2">
          <w:rPr>
            <w:rStyle w:val="Hyperlink"/>
            <w:rFonts w:ascii="Arial" w:hAnsi="Arial" w:cs="Arial"/>
            <w:sz w:val="20"/>
            <w:lang w:val="en-US"/>
          </w:rPr>
          <w:t>ru</w:t>
        </w:r>
      </w:hyperlink>
      <w:r w:rsidRPr="00621BE2">
        <w:rPr>
          <w:rFonts w:ascii="Arial" w:hAnsi="Arial" w:cs="Arial"/>
          <w:sz w:val="20"/>
        </w:rPr>
        <w:t>.</w:t>
      </w:r>
    </w:p>
    <w:p w:rsidR="007F6860" w:rsidRDefault="007F6860" w:rsidP="00525BDC">
      <w:pPr>
        <w:pStyle w:val="31"/>
        <w:shd w:val="clear" w:color="auto" w:fill="auto"/>
        <w:spacing w:line="240" w:lineRule="auto"/>
        <w:ind w:firstLine="658"/>
        <w:jc w:val="both"/>
        <w:rPr>
          <w:rFonts w:ascii="Arial" w:hAnsi="Arial" w:cs="Arial"/>
          <w:sz w:val="20"/>
        </w:rPr>
      </w:pPr>
    </w:p>
    <w:p w:rsidR="007F6860" w:rsidRPr="008B163E" w:rsidRDefault="007F6860" w:rsidP="008B163E">
      <w:pPr>
        <w:pStyle w:val="31"/>
        <w:shd w:val="clear" w:color="auto" w:fill="auto"/>
        <w:spacing w:line="240" w:lineRule="auto"/>
        <w:ind w:firstLine="658"/>
        <w:jc w:val="center"/>
        <w:rPr>
          <w:rFonts w:ascii="Arial" w:hAnsi="Arial" w:cs="Arial"/>
          <w:b/>
          <w:sz w:val="20"/>
          <w:u w:val="single"/>
        </w:rPr>
      </w:pPr>
      <w:r w:rsidRPr="008B163E">
        <w:rPr>
          <w:rFonts w:ascii="Arial" w:hAnsi="Arial" w:cs="Arial"/>
          <w:b/>
          <w:sz w:val="20"/>
          <w:u w:val="single"/>
        </w:rPr>
        <w:t>Б1.Б.1 История и философия науки</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Цели и задачи учебной дисциплины: приобретение аспирантами научных, общекультурных и методологических знаний в области философии и истории науки, формирование представлений об истории развития научного мышления в контексте осмысления проблем специфики генезиса научного знания и методологии, овладение основами и методами научного мышления и культуры; приобретение навыков самостоятельного анализа, систематизации и презентации информации, умения логически и концептуально мыслить.</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Основными задачами учебной дисциплины являются:</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формирование у аспирантов знаний о специфике науки, истории и моделях становления научной мысли;</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развитие навыков логического, систематического и концептуального мышления и анализа;</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формирование основ научной методологии и анализа;</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развитие представлений об основных концепциях отражающих современный взгляд на научную картину мира.</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xml:space="preserve">Место учебной дисциплины в структуре ООП: </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Учебная дисциплина «Философия и история науки» относится к базовому циклу дисциплин Федерального государственного образовательного стандарта высшего профессионального образования по направлению подготовки аспирантов.</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xml:space="preserve">Краткое содержание (дидактические единицы) учебной дисциплины: </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наука как феномен культуры; наука как социальный институт; методология науки: сущность, структура, функции; соотношение философии и науки; структура научного познания; методы и формы научного познания; эмпирические и теоретические методы и формы научного познания; наблюдение и эксперимент; гипотеза и теория; научный факт; гипотетико-дедуктивный метод научного познания; понимание и объяснение в науке; ценностное измерение научного познания; стиль научного мышления; научная картина мира и ее эволюция; научная революция как перестройка оснований науки; эволюция и типы научной рациональности; классическая научная рациональность; неклассическая научная рациональность; постнеклассическая научная рациональность; модели развития науки; концепции развития науки Т. Куна, И. Лакатоса, К. Поппера, П. Фейерабенда; традиции и новации в науке; динамика развития науки; наука и власть; проблема академической свободы и государственного регулирования науки; сциентизм и антисциентизм как ценностные ориентации в культуре; «науки о природе» и «науки о духе»; этос науки; проблема ответственности ученого; особенности современного этапа развития науки.</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 xml:space="preserve">Формы текущей аттестации: реферат. </w:t>
      </w:r>
    </w:p>
    <w:p w:rsidR="007F6860" w:rsidRPr="008B163E" w:rsidRDefault="007F6860" w:rsidP="008B163E">
      <w:pPr>
        <w:pStyle w:val="31"/>
        <w:ind w:firstLine="658"/>
        <w:jc w:val="both"/>
        <w:rPr>
          <w:rFonts w:ascii="Arial" w:hAnsi="Arial" w:cs="Arial"/>
          <w:sz w:val="20"/>
        </w:rPr>
      </w:pPr>
      <w:r w:rsidRPr="008B163E">
        <w:rPr>
          <w:rFonts w:ascii="Arial" w:hAnsi="Arial" w:cs="Arial"/>
          <w:sz w:val="20"/>
        </w:rPr>
        <w:t>Форма промежуточной аттестации: экзамен (2-й семестр).</w:t>
      </w:r>
    </w:p>
    <w:p w:rsidR="007F6860" w:rsidRDefault="007F6860" w:rsidP="008B163E">
      <w:pPr>
        <w:pStyle w:val="31"/>
        <w:shd w:val="clear" w:color="auto" w:fill="auto"/>
        <w:spacing w:line="240" w:lineRule="auto"/>
        <w:ind w:firstLine="658"/>
        <w:jc w:val="both"/>
        <w:rPr>
          <w:rFonts w:ascii="Arial" w:hAnsi="Arial" w:cs="Arial"/>
          <w:sz w:val="20"/>
        </w:rPr>
      </w:pPr>
      <w:r w:rsidRPr="008B163E">
        <w:rPr>
          <w:rFonts w:ascii="Arial" w:hAnsi="Arial" w:cs="Arial"/>
          <w:sz w:val="20"/>
        </w:rPr>
        <w:t>Коды формируемых (сформированных) компетенций: УК-2; ОПК-2; ПК-1</w:t>
      </w:r>
    </w:p>
    <w:p w:rsidR="007F6860" w:rsidRDefault="007F6860" w:rsidP="008B163E">
      <w:pPr>
        <w:pStyle w:val="31"/>
        <w:shd w:val="clear" w:color="auto" w:fill="auto"/>
        <w:spacing w:line="240" w:lineRule="auto"/>
        <w:ind w:firstLine="658"/>
        <w:jc w:val="both"/>
        <w:rPr>
          <w:rFonts w:ascii="Arial" w:hAnsi="Arial" w:cs="Arial"/>
          <w:sz w:val="20"/>
        </w:rPr>
      </w:pPr>
    </w:p>
    <w:p w:rsidR="007F6860" w:rsidRPr="008B163E" w:rsidRDefault="007F6860" w:rsidP="008B163E">
      <w:pPr>
        <w:pStyle w:val="31"/>
        <w:shd w:val="clear" w:color="auto" w:fill="auto"/>
        <w:spacing w:line="240" w:lineRule="auto"/>
        <w:ind w:firstLine="658"/>
        <w:jc w:val="center"/>
        <w:rPr>
          <w:rFonts w:ascii="Arial" w:hAnsi="Arial" w:cs="Arial"/>
          <w:b/>
          <w:sz w:val="20"/>
          <w:u w:val="single"/>
        </w:rPr>
      </w:pPr>
      <w:r w:rsidRPr="008B163E">
        <w:rPr>
          <w:rFonts w:ascii="Arial" w:hAnsi="Arial" w:cs="Arial"/>
          <w:b/>
          <w:sz w:val="20"/>
          <w:u w:val="single"/>
        </w:rPr>
        <w:t>Б1.Б.2 Иностранный язык</w:t>
      </w:r>
    </w:p>
    <w:p w:rsidR="007F6860" w:rsidRPr="00AE27AF" w:rsidRDefault="007F6860" w:rsidP="00AE27AF">
      <w:pPr>
        <w:pStyle w:val="31"/>
        <w:ind w:firstLine="658"/>
        <w:jc w:val="both"/>
        <w:rPr>
          <w:rFonts w:ascii="Arial" w:hAnsi="Arial" w:cs="Arial"/>
          <w:sz w:val="20"/>
        </w:rPr>
      </w:pPr>
      <w:r w:rsidRPr="00AE27AF">
        <w:rPr>
          <w:rFonts w:ascii="Arial" w:hAnsi="Arial" w:cs="Arial"/>
          <w:sz w:val="20"/>
        </w:rPr>
        <w:t xml:space="preserve">Цель и задачи учебной дисциплины: </w:t>
      </w:r>
    </w:p>
    <w:p w:rsidR="007F6860" w:rsidRDefault="007F6860" w:rsidP="00AE27AF">
      <w:pPr>
        <w:pStyle w:val="31"/>
        <w:ind w:firstLine="658"/>
        <w:jc w:val="both"/>
        <w:rPr>
          <w:rFonts w:ascii="Arial" w:hAnsi="Arial" w:cs="Arial"/>
          <w:sz w:val="20"/>
        </w:rPr>
      </w:pPr>
      <w:r w:rsidRPr="00AE27AF">
        <w:rPr>
          <w:rFonts w:ascii="Arial" w:hAnsi="Arial" w:cs="Arial"/>
          <w:sz w:val="20"/>
        </w:rPr>
        <w:t>Основной целью дисциплины является овладение обучающимися необходимым уровнем иноязычной коммуникативной компетенции для решения социально-коммуникативных задач в ходе осуществления научно-исследовательской  и преподавательской деятельности в области биологических наук.</w:t>
      </w:r>
    </w:p>
    <w:p w:rsidR="007F6860" w:rsidRPr="00AE27AF" w:rsidRDefault="007F6860" w:rsidP="00AE27AF">
      <w:pPr>
        <w:pStyle w:val="31"/>
        <w:ind w:firstLine="658"/>
        <w:jc w:val="both"/>
        <w:rPr>
          <w:rFonts w:ascii="Arial" w:hAnsi="Arial" w:cs="Arial"/>
          <w:sz w:val="20"/>
        </w:rPr>
      </w:pPr>
      <w:r w:rsidRPr="00AE27AF">
        <w:rPr>
          <w:rFonts w:ascii="Arial" w:hAnsi="Arial" w:cs="Arial"/>
          <w:sz w:val="20"/>
        </w:rPr>
        <w:t xml:space="preserve">Место учебной дисциплины в структуре ООП: является обязательной дисциплиной </w:t>
      </w:r>
      <w:r>
        <w:rPr>
          <w:rFonts w:ascii="Arial" w:hAnsi="Arial" w:cs="Arial"/>
          <w:sz w:val="20"/>
        </w:rPr>
        <w:t>базовой</w:t>
      </w:r>
      <w:r w:rsidRPr="00AE27AF">
        <w:rPr>
          <w:rFonts w:ascii="Arial" w:hAnsi="Arial" w:cs="Arial"/>
          <w:sz w:val="20"/>
        </w:rPr>
        <w:t xml:space="preserve"> части цикла Федерального государственного образовательного стандарта высшего профессионального образования по направлению подготовки 06.06.01 Биологические науки.</w:t>
      </w:r>
    </w:p>
    <w:p w:rsidR="007F6860" w:rsidRDefault="007F6860" w:rsidP="00AE27AF">
      <w:pPr>
        <w:pStyle w:val="31"/>
        <w:ind w:firstLine="658"/>
        <w:jc w:val="both"/>
        <w:rPr>
          <w:rFonts w:ascii="Arial" w:hAnsi="Arial" w:cs="Arial"/>
          <w:sz w:val="20"/>
        </w:rPr>
      </w:pPr>
      <w:r w:rsidRPr="00AE27AF">
        <w:rPr>
          <w:rFonts w:ascii="Arial" w:hAnsi="Arial" w:cs="Arial"/>
          <w:sz w:val="20"/>
        </w:rPr>
        <w:t xml:space="preserve">Краткое содержание (дидактические единицы) учебной дисциплины </w:t>
      </w:r>
    </w:p>
    <w:p w:rsidR="007F6860" w:rsidRDefault="007F6860" w:rsidP="00AE27AF">
      <w:pPr>
        <w:pStyle w:val="31"/>
        <w:ind w:firstLine="658"/>
        <w:jc w:val="both"/>
        <w:rPr>
          <w:rFonts w:ascii="Arial" w:hAnsi="Arial" w:cs="Arial"/>
          <w:sz w:val="20"/>
        </w:rPr>
      </w:pPr>
      <w:r w:rsidRPr="00AE27AF">
        <w:rPr>
          <w:rFonts w:ascii="Arial" w:hAnsi="Arial" w:cs="Arial"/>
          <w:sz w:val="20"/>
        </w:rPr>
        <w:t>Академическая переписка. Написание  заявки на конференцию, заявки на грант, объявления о проведении конференции. Организация поездки на конференцию. Общение на конференции.</w:t>
      </w:r>
    </w:p>
    <w:p w:rsidR="007F6860" w:rsidRPr="00AE27AF" w:rsidRDefault="007F6860" w:rsidP="00AE27AF">
      <w:pPr>
        <w:pStyle w:val="31"/>
        <w:ind w:firstLine="658"/>
        <w:jc w:val="both"/>
        <w:rPr>
          <w:rFonts w:ascii="Arial" w:hAnsi="Arial" w:cs="Arial"/>
          <w:sz w:val="20"/>
        </w:rPr>
      </w:pPr>
      <w:r w:rsidRPr="00AE27AF">
        <w:rPr>
          <w:rFonts w:ascii="Arial" w:hAnsi="Arial" w:cs="Arial"/>
          <w:sz w:val="20"/>
        </w:rPr>
        <w:t>Чтение, перевод, аннотирование и реферирование научных текстов. Составление тезисов научного доклада. Подготовка презентации научного доклада. Написание научной статьи.</w:t>
      </w:r>
    </w:p>
    <w:p w:rsidR="007F6860" w:rsidRPr="00AE27AF" w:rsidRDefault="007F6860" w:rsidP="00AE27AF">
      <w:pPr>
        <w:pStyle w:val="31"/>
        <w:ind w:firstLine="658"/>
        <w:jc w:val="both"/>
        <w:rPr>
          <w:rFonts w:ascii="Arial" w:hAnsi="Arial" w:cs="Arial"/>
          <w:sz w:val="20"/>
        </w:rPr>
      </w:pPr>
      <w:r w:rsidRPr="00AE27AF">
        <w:rPr>
          <w:rFonts w:ascii="Arial" w:hAnsi="Arial" w:cs="Arial"/>
          <w:sz w:val="20"/>
        </w:rPr>
        <w:t>Формы текущей аттестации: собеседование.</w:t>
      </w:r>
    </w:p>
    <w:p w:rsidR="007F6860" w:rsidRPr="00AE27AF" w:rsidRDefault="007F6860" w:rsidP="00AE27AF">
      <w:pPr>
        <w:pStyle w:val="31"/>
        <w:ind w:firstLine="658"/>
        <w:jc w:val="both"/>
        <w:rPr>
          <w:rFonts w:ascii="Arial" w:hAnsi="Arial" w:cs="Arial"/>
          <w:sz w:val="20"/>
        </w:rPr>
      </w:pPr>
      <w:r w:rsidRPr="00AE27AF">
        <w:rPr>
          <w:rFonts w:ascii="Arial" w:hAnsi="Arial" w:cs="Arial"/>
          <w:sz w:val="20"/>
        </w:rPr>
        <w:t xml:space="preserve">Форма промежуточной аттестации: </w:t>
      </w:r>
      <w:r>
        <w:rPr>
          <w:rFonts w:ascii="Arial" w:hAnsi="Arial" w:cs="Arial"/>
          <w:sz w:val="20"/>
        </w:rPr>
        <w:t>экзамен</w:t>
      </w:r>
    </w:p>
    <w:p w:rsidR="007F6860" w:rsidRDefault="007F6860" w:rsidP="00AE27AF">
      <w:pPr>
        <w:pStyle w:val="31"/>
        <w:shd w:val="clear" w:color="auto" w:fill="auto"/>
        <w:spacing w:line="240" w:lineRule="auto"/>
        <w:ind w:firstLine="658"/>
        <w:jc w:val="both"/>
        <w:rPr>
          <w:rFonts w:ascii="Arial" w:hAnsi="Arial" w:cs="Arial"/>
          <w:sz w:val="20"/>
        </w:rPr>
      </w:pPr>
      <w:r w:rsidRPr="00AE27AF">
        <w:rPr>
          <w:rFonts w:ascii="Arial" w:hAnsi="Arial" w:cs="Arial"/>
          <w:sz w:val="20"/>
        </w:rPr>
        <w:t>Коды формируемых (сформированных) компетенций: УК-</w:t>
      </w:r>
      <w:r>
        <w:rPr>
          <w:rFonts w:ascii="Arial" w:hAnsi="Arial" w:cs="Arial"/>
          <w:sz w:val="20"/>
        </w:rPr>
        <w:t>4</w:t>
      </w:r>
      <w:r w:rsidRPr="00AE27AF">
        <w:rPr>
          <w:rFonts w:ascii="Arial" w:hAnsi="Arial" w:cs="Arial"/>
          <w:sz w:val="20"/>
        </w:rPr>
        <w:t>, УК-5, ОПК-1.</w:t>
      </w:r>
    </w:p>
    <w:p w:rsidR="007F6860" w:rsidRPr="0060056F" w:rsidRDefault="007F6860" w:rsidP="0060056F">
      <w:pPr>
        <w:pStyle w:val="31"/>
        <w:ind w:firstLine="658"/>
        <w:jc w:val="center"/>
        <w:rPr>
          <w:rFonts w:ascii="Arial" w:hAnsi="Arial" w:cs="Arial"/>
          <w:b/>
          <w:sz w:val="20"/>
          <w:u w:val="single"/>
        </w:rPr>
      </w:pPr>
      <w:r w:rsidRPr="0060056F">
        <w:rPr>
          <w:rFonts w:ascii="Arial" w:hAnsi="Arial" w:cs="Arial"/>
          <w:b/>
          <w:sz w:val="20"/>
          <w:u w:val="single"/>
        </w:rPr>
        <w:t>Б1.В.ОД.</w:t>
      </w:r>
      <w:r>
        <w:rPr>
          <w:rFonts w:ascii="Arial" w:hAnsi="Arial" w:cs="Arial"/>
          <w:b/>
          <w:sz w:val="20"/>
          <w:u w:val="single"/>
        </w:rPr>
        <w:t>2</w:t>
      </w:r>
      <w:r w:rsidRPr="0060056F">
        <w:rPr>
          <w:rFonts w:ascii="Arial" w:hAnsi="Arial" w:cs="Arial"/>
          <w:b/>
          <w:sz w:val="20"/>
          <w:u w:val="single"/>
        </w:rPr>
        <w:t xml:space="preserve"> Актуальные проблемы педагогики высшей школы</w:t>
      </w:r>
    </w:p>
    <w:p w:rsidR="007F6860" w:rsidRPr="0060056F" w:rsidRDefault="007F6860" w:rsidP="0060056F">
      <w:pPr>
        <w:pStyle w:val="31"/>
        <w:ind w:firstLine="658"/>
        <w:jc w:val="both"/>
        <w:rPr>
          <w:rFonts w:ascii="Arial" w:hAnsi="Arial" w:cs="Arial"/>
          <w:sz w:val="20"/>
        </w:rPr>
      </w:pP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 xml:space="preserve">Цель –  развитие гуманитарного мышления будущих преподавателей высшей школы, формирование у них педагогических знаний и умений, необходимых для профессиональной педагогической деятельности, а также для повышения общей компетентности в межличностных отношениях с коллегами и обучаемыми. </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Обозначенная цель достигается путем решения следующих задач:</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 xml:space="preserve">1) ознакомление аспирантов с современными представлениями о предмете педагогики высшей школы, основными тенденциями развития высшего образования, за рубежом и  в нашей стране;    </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 xml:space="preserve">2) формирование систематизированных представлений о студенте как субъекте образовательного процесса вуза, педагогических закономерностях образовательного процесса в высшей школе;     </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3) изучение современных педагогических технологий образовательного процесса в вузе;</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4) формирование установки на постоянный поиск приложений усвоенных педагогических знаний в решении проблем обучения и воспитания в высшей школе;</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5) воспитание профессионально-педагогической культуры будущих преподавателей высшей школы.</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Место учебной дисциплины в структуре ООП: относится к Блоку 1 «Дисциплины» учебного плана аспирантов и входит в вариативную часть этого блока.</w:t>
      </w:r>
    </w:p>
    <w:p w:rsidR="007F6860" w:rsidRPr="0060056F" w:rsidRDefault="007F6860" w:rsidP="0060056F">
      <w:pPr>
        <w:pStyle w:val="31"/>
        <w:ind w:firstLine="658"/>
        <w:jc w:val="both"/>
        <w:rPr>
          <w:rFonts w:ascii="Arial" w:hAnsi="Arial" w:cs="Arial"/>
          <w:sz w:val="20"/>
        </w:rPr>
      </w:pP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Краткое содержание (дидактические единицы) учебной дисциплины: Система высшего профессионального образования, методологические подходы к исследованию педагогики высшей школы, компетентностный подход как основа стандартов профессионального образования, сущность и структура педагогической деятельности преподавателя в учреждениях профессионального образования, особенности педагогической деятельности преподавателя высшей  школы, стили профессиональной деятельности преподавателя высшей школы, личностные и профессиональные характеристики преподавателя высшей школы, педагогическая культура преподавателя, закономерности и принципы целостного педагогического процесса в системе профессионального образования, современные концепция обучения и воспитания в вузе Формы организации обучения в вузе: лекция, семинарские, практические и лабораторные занятия, творческая мастерская, сбор (погружение), тренинг,  конференция, обучение на основе малых творческих групп и другие, современные педагогические технологии обучения в высшей школе (интерактивные технологии, модульно-рейтинговая технология, проблемное обучение, информационное технологии и др.), методы обучения, понятие активных методов обучения, характеристика игры как метода обучения, кейс-метода, метода проектов и др., дистанционное обучение, самостоятельная работа студентов и ее роль в профессиональном обучении, организация педагогического контроля в высшей школе,  личностно-профессиональное становление  студентов в учреждениях профессионального образования, образовательная среда вуза как фактор личностно-профессионального становления студентов, теоретические основы организации воспитания в высшей школе,</w:t>
      </w:r>
      <w:r>
        <w:rPr>
          <w:rFonts w:ascii="Arial" w:hAnsi="Arial" w:cs="Arial"/>
          <w:sz w:val="20"/>
        </w:rPr>
        <w:t xml:space="preserve"> п</w:t>
      </w:r>
      <w:r w:rsidRPr="0060056F">
        <w:rPr>
          <w:rFonts w:ascii="Arial" w:hAnsi="Arial" w:cs="Arial"/>
          <w:sz w:val="20"/>
        </w:rPr>
        <w:t>рофессиональное воспитание,студенческое самоуправление и его роль в организации профессионального воспитания студентов, формы социальной активности студентов в современном вузе: художественно-творческая деятельность, волонтерство, социально-значимые проекты, студенческие строительные и педагогические отряды.</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 xml:space="preserve">Формы текущей аттестации: реферат. </w:t>
      </w:r>
    </w:p>
    <w:p w:rsidR="007F6860" w:rsidRPr="0060056F" w:rsidRDefault="007F6860" w:rsidP="0060056F">
      <w:pPr>
        <w:pStyle w:val="31"/>
        <w:ind w:firstLine="658"/>
        <w:jc w:val="both"/>
        <w:rPr>
          <w:rFonts w:ascii="Arial" w:hAnsi="Arial" w:cs="Arial"/>
          <w:sz w:val="20"/>
        </w:rPr>
      </w:pPr>
      <w:r w:rsidRPr="0060056F">
        <w:rPr>
          <w:rFonts w:ascii="Arial" w:hAnsi="Arial" w:cs="Arial"/>
          <w:sz w:val="20"/>
        </w:rPr>
        <w:t>Форма промежуточной аттестации: зачет (3-й семестр).</w:t>
      </w:r>
    </w:p>
    <w:p w:rsidR="007F6860" w:rsidRDefault="007F6860" w:rsidP="0060056F">
      <w:pPr>
        <w:pStyle w:val="31"/>
        <w:shd w:val="clear" w:color="auto" w:fill="auto"/>
        <w:spacing w:line="240" w:lineRule="auto"/>
        <w:ind w:firstLine="658"/>
        <w:jc w:val="both"/>
        <w:rPr>
          <w:rFonts w:ascii="Arial" w:hAnsi="Arial" w:cs="Arial"/>
          <w:sz w:val="20"/>
        </w:rPr>
      </w:pPr>
      <w:r w:rsidRPr="0060056F">
        <w:rPr>
          <w:rFonts w:ascii="Arial" w:hAnsi="Arial" w:cs="Arial"/>
          <w:sz w:val="20"/>
        </w:rPr>
        <w:t>Коды формируемых (сформированных) компетенций: УК-5, ОПК-2.</w:t>
      </w:r>
    </w:p>
    <w:p w:rsidR="007F6860" w:rsidRDefault="007F6860" w:rsidP="0060056F">
      <w:pPr>
        <w:pStyle w:val="31"/>
        <w:shd w:val="clear" w:color="auto" w:fill="auto"/>
        <w:spacing w:line="240" w:lineRule="auto"/>
        <w:ind w:firstLine="658"/>
        <w:jc w:val="both"/>
        <w:rPr>
          <w:rFonts w:ascii="Arial" w:hAnsi="Arial" w:cs="Arial"/>
          <w:sz w:val="20"/>
        </w:rPr>
      </w:pPr>
    </w:p>
    <w:p w:rsidR="007F6860" w:rsidRPr="009875D6" w:rsidRDefault="007F6860" w:rsidP="009875D6">
      <w:pPr>
        <w:pStyle w:val="31"/>
        <w:ind w:firstLine="658"/>
        <w:jc w:val="center"/>
        <w:rPr>
          <w:rFonts w:ascii="Arial" w:hAnsi="Arial" w:cs="Arial"/>
          <w:b/>
          <w:sz w:val="20"/>
          <w:u w:val="single"/>
        </w:rPr>
      </w:pPr>
      <w:r w:rsidRPr="009875D6">
        <w:rPr>
          <w:rFonts w:ascii="Arial" w:hAnsi="Arial" w:cs="Arial"/>
          <w:b/>
          <w:sz w:val="20"/>
          <w:u w:val="single"/>
        </w:rPr>
        <w:t>Б1.В.ОД.</w:t>
      </w:r>
      <w:r>
        <w:rPr>
          <w:rFonts w:ascii="Arial" w:hAnsi="Arial" w:cs="Arial"/>
          <w:b/>
          <w:sz w:val="20"/>
          <w:u w:val="single"/>
        </w:rPr>
        <w:t>1</w:t>
      </w:r>
      <w:r w:rsidRPr="009875D6">
        <w:rPr>
          <w:rFonts w:ascii="Arial" w:hAnsi="Arial" w:cs="Arial"/>
          <w:b/>
          <w:sz w:val="20"/>
          <w:u w:val="single"/>
        </w:rPr>
        <w:t xml:space="preserve"> Психологические проблемы высшего образования</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Цели и задачи учебной дисциплины: Цель изучения учебной дисциплины – развитие гуманитарного мышления будущих преподавателей высшей школы, формирование у них профессионально-психологических компетенций, необходимых для профессиональной педагогической деятельности, а также повышение компетентности в межличностных отношениях и профессиональном взаимодействии с коллегами и обучающимися.</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Основными задачами учебной дисциплины являются:</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1) ознакомление аспирантов с современными представлениями о психологической составляющей в основных тенденциях развития высшего образования, в том числе в нашей стране; о психологических проблемах высшего образования в современных условиях; теоретической и практической значимости психологических исследований высшего образования для развития психологической науки и обеспечения эффективной педагогической практики высшей школы;</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2) углубление ранее полученных аспирантами знаний по психологии, формирование систематизированных представлений о психологии студенческого возраста, психологических закономерностях вузовского образовательного процесса;</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3) усвоение аспирантами системы современных психологических знаний по вопросам личности и деятельности как студентов, так и преподавателей;</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4) содействие формированию у аспирантов психологического мышления, проявляющегося в признании уникальности личности студента, отношении к ней как к высшей ценности, представлении о ее активной, творческой природе;</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5) формирование у аспирантов установки на постоянный поиск приложений усвоенных психологических знаний в решении проблем обучения и воспитания в высшей школе;</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6) воспитание профессионально-психологической культуры будущих преподавателей высшей школы, их ориентации на совершенствование своего педагогического мастерства с учетом психологических закономерностей.</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Место учебной дисциплины в структуре ООП: относится к Блоку 1 «Дисциплины» учебного плана аспирантов и входит в вариативную часть этого блока.</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Краткое содержание (дидактические единицы) учебной дисциплины: педагогическая психология, психология образования, психология высшего образования, психология профессионального образования, психологические и социально психологические особенности студентов, психофизиологическая характеристика студенческого возраста, психология личности студентов, мотивационно-потребностная сфера личности студента, эмоционально-волевая сфера личности студента, структурные компоненты личности студента, психология сознания и самосознания студентов, профессиональное самосознание, учебно-профессиональная Я-концепция, учение, учебно-профессиональная деятельность студентов, психологическая готовность абитуриентов к обучению ввузе, мотивация поступления в вуз, мотивация учения студентов, самоорганизация учебной деятельности студентов, интеллектуальное развитие студентов, когнитивные способности студентов, психология студенческой группы, студенческая группа как субъект совместной деятельности, общения, взаимоотношений, психология личности преподавателя, взаимодействие преподавателя со студентами, субъект-субъектные отношения, педагогическое общение преподавателя и его стили, коммуникативные барьеры, коммуникативная компетентность, конфликты в педагогическом процессе, конфликтная компетентность преподавателя, «профессиональное выгорание» и его психологическая профилактика, саморегуляция психических состояний преподавателя, педагогические деформации личности преподавателя высшей школы, прикладные проблемы психологии высшего образования, психологические аспекты качества высшего образования, психологическая служба вуза.</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 xml:space="preserve">Формы текущей аттестации: реферат. </w:t>
      </w:r>
    </w:p>
    <w:p w:rsidR="007F6860" w:rsidRPr="009875D6" w:rsidRDefault="007F6860" w:rsidP="009875D6">
      <w:pPr>
        <w:pStyle w:val="31"/>
        <w:ind w:firstLine="658"/>
        <w:jc w:val="both"/>
        <w:rPr>
          <w:rFonts w:ascii="Arial" w:hAnsi="Arial" w:cs="Arial"/>
          <w:sz w:val="20"/>
        </w:rPr>
      </w:pPr>
      <w:r w:rsidRPr="009875D6">
        <w:rPr>
          <w:rFonts w:ascii="Arial" w:hAnsi="Arial" w:cs="Arial"/>
          <w:sz w:val="20"/>
        </w:rPr>
        <w:t xml:space="preserve">Форма промежуточной аттестации: </w:t>
      </w:r>
      <w:r>
        <w:rPr>
          <w:rFonts w:ascii="Arial" w:hAnsi="Arial" w:cs="Arial"/>
          <w:sz w:val="20"/>
        </w:rPr>
        <w:t>реферат</w:t>
      </w:r>
      <w:r w:rsidRPr="009875D6">
        <w:rPr>
          <w:rFonts w:ascii="Arial" w:hAnsi="Arial" w:cs="Arial"/>
          <w:sz w:val="20"/>
        </w:rPr>
        <w:t xml:space="preserve"> (3-й семестр).</w:t>
      </w:r>
    </w:p>
    <w:p w:rsidR="007F6860" w:rsidRDefault="007F6860" w:rsidP="009875D6">
      <w:pPr>
        <w:pStyle w:val="31"/>
        <w:shd w:val="clear" w:color="auto" w:fill="auto"/>
        <w:spacing w:line="240" w:lineRule="auto"/>
        <w:ind w:firstLine="658"/>
        <w:jc w:val="both"/>
        <w:rPr>
          <w:rFonts w:ascii="Arial" w:hAnsi="Arial" w:cs="Arial"/>
          <w:sz w:val="20"/>
        </w:rPr>
      </w:pPr>
      <w:r w:rsidRPr="009875D6">
        <w:rPr>
          <w:rFonts w:ascii="Arial" w:hAnsi="Arial" w:cs="Arial"/>
          <w:sz w:val="20"/>
        </w:rPr>
        <w:t>Коды формируемых (сформированных) компетенций: УК-5, ОПК-2.</w:t>
      </w:r>
    </w:p>
    <w:p w:rsidR="007F6860" w:rsidRDefault="007F6860" w:rsidP="004B24D3">
      <w:pPr>
        <w:pStyle w:val="31"/>
        <w:shd w:val="clear" w:color="auto" w:fill="auto"/>
        <w:spacing w:line="240" w:lineRule="auto"/>
        <w:ind w:firstLine="0"/>
        <w:jc w:val="center"/>
        <w:rPr>
          <w:rFonts w:ascii="Arial" w:hAnsi="Arial" w:cs="Arial"/>
          <w:b/>
          <w:sz w:val="20"/>
        </w:rPr>
      </w:pPr>
    </w:p>
    <w:p w:rsidR="007F6860" w:rsidRDefault="007F6860" w:rsidP="004B24D3">
      <w:pPr>
        <w:pStyle w:val="31"/>
        <w:shd w:val="clear" w:color="auto" w:fill="auto"/>
        <w:spacing w:line="240" w:lineRule="auto"/>
        <w:ind w:firstLine="0"/>
        <w:jc w:val="center"/>
        <w:rPr>
          <w:rFonts w:ascii="Arial" w:hAnsi="Arial" w:cs="Arial"/>
          <w:b/>
          <w:sz w:val="20"/>
          <w:u w:val="single"/>
        </w:rPr>
      </w:pPr>
      <w:r w:rsidRPr="00504A23">
        <w:rPr>
          <w:rFonts w:ascii="Arial" w:hAnsi="Arial" w:cs="Arial"/>
          <w:b/>
          <w:sz w:val="20"/>
          <w:u w:val="single"/>
        </w:rPr>
        <w:t>Б1.В.ОД.3 Биофизика</w:t>
      </w:r>
      <w:r>
        <w:rPr>
          <w:rFonts w:ascii="Arial" w:hAnsi="Arial" w:cs="Arial"/>
          <w:b/>
          <w:sz w:val="20"/>
          <w:u w:val="single"/>
        </w:rPr>
        <w:t xml:space="preserve"> </w:t>
      </w:r>
    </w:p>
    <w:p w:rsidR="007F6860" w:rsidRDefault="007F6860" w:rsidP="004B24D3">
      <w:pPr>
        <w:pStyle w:val="31"/>
        <w:shd w:val="clear" w:color="auto" w:fill="auto"/>
        <w:spacing w:line="240" w:lineRule="auto"/>
        <w:ind w:firstLine="0"/>
        <w:jc w:val="center"/>
        <w:rPr>
          <w:rFonts w:ascii="Arial" w:hAnsi="Arial" w:cs="Arial"/>
          <w:b/>
          <w:sz w:val="20"/>
          <w:u w:val="single"/>
        </w:rPr>
      </w:pPr>
    </w:p>
    <w:p w:rsidR="007F6860" w:rsidRPr="00504A23" w:rsidRDefault="007F6860" w:rsidP="00504A23">
      <w:pPr>
        <w:ind w:firstLine="709"/>
        <w:jc w:val="both"/>
        <w:outlineLvl w:val="1"/>
        <w:rPr>
          <w:rFonts w:ascii="Arial" w:hAnsi="Arial" w:cs="Arial"/>
          <w:b/>
          <w:sz w:val="20"/>
          <w:szCs w:val="20"/>
        </w:rPr>
      </w:pPr>
      <w:r w:rsidRPr="00504A23">
        <w:rPr>
          <w:rFonts w:ascii="Arial" w:hAnsi="Arial" w:cs="Arial"/>
          <w:b/>
          <w:sz w:val="20"/>
          <w:szCs w:val="20"/>
        </w:rPr>
        <w:t xml:space="preserve">Цели и задачи учебной дисциплины: </w:t>
      </w:r>
    </w:p>
    <w:p w:rsidR="007F6860" w:rsidRPr="00504A23" w:rsidRDefault="007F6860" w:rsidP="00504A23">
      <w:pPr>
        <w:pStyle w:val="NormalWeb"/>
        <w:spacing w:before="0" w:beforeAutospacing="0" w:after="0" w:afterAutospacing="0"/>
        <w:ind w:firstLine="709"/>
        <w:jc w:val="both"/>
        <w:rPr>
          <w:rFonts w:ascii="Arial" w:hAnsi="Arial" w:cs="Arial"/>
          <w:sz w:val="20"/>
          <w:szCs w:val="20"/>
        </w:rPr>
      </w:pPr>
      <w:r w:rsidRPr="00504A23">
        <w:rPr>
          <w:rFonts w:ascii="Arial" w:hAnsi="Arial" w:cs="Arial"/>
          <w:sz w:val="20"/>
          <w:szCs w:val="20"/>
        </w:rPr>
        <w:t>Цель: формирование навыков самостоятельной научно-исследовательской деятельности в области биофизики, углубленное изучение теоретических и методологических основ биофизики.</w:t>
      </w:r>
    </w:p>
    <w:p w:rsidR="007F6860" w:rsidRPr="00504A23" w:rsidRDefault="007F6860" w:rsidP="00504A23">
      <w:pPr>
        <w:ind w:firstLine="709"/>
        <w:jc w:val="both"/>
        <w:outlineLvl w:val="1"/>
        <w:rPr>
          <w:rFonts w:ascii="Arial" w:hAnsi="Arial" w:cs="Arial"/>
          <w:sz w:val="20"/>
          <w:szCs w:val="20"/>
        </w:rPr>
      </w:pPr>
      <w:r w:rsidRPr="00504A23">
        <w:rPr>
          <w:rFonts w:ascii="Arial" w:hAnsi="Arial" w:cs="Arial"/>
          <w:sz w:val="20"/>
          <w:szCs w:val="20"/>
        </w:rPr>
        <w:t xml:space="preserve">Задачи: изучение общих принципов биологически значимых явлений на молекулярном уровне, раскрытие их природы в соответствии с законами современной физики и химии, понимание связи между физическими механизмами, лежащими в основе организации живых объектов, и биологическими особенностями их жизнедеятельности,  понимание механизма биологических явлений, расшифровка первичных молекулярных процессов, изучение теоретических основ предмета, получение практических навыков работы, освоение аспирантами биофизических методов анализа; способность решать определенные исследовательские задачи, устанавливать причинно-следственные связи в функционировании биообъектов.   </w:t>
      </w:r>
    </w:p>
    <w:p w:rsidR="007F6860" w:rsidRPr="00504A23" w:rsidRDefault="007F6860" w:rsidP="00504A23">
      <w:pPr>
        <w:ind w:firstLine="709"/>
        <w:jc w:val="both"/>
        <w:outlineLvl w:val="1"/>
        <w:rPr>
          <w:rFonts w:ascii="Arial" w:hAnsi="Arial" w:cs="Arial"/>
          <w:sz w:val="20"/>
          <w:szCs w:val="20"/>
        </w:rPr>
      </w:pPr>
    </w:p>
    <w:p w:rsidR="007F6860" w:rsidRPr="00504A23" w:rsidRDefault="007F6860" w:rsidP="00504A23">
      <w:pPr>
        <w:ind w:firstLine="709"/>
        <w:jc w:val="both"/>
        <w:outlineLvl w:val="1"/>
        <w:rPr>
          <w:rFonts w:ascii="Arial" w:hAnsi="Arial" w:cs="Arial"/>
          <w:sz w:val="20"/>
          <w:szCs w:val="20"/>
        </w:rPr>
      </w:pPr>
      <w:r w:rsidRPr="00504A23">
        <w:rPr>
          <w:rFonts w:ascii="Arial" w:hAnsi="Arial" w:cs="Arial"/>
          <w:b/>
          <w:bCs/>
          <w:sz w:val="20"/>
          <w:szCs w:val="20"/>
        </w:rPr>
        <w:t xml:space="preserve">Место учебной дисциплины в структуре ООП: </w:t>
      </w:r>
      <w:r w:rsidRPr="00504A23">
        <w:rPr>
          <w:rFonts w:ascii="Arial" w:hAnsi="Arial" w:cs="Arial"/>
          <w:sz w:val="20"/>
          <w:szCs w:val="20"/>
          <w:lang w:eastAsia="en-US"/>
        </w:rPr>
        <w:t xml:space="preserve">является обязательной дисциплиной вариативной части профессионального цикла </w:t>
      </w:r>
      <w:r w:rsidRPr="00504A2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504A23">
        <w:rPr>
          <w:rFonts w:ascii="Arial" w:hAnsi="Arial" w:cs="Arial"/>
          <w:b/>
          <w:bCs/>
          <w:sz w:val="20"/>
          <w:szCs w:val="20"/>
        </w:rPr>
        <w:t xml:space="preserve">06.06.01 </w:t>
      </w:r>
      <w:r w:rsidRPr="00504A23">
        <w:rPr>
          <w:rFonts w:ascii="Arial" w:hAnsi="Arial" w:cs="Arial"/>
          <w:sz w:val="20"/>
          <w:szCs w:val="20"/>
        </w:rPr>
        <w:t>Биологические науки.</w:t>
      </w:r>
    </w:p>
    <w:p w:rsidR="007F6860" w:rsidRPr="00504A23" w:rsidRDefault="007F6860" w:rsidP="00504A23">
      <w:pPr>
        <w:ind w:firstLine="709"/>
        <w:jc w:val="both"/>
        <w:outlineLvl w:val="1"/>
        <w:rPr>
          <w:rFonts w:ascii="Arial" w:hAnsi="Arial" w:cs="Arial"/>
          <w:sz w:val="20"/>
          <w:szCs w:val="20"/>
        </w:rPr>
      </w:pPr>
    </w:p>
    <w:p w:rsidR="007F6860" w:rsidRPr="00504A23" w:rsidRDefault="007F6860" w:rsidP="00504A23">
      <w:pPr>
        <w:spacing w:line="276" w:lineRule="auto"/>
        <w:ind w:firstLine="709"/>
        <w:outlineLvl w:val="1"/>
        <w:rPr>
          <w:rFonts w:ascii="Arial" w:hAnsi="Arial" w:cs="Arial"/>
          <w:b/>
          <w:bCs/>
          <w:sz w:val="20"/>
          <w:szCs w:val="20"/>
          <w:lang w:eastAsia="en-US"/>
        </w:rPr>
      </w:pPr>
      <w:r w:rsidRPr="00504A23">
        <w:rPr>
          <w:rFonts w:ascii="Arial" w:hAnsi="Arial" w:cs="Arial"/>
          <w:b/>
          <w:bCs/>
          <w:sz w:val="20"/>
          <w:szCs w:val="20"/>
          <w:lang w:eastAsia="en-US"/>
        </w:rPr>
        <w:t xml:space="preserve">Краткое содержание (дидактические единицы) учебной дисциплины </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 xml:space="preserve">Термодинамика биологических процессов, основные понятия. Энтропия. Закон Гесса. Тепловые эффекты в биосистемах. Стационарное состояние биологических систем. онятие обобщенных сил и потоков. Линейные соотношения и соотношения взаимности Онзагера. Термодинамика транспортных процессов. Стационарное состояние и условия минимума скорости прироста энтропии. Уравнение Пригожина для открытой системы. </w:t>
      </w:r>
    </w:p>
    <w:p w:rsidR="007F6860" w:rsidRPr="00504A23" w:rsidRDefault="007F6860" w:rsidP="00504A23">
      <w:pPr>
        <w:ind w:firstLine="709"/>
        <w:jc w:val="both"/>
        <w:outlineLvl w:val="1"/>
        <w:rPr>
          <w:rFonts w:ascii="Arial" w:hAnsi="Arial" w:cs="Arial"/>
          <w:sz w:val="20"/>
          <w:szCs w:val="20"/>
        </w:rPr>
      </w:pPr>
      <w:r w:rsidRPr="00504A23">
        <w:rPr>
          <w:rFonts w:ascii="Arial" w:hAnsi="Arial" w:cs="Arial"/>
          <w:sz w:val="20"/>
          <w:szCs w:val="20"/>
        </w:rPr>
        <w:t>Основные особенности кинетики биологических процессов. Описание динамики биологических процессов на языке химической кинетики. Понятия о химических, биохимических реакциях, физиологических и биологических процессах. Автокаталитические и цепные реакции. Константы скорости. Условия реализации стационарности. Уравнение Михаэлиса-Ментен. Влияние модификаторов на кинетику ферментативных реакций.</w:t>
      </w:r>
    </w:p>
    <w:p w:rsidR="007F6860" w:rsidRPr="00504A23" w:rsidRDefault="007F6860" w:rsidP="00504A23">
      <w:pPr>
        <w:ind w:firstLine="709"/>
        <w:jc w:val="both"/>
        <w:outlineLvl w:val="1"/>
        <w:rPr>
          <w:rFonts w:ascii="Arial" w:hAnsi="Arial" w:cs="Arial"/>
          <w:sz w:val="20"/>
          <w:szCs w:val="20"/>
        </w:rPr>
      </w:pPr>
      <w:r w:rsidRPr="00504A23">
        <w:rPr>
          <w:rFonts w:ascii="Arial" w:hAnsi="Arial" w:cs="Arial"/>
          <w:sz w:val="20"/>
          <w:szCs w:val="20"/>
        </w:rPr>
        <w:t>Молекулярная биофизика. Биофизика белка и нуклеиновых кислот. Условия стабильности конфигурации макромолекул. Фазовые переходы. Переходы глобула-клубок. Кооперативные свойства макромолекул. Типы объемных взаимодействий в белковых макромолекулах. Конформационная подвижность белков. Структурные и энергетические факторы, определяющие динамическую и конформационную подвижность белков. Методы изучения конформационной подвижности. Структура нуклеиновых кислот.</w:t>
      </w:r>
    </w:p>
    <w:p w:rsidR="007F6860" w:rsidRPr="00504A23" w:rsidRDefault="007F6860" w:rsidP="00504A23">
      <w:pPr>
        <w:ind w:firstLine="709"/>
        <w:jc w:val="both"/>
        <w:outlineLvl w:val="1"/>
        <w:rPr>
          <w:rFonts w:ascii="Arial" w:hAnsi="Arial" w:cs="Arial"/>
          <w:sz w:val="20"/>
          <w:szCs w:val="20"/>
        </w:rPr>
      </w:pPr>
      <w:r w:rsidRPr="00504A23">
        <w:rPr>
          <w:rFonts w:ascii="Arial" w:hAnsi="Arial" w:cs="Arial"/>
          <w:sz w:val="20"/>
          <w:szCs w:val="20"/>
        </w:rPr>
        <w:t>Cилы стабилизации структуры биополимеров. Роль воды в формировании структуры биомолекул</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Биофизика мембран. Концепция гидрофобного слоя в организации биомембран. Уникальность мембранных липидов в самопроизвольном формировании мембранных структур в водной фазе и на ее поверхности. Модельные липидные мембраны. Современная модель мембраны. Фазовые переходы и микровязкость липидного бислоя. Пероксидное окисление липидов. Динамика биомембран. Типы подвижностей липидов в мембранах; количественные характеристики подвижностей и методы их определения.</w:t>
      </w:r>
    </w:p>
    <w:p w:rsidR="007F6860" w:rsidRPr="00504A23" w:rsidRDefault="007F6860" w:rsidP="00504A23">
      <w:pPr>
        <w:snapToGrid w:val="0"/>
        <w:ind w:firstLine="709"/>
        <w:jc w:val="both"/>
        <w:rPr>
          <w:rFonts w:ascii="Arial" w:hAnsi="Arial" w:cs="Arial"/>
          <w:sz w:val="20"/>
          <w:szCs w:val="20"/>
        </w:rPr>
      </w:pPr>
      <w:r w:rsidRPr="00504A23">
        <w:rPr>
          <w:rStyle w:val="Emphasis"/>
          <w:rFonts w:cs="Arial"/>
          <w:i w:val="0"/>
          <w:sz w:val="20"/>
          <w:szCs w:val="20"/>
        </w:rPr>
        <w:t>Формирование мембранных структур в клетке.</w:t>
      </w:r>
      <w:r w:rsidRPr="00504A23">
        <w:rPr>
          <w:rFonts w:ascii="Arial" w:hAnsi="Arial" w:cs="Arial"/>
          <w:sz w:val="20"/>
          <w:szCs w:val="20"/>
        </w:rPr>
        <w:t xml:space="preserve"> Два пути транспорта мембранных белков и липопротеиновых комплексов в клетке. Неизбирательный транспорт. Роль сигнальных пептидов и сигнальных участков в сортинге и направленном транспорте белков в плазматическую мембрану, митохондрии и хлоропласты. Внутриклеточный транспорт с помощью транспортных пузырьков, окаймленных транспортных пузырьков и секреторных пузырьков; круговорот молекулярных компонентов мембран и рецепторов маннозо-6-фосфата в клетке. Синтез и пути транспорта основных мембранных липидов в клетке; роль белков-переносчиков фосфолипидов в этом процессе.</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 xml:space="preserve">Транспорт веществ через биологические мембраны. Механизмы пассивного транспорта. Пассивный транспорт: диффузия, осмос, фильтрация, пиноцитоз, фагоцитоз. </w:t>
      </w:r>
    </w:p>
    <w:p w:rsidR="007F6860" w:rsidRPr="00504A23" w:rsidRDefault="007F6860" w:rsidP="00504A23">
      <w:pPr>
        <w:ind w:firstLine="709"/>
        <w:jc w:val="both"/>
        <w:outlineLvl w:val="1"/>
        <w:rPr>
          <w:rFonts w:ascii="Arial" w:hAnsi="Arial" w:cs="Arial"/>
          <w:sz w:val="20"/>
          <w:szCs w:val="20"/>
        </w:rPr>
      </w:pPr>
      <w:r w:rsidRPr="00504A23">
        <w:rPr>
          <w:rFonts w:ascii="Arial" w:hAnsi="Arial" w:cs="Arial"/>
          <w:sz w:val="20"/>
          <w:szCs w:val="20"/>
        </w:rPr>
        <w:t>Активный транспорт веществ через мембрану. Механизм работы ионных насосов. Вторично активный транспорт.</w:t>
      </w:r>
    </w:p>
    <w:p w:rsidR="007F6860" w:rsidRPr="00504A23" w:rsidRDefault="007F6860" w:rsidP="00504A23">
      <w:pPr>
        <w:pStyle w:val="NormalWeb"/>
        <w:spacing w:before="0" w:beforeAutospacing="0" w:after="0" w:afterAutospacing="0"/>
        <w:ind w:firstLine="709"/>
        <w:jc w:val="both"/>
        <w:rPr>
          <w:rFonts w:ascii="Arial" w:hAnsi="Arial" w:cs="Arial"/>
          <w:sz w:val="20"/>
          <w:szCs w:val="20"/>
        </w:rPr>
      </w:pPr>
      <w:r w:rsidRPr="00504A23">
        <w:rPr>
          <w:rFonts w:ascii="Arial" w:hAnsi="Arial" w:cs="Arial"/>
          <w:sz w:val="20"/>
          <w:szCs w:val="20"/>
        </w:rPr>
        <w:t>Потенциал покоя: формирование, основные компоненты (трансмембрнный потенциал, поверхностный потенциал, диполь-дипольный потенциал). Ионообменники (Na-Ca-обмен; Na-H-обмен;  Na,K,Cl-котранспорт). Активный транспорт ионов (Ca-АТФаза; H-АТФаза;  Na,K-АТФаза). Электрогенный транспорт ионов (ионообменники и АТФазы). Участие АТФаз в активном транспорте ионов через биологические мембраны. Потенциал действия.</w:t>
      </w:r>
    </w:p>
    <w:p w:rsidR="007F6860" w:rsidRPr="00504A23" w:rsidRDefault="007F6860" w:rsidP="00504A23">
      <w:pPr>
        <w:pStyle w:val="NormalWeb"/>
        <w:spacing w:before="0" w:beforeAutospacing="0" w:after="0" w:afterAutospacing="0"/>
        <w:ind w:firstLine="709"/>
        <w:jc w:val="both"/>
        <w:rPr>
          <w:rFonts w:ascii="Arial" w:hAnsi="Arial" w:cs="Arial"/>
          <w:sz w:val="20"/>
          <w:szCs w:val="20"/>
        </w:rPr>
      </w:pPr>
      <w:r w:rsidRPr="00504A23">
        <w:rPr>
          <w:rFonts w:ascii="Arial" w:hAnsi="Arial" w:cs="Arial"/>
          <w:sz w:val="20"/>
          <w:szCs w:val="20"/>
        </w:rPr>
        <w:t xml:space="preserve">Ионные каналы; теория однорядного транспорта. Основные компаненты потенциалозависимого ионного канала. Модель ионного канала («пора» и «олигомерная структура»). Семейства ионных каналов ((Na-канал; Ca-канал; K-канал). Локализация каналов в клетке. Лигандоперируемые каналы (рецепторы). </w:t>
      </w:r>
    </w:p>
    <w:p w:rsidR="007F6860" w:rsidRPr="00504A23" w:rsidRDefault="007F6860" w:rsidP="00504A23">
      <w:pPr>
        <w:pStyle w:val="NormalWeb"/>
        <w:spacing w:before="0" w:beforeAutospacing="0" w:after="0" w:afterAutospacing="0"/>
        <w:ind w:firstLine="709"/>
        <w:jc w:val="both"/>
        <w:rPr>
          <w:rFonts w:ascii="Arial" w:hAnsi="Arial" w:cs="Arial"/>
          <w:sz w:val="20"/>
          <w:szCs w:val="20"/>
        </w:rPr>
      </w:pPr>
      <w:r w:rsidRPr="00504A23">
        <w:rPr>
          <w:rFonts w:ascii="Arial" w:hAnsi="Arial" w:cs="Arial"/>
          <w:sz w:val="20"/>
          <w:szCs w:val="20"/>
        </w:rPr>
        <w:t>Описание ионных токов в модели Ходжкина-Хаксли. Воротные токи. Распространение возбуждения. Кабельные свойства нервных волокон. Проведение импульса по немиелиновым и миелиновым волокнам. Энергообеспечение процессов распространения возбуждения.</w:t>
      </w:r>
    </w:p>
    <w:p w:rsidR="007F6860" w:rsidRPr="00504A23" w:rsidRDefault="007F6860" w:rsidP="00504A23">
      <w:pPr>
        <w:ind w:firstLine="709"/>
        <w:jc w:val="both"/>
        <w:rPr>
          <w:rFonts w:ascii="Arial" w:hAnsi="Arial" w:cs="Arial"/>
          <w:sz w:val="20"/>
          <w:szCs w:val="20"/>
        </w:rPr>
      </w:pPr>
      <w:r w:rsidRPr="00504A23">
        <w:rPr>
          <w:rFonts w:ascii="Arial" w:hAnsi="Arial" w:cs="Arial"/>
          <w:sz w:val="20"/>
          <w:szCs w:val="20"/>
        </w:rPr>
        <w:t>Механизмы поглощения энергии ионизирующих излучений. Взаимодействие разных видов ионизирующего излучения с атомами и молекулами вещества</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 xml:space="preserve">Квантовая биофизика. Энергетические уровни молекул. Взаимодействие квантов света с молекулами. Условия поглощения кванта света. Электронные переходы при поглощении света в биомолекулах. </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Качественные и количественные показатели поглощения света. Спектральные свойства некоторых биомолекул.</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 xml:space="preserve">Люминесценция. Флуоресценция и фосфоресценция. Применение люминесцентного анализа в биологии и фармации. </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Фотобиологические процессы и их стадии. Фотохимические реакции в белках, липидах и нуклеиновых кислотах. ДНК как основная внутриклеточная мишень при летальном и мутагенном действии ультрафиолетового света. Фотосенсибилизированные и двухквантовые реакции при повреждении ДНК. Механизмы фотодинамических процессов.</w:t>
      </w:r>
    </w:p>
    <w:p w:rsidR="007F6860" w:rsidRPr="00504A23" w:rsidRDefault="007F6860" w:rsidP="00504A23">
      <w:pPr>
        <w:snapToGrid w:val="0"/>
        <w:ind w:firstLine="709"/>
        <w:jc w:val="both"/>
        <w:rPr>
          <w:rFonts w:ascii="Arial" w:hAnsi="Arial" w:cs="Arial"/>
          <w:sz w:val="20"/>
          <w:szCs w:val="20"/>
        </w:rPr>
      </w:pPr>
      <w:r w:rsidRPr="00504A23">
        <w:rPr>
          <w:rFonts w:ascii="Arial" w:hAnsi="Arial" w:cs="Arial"/>
          <w:sz w:val="20"/>
          <w:szCs w:val="20"/>
        </w:rPr>
        <w:t>Активные формы кислорода (АФК). Повреждение ДНК с участием АФК. Повреждение белков с участием АФК. Перекисное окисление липидов (ПОЛ). Защита организма от окислительного повреждения. ПОЛ субклеточных структур растений. ПОЛ при действии гербицидов и старении растений.</w:t>
      </w:r>
    </w:p>
    <w:p w:rsidR="007F6860" w:rsidRPr="00504A23" w:rsidRDefault="007F6860" w:rsidP="00504A23">
      <w:pPr>
        <w:ind w:firstLine="709"/>
        <w:jc w:val="both"/>
        <w:outlineLvl w:val="1"/>
        <w:rPr>
          <w:rFonts w:ascii="Arial" w:hAnsi="Arial" w:cs="Arial"/>
          <w:b/>
          <w:bCs/>
          <w:sz w:val="20"/>
          <w:szCs w:val="20"/>
          <w:lang w:eastAsia="en-US"/>
        </w:rPr>
      </w:pPr>
    </w:p>
    <w:p w:rsidR="007F6860" w:rsidRPr="00504A23" w:rsidRDefault="007F6860" w:rsidP="00504A23">
      <w:pPr>
        <w:spacing w:line="276" w:lineRule="auto"/>
        <w:ind w:firstLine="658"/>
        <w:rPr>
          <w:rFonts w:ascii="Arial" w:hAnsi="Arial" w:cs="Arial"/>
          <w:sz w:val="20"/>
          <w:szCs w:val="20"/>
          <w:lang w:eastAsia="en-US"/>
        </w:rPr>
      </w:pPr>
      <w:r w:rsidRPr="00504A23">
        <w:rPr>
          <w:rFonts w:ascii="Arial" w:hAnsi="Arial" w:cs="Arial"/>
          <w:b/>
          <w:bCs/>
          <w:sz w:val="20"/>
          <w:szCs w:val="20"/>
          <w:lang w:eastAsia="en-US"/>
        </w:rPr>
        <w:t>Формы текущей аттестации</w:t>
      </w:r>
      <w:r w:rsidRPr="00504A23">
        <w:rPr>
          <w:rFonts w:ascii="Arial" w:hAnsi="Arial" w:cs="Arial"/>
          <w:i/>
          <w:iCs/>
          <w:sz w:val="20"/>
          <w:szCs w:val="20"/>
          <w:lang w:eastAsia="en-US"/>
        </w:rPr>
        <w:t xml:space="preserve">: </w:t>
      </w:r>
      <w:r w:rsidRPr="00504A23">
        <w:rPr>
          <w:rFonts w:ascii="Arial" w:hAnsi="Arial" w:cs="Arial"/>
          <w:sz w:val="20"/>
          <w:szCs w:val="20"/>
          <w:lang w:eastAsia="en-US"/>
        </w:rPr>
        <w:t>собеседование.</w:t>
      </w:r>
    </w:p>
    <w:p w:rsidR="007F6860" w:rsidRPr="00504A23" w:rsidRDefault="007F6860" w:rsidP="00504A23">
      <w:pPr>
        <w:spacing w:line="276" w:lineRule="auto"/>
        <w:ind w:firstLine="658"/>
        <w:rPr>
          <w:rFonts w:ascii="Arial" w:hAnsi="Arial" w:cs="Arial"/>
          <w:b/>
          <w:bCs/>
          <w:sz w:val="20"/>
          <w:szCs w:val="20"/>
          <w:lang w:eastAsia="en-US"/>
        </w:rPr>
      </w:pPr>
    </w:p>
    <w:p w:rsidR="007F6860" w:rsidRPr="00504A23" w:rsidRDefault="007F6860" w:rsidP="00504A23">
      <w:pPr>
        <w:spacing w:line="276" w:lineRule="auto"/>
        <w:ind w:firstLine="658"/>
        <w:rPr>
          <w:rFonts w:ascii="Arial" w:hAnsi="Arial" w:cs="Arial"/>
          <w:sz w:val="20"/>
          <w:szCs w:val="20"/>
          <w:lang w:eastAsia="en-US"/>
        </w:rPr>
      </w:pPr>
      <w:r w:rsidRPr="00504A23">
        <w:rPr>
          <w:rFonts w:ascii="Arial" w:hAnsi="Arial" w:cs="Arial"/>
          <w:b/>
          <w:bCs/>
          <w:sz w:val="20"/>
          <w:szCs w:val="20"/>
          <w:lang w:eastAsia="en-US"/>
        </w:rPr>
        <w:t>Форма промежуточной аттестации</w:t>
      </w:r>
      <w:r w:rsidRPr="00504A23">
        <w:rPr>
          <w:rFonts w:ascii="Arial" w:hAnsi="Arial" w:cs="Arial"/>
          <w:sz w:val="20"/>
          <w:szCs w:val="20"/>
          <w:lang w:eastAsia="en-US"/>
        </w:rPr>
        <w:t>: экзамен</w:t>
      </w:r>
    </w:p>
    <w:p w:rsidR="007F6860" w:rsidRPr="00504A23" w:rsidRDefault="007F6860" w:rsidP="00504A23">
      <w:pPr>
        <w:spacing w:line="276" w:lineRule="auto"/>
        <w:ind w:firstLine="658"/>
        <w:rPr>
          <w:rFonts w:ascii="Arial" w:hAnsi="Arial" w:cs="Arial"/>
          <w:b/>
          <w:bCs/>
          <w:sz w:val="20"/>
          <w:szCs w:val="20"/>
          <w:lang w:eastAsia="en-US"/>
        </w:rPr>
      </w:pPr>
    </w:p>
    <w:p w:rsidR="007F6860" w:rsidRPr="00504A23" w:rsidRDefault="007F6860" w:rsidP="00504A23">
      <w:pPr>
        <w:spacing w:line="276" w:lineRule="auto"/>
        <w:ind w:firstLine="658"/>
        <w:rPr>
          <w:rFonts w:ascii="Arial" w:hAnsi="Arial" w:cs="Arial"/>
          <w:sz w:val="20"/>
          <w:szCs w:val="20"/>
          <w:lang w:eastAsia="en-US"/>
        </w:rPr>
      </w:pPr>
      <w:r w:rsidRPr="00504A23">
        <w:rPr>
          <w:rFonts w:ascii="Arial" w:hAnsi="Arial" w:cs="Arial"/>
          <w:b/>
          <w:bCs/>
          <w:sz w:val="20"/>
          <w:szCs w:val="20"/>
          <w:lang w:eastAsia="en-US"/>
        </w:rPr>
        <w:t>Коды формируемых (сформированных) компетенций</w:t>
      </w:r>
      <w:r w:rsidRPr="00504A23">
        <w:rPr>
          <w:rFonts w:ascii="Arial" w:hAnsi="Arial" w:cs="Arial"/>
          <w:sz w:val="20"/>
          <w:szCs w:val="20"/>
          <w:lang w:eastAsia="en-US"/>
        </w:rPr>
        <w:t>: УК-1, УК-5, ОПК-1, ПК-1, ПК-2, ПК-3.</w:t>
      </w:r>
    </w:p>
    <w:p w:rsidR="007F6860" w:rsidRDefault="007F6860" w:rsidP="00504A23">
      <w:pPr>
        <w:autoSpaceDE w:val="0"/>
        <w:spacing w:line="240" w:lineRule="atLeast"/>
        <w:rPr>
          <w:rFonts w:ascii="Arial" w:hAnsi="Arial" w:cs="Arial"/>
          <w:b/>
          <w:bCs/>
        </w:rPr>
      </w:pPr>
    </w:p>
    <w:p w:rsidR="007F6860" w:rsidRDefault="007F6860" w:rsidP="004B24D3">
      <w:pPr>
        <w:pStyle w:val="31"/>
        <w:shd w:val="clear" w:color="auto" w:fill="auto"/>
        <w:spacing w:line="240" w:lineRule="auto"/>
        <w:ind w:firstLine="0"/>
        <w:jc w:val="center"/>
        <w:rPr>
          <w:rFonts w:ascii="Arial" w:hAnsi="Arial" w:cs="Arial"/>
          <w:b/>
          <w:sz w:val="20"/>
          <w:u w:val="single"/>
        </w:rPr>
      </w:pPr>
    </w:p>
    <w:p w:rsidR="007F6860" w:rsidRDefault="007F6860" w:rsidP="009875D6">
      <w:pPr>
        <w:pStyle w:val="31"/>
        <w:shd w:val="clear" w:color="auto" w:fill="auto"/>
        <w:spacing w:line="240" w:lineRule="auto"/>
        <w:ind w:firstLine="658"/>
        <w:jc w:val="both"/>
        <w:rPr>
          <w:rFonts w:ascii="Arial" w:hAnsi="Arial" w:cs="Arial"/>
          <w:sz w:val="20"/>
        </w:rPr>
      </w:pPr>
    </w:p>
    <w:p w:rsidR="007F6860" w:rsidRPr="00525BDC" w:rsidRDefault="007F6860" w:rsidP="00525BDC">
      <w:pPr>
        <w:pStyle w:val="31"/>
        <w:shd w:val="clear" w:color="auto" w:fill="auto"/>
        <w:spacing w:line="240" w:lineRule="auto"/>
        <w:ind w:firstLine="658"/>
        <w:jc w:val="center"/>
        <w:rPr>
          <w:rFonts w:ascii="Arial" w:hAnsi="Arial" w:cs="Arial"/>
          <w:b/>
          <w:bCs/>
          <w:sz w:val="20"/>
          <w:u w:val="single"/>
        </w:rPr>
      </w:pPr>
      <w:r w:rsidRPr="00525BDC">
        <w:rPr>
          <w:rFonts w:ascii="Arial" w:hAnsi="Arial" w:cs="Arial"/>
          <w:b/>
          <w:bCs/>
          <w:sz w:val="20"/>
          <w:u w:val="single"/>
        </w:rPr>
        <w:t>Б1.В.ОД.</w:t>
      </w:r>
      <w:r>
        <w:rPr>
          <w:rFonts w:ascii="Arial" w:hAnsi="Arial" w:cs="Arial"/>
          <w:b/>
          <w:bCs/>
          <w:sz w:val="20"/>
          <w:u w:val="single"/>
        </w:rPr>
        <w:t>4</w:t>
      </w:r>
      <w:r w:rsidRPr="00525BDC">
        <w:rPr>
          <w:rFonts w:ascii="Arial" w:hAnsi="Arial" w:cs="Arial"/>
          <w:b/>
          <w:bCs/>
          <w:sz w:val="20"/>
          <w:u w:val="single"/>
        </w:rPr>
        <w:t xml:space="preserve"> Физико-химические основы функционирования биосистем</w:t>
      </w:r>
    </w:p>
    <w:p w:rsidR="007F6860" w:rsidRDefault="007F6860" w:rsidP="00525BDC">
      <w:pPr>
        <w:pStyle w:val="31"/>
        <w:shd w:val="clear" w:color="auto" w:fill="auto"/>
        <w:spacing w:line="240" w:lineRule="auto"/>
        <w:ind w:firstLine="658"/>
        <w:jc w:val="center"/>
        <w:rPr>
          <w:rFonts w:ascii="Arial" w:hAnsi="Arial" w:cs="Arial"/>
          <w:b/>
          <w:bCs/>
          <w:sz w:val="20"/>
        </w:rPr>
      </w:pPr>
    </w:p>
    <w:p w:rsidR="007F6860" w:rsidRDefault="007F6860" w:rsidP="00525BDC">
      <w:pPr>
        <w:widowControl/>
        <w:spacing w:line="276" w:lineRule="auto"/>
        <w:ind w:firstLine="658"/>
        <w:jc w:val="both"/>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Цель и задачи учебной дисциплины: </w:t>
      </w:r>
    </w:p>
    <w:p w:rsidR="007F6860" w:rsidRDefault="007F6860" w:rsidP="00525BDC">
      <w:pPr>
        <w:widowControl/>
        <w:spacing w:line="276" w:lineRule="auto"/>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25BDC">
        <w:rPr>
          <w:rFonts w:ascii="Arial" w:hAnsi="Arial" w:cs="Arial"/>
          <w:color w:val="auto"/>
          <w:sz w:val="20"/>
          <w:szCs w:val="20"/>
          <w:lang w:eastAsia="en-US"/>
        </w:rPr>
        <w:t xml:space="preserve">освоение аспирантами современных представлений о физико-химических основах функционирования биосистем. </w:t>
      </w:r>
    </w:p>
    <w:p w:rsidR="007F6860" w:rsidRPr="00525BDC" w:rsidRDefault="007F6860" w:rsidP="00525BDC">
      <w:pPr>
        <w:widowControl/>
        <w:spacing w:line="276" w:lineRule="auto"/>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Задачи: изучить физические принципы, лежащие в основе образования и функционирования биосистем различного уровня организации; изучить пространственную организацию биополимеров; динамические свойства белков; электронные свойства биополимеров; физико-химические основы процессов биосинтеза белка; современные представления о гене; механизмы переноса и трансформации энергии в биоструктурах; математические модели основных жизненных процессов; механизмы межклеточной сигнализации; механизмы сигнальной трансдукции в клетках; механизмы клеточной гибели.</w:t>
      </w:r>
    </w:p>
    <w:p w:rsidR="007F6860" w:rsidRPr="009764CF" w:rsidRDefault="007F6860" w:rsidP="001133D3">
      <w:pPr>
        <w:ind w:firstLine="658"/>
        <w:jc w:val="both"/>
        <w:outlineLvl w:val="1"/>
        <w:rPr>
          <w:rFonts w:ascii="Arial" w:hAnsi="Arial" w:cs="Arial"/>
          <w:sz w:val="20"/>
          <w:szCs w:val="20"/>
        </w:rPr>
      </w:pPr>
      <w:r w:rsidRPr="001133D3">
        <w:rPr>
          <w:rFonts w:ascii="Arial" w:hAnsi="Arial" w:cs="Arial"/>
          <w:b/>
          <w:bCs/>
          <w:sz w:val="20"/>
          <w:szCs w:val="20"/>
        </w:rPr>
        <w:t xml:space="preserve">Место учебной дисциплины в структуре ООП: </w:t>
      </w:r>
      <w:r w:rsidRPr="001133D3">
        <w:rPr>
          <w:rFonts w:ascii="Arial" w:hAnsi="Arial" w:cs="Arial"/>
          <w:color w:val="auto"/>
          <w:sz w:val="20"/>
          <w:szCs w:val="20"/>
          <w:lang w:eastAsia="en-US"/>
        </w:rPr>
        <w:t>является обязательной дисциплиной вариативной части профессионального цикла</w:t>
      </w:r>
      <w:r>
        <w:rPr>
          <w:rFonts w:ascii="Arial" w:hAnsi="Arial" w:cs="Arial"/>
          <w:color w:val="auto"/>
          <w:sz w:val="20"/>
          <w:szCs w:val="20"/>
          <w:lang w:eastAsia="en-US"/>
        </w:rPr>
        <w:t xml:space="preserve"> </w:t>
      </w:r>
      <w:r w:rsidRPr="001133D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1133D3">
        <w:rPr>
          <w:rFonts w:ascii="Arial" w:hAnsi="Arial" w:cs="Arial"/>
          <w:b/>
          <w:bCs/>
          <w:sz w:val="20"/>
          <w:szCs w:val="20"/>
        </w:rPr>
        <w:t xml:space="preserve">06.06.01 </w:t>
      </w:r>
      <w:r w:rsidRPr="001133D3">
        <w:rPr>
          <w:rFonts w:ascii="Arial" w:hAnsi="Arial" w:cs="Arial"/>
          <w:sz w:val="20"/>
          <w:szCs w:val="20"/>
        </w:rPr>
        <w:t>Биологические науки.</w:t>
      </w:r>
    </w:p>
    <w:p w:rsidR="007F6860" w:rsidRPr="00525BDC" w:rsidRDefault="007F6860" w:rsidP="00525BDC">
      <w:pPr>
        <w:widowControl/>
        <w:spacing w:line="276" w:lineRule="auto"/>
        <w:ind w:firstLine="658"/>
        <w:outlineLvl w:val="1"/>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Краткое содержание (дидактические единицы) учебной дисциплины </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Макромолекула как основа организации биоструктур. Внутри- и межмолекулярные связи и взаимодействия. </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Особенности пространственной организации белков. Особенности пространственной организации нуклеиновых кислот. Динамические свойства биополимеров.</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Особенности межмолекулярных взаимодействий в биомембранах.</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Современные представления о механизмах взаимодействия фермента и субстрата. </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Современные представления о синтезе белков. </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Механизмы репарации ДНК. Механизмы репликации ДНК. Синтез и процессинг РНК.</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Стратегии генетического контроля.</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Организация ядерного генома.</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Общая характеристика способов межклеточной сигнализации. </w:t>
      </w:r>
    </w:p>
    <w:p w:rsidR="007F6860" w:rsidRPr="005A4F79"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Механизмы передачи информации с участием рецепторов клеточной поверхности. </w:t>
      </w:r>
    </w:p>
    <w:p w:rsidR="007F6860" w:rsidRDefault="007F6860"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Механизмы гибели клеток. Апоптоз. Некроз. Аутофагия.</w:t>
      </w:r>
    </w:p>
    <w:p w:rsidR="007F6860" w:rsidRPr="00525BDC" w:rsidRDefault="007F6860" w:rsidP="005A4F79">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Формы текущей аттестации</w:t>
      </w:r>
      <w:r w:rsidRPr="00525BDC">
        <w:rPr>
          <w:rFonts w:ascii="Arial" w:hAnsi="Arial" w:cs="Arial"/>
          <w:i/>
          <w:iCs/>
          <w:color w:val="auto"/>
          <w:sz w:val="20"/>
          <w:szCs w:val="20"/>
          <w:lang w:eastAsia="en-US"/>
        </w:rPr>
        <w:t xml:space="preserve">: </w:t>
      </w:r>
      <w:r w:rsidRPr="00525BDC">
        <w:rPr>
          <w:rFonts w:ascii="Arial" w:hAnsi="Arial" w:cs="Arial"/>
          <w:color w:val="auto"/>
          <w:sz w:val="20"/>
          <w:szCs w:val="20"/>
          <w:lang w:eastAsia="en-US"/>
        </w:rPr>
        <w:t>собеседование.</w:t>
      </w:r>
    </w:p>
    <w:p w:rsidR="007F6860" w:rsidRPr="00525BDC" w:rsidRDefault="007F6860"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Форма промежуточной аттестации</w:t>
      </w:r>
      <w:r w:rsidRPr="00525BDC">
        <w:rPr>
          <w:rFonts w:ascii="Arial" w:hAnsi="Arial" w:cs="Arial"/>
          <w:color w:val="auto"/>
          <w:sz w:val="20"/>
          <w:szCs w:val="20"/>
          <w:lang w:eastAsia="en-US"/>
        </w:rPr>
        <w:t xml:space="preserve">: </w:t>
      </w:r>
      <w:r>
        <w:rPr>
          <w:rFonts w:ascii="Arial" w:hAnsi="Arial" w:cs="Arial"/>
          <w:color w:val="auto"/>
          <w:sz w:val="20"/>
          <w:szCs w:val="20"/>
          <w:lang w:eastAsia="en-US"/>
        </w:rPr>
        <w:t>зачет с оценкой.</w:t>
      </w:r>
    </w:p>
    <w:p w:rsidR="007F6860" w:rsidRDefault="007F6860" w:rsidP="00525BDC">
      <w:pPr>
        <w:widowControl/>
        <w:spacing w:line="276" w:lineRule="auto"/>
        <w:ind w:firstLine="658"/>
        <w:rPr>
          <w:rFonts w:ascii="Arial" w:hAnsi="Arial" w:cs="Arial"/>
          <w:color w:val="auto"/>
          <w:sz w:val="20"/>
          <w:szCs w:val="20"/>
          <w:lang w:eastAsia="en-US"/>
        </w:rPr>
      </w:pPr>
      <w:r w:rsidRPr="00525BDC">
        <w:rPr>
          <w:rFonts w:ascii="Arial" w:hAnsi="Arial" w:cs="Arial"/>
          <w:b/>
          <w:bCs/>
          <w:color w:val="auto"/>
          <w:sz w:val="20"/>
          <w:szCs w:val="20"/>
          <w:lang w:eastAsia="en-US"/>
        </w:rPr>
        <w:t>Коды формируемых (сформированных) компетенций</w:t>
      </w:r>
      <w:r w:rsidRPr="00525BDC">
        <w:rPr>
          <w:rFonts w:ascii="Arial" w:hAnsi="Arial" w:cs="Arial"/>
          <w:color w:val="auto"/>
          <w:sz w:val="20"/>
          <w:szCs w:val="20"/>
          <w:lang w:eastAsia="en-US"/>
        </w:rPr>
        <w:t>: УК-1, УК-5</w:t>
      </w:r>
      <w:r>
        <w:rPr>
          <w:rFonts w:ascii="Arial" w:hAnsi="Arial" w:cs="Arial"/>
          <w:color w:val="auto"/>
          <w:sz w:val="20"/>
          <w:szCs w:val="20"/>
          <w:lang w:eastAsia="en-US"/>
        </w:rPr>
        <w:t>,</w:t>
      </w:r>
      <w:r w:rsidRPr="00525BDC">
        <w:rPr>
          <w:rFonts w:ascii="Arial" w:hAnsi="Arial" w:cs="Arial"/>
          <w:color w:val="auto"/>
          <w:sz w:val="20"/>
          <w:szCs w:val="20"/>
          <w:lang w:eastAsia="en-US"/>
        </w:rPr>
        <w:t xml:space="preserve"> ОПК-1</w:t>
      </w:r>
      <w:r>
        <w:rPr>
          <w:rFonts w:ascii="Arial" w:hAnsi="Arial" w:cs="Arial"/>
          <w:color w:val="auto"/>
          <w:sz w:val="20"/>
          <w:szCs w:val="20"/>
          <w:lang w:eastAsia="en-US"/>
        </w:rPr>
        <w:t xml:space="preserve">, </w:t>
      </w:r>
      <w:r w:rsidRPr="00055B56">
        <w:rPr>
          <w:rFonts w:ascii="Arial" w:hAnsi="Arial" w:cs="Arial"/>
          <w:color w:val="auto"/>
          <w:sz w:val="20"/>
          <w:szCs w:val="20"/>
          <w:lang w:eastAsia="en-US"/>
        </w:rPr>
        <w:t>ПК-1, ПК-2, ПК-3</w:t>
      </w:r>
      <w:r>
        <w:rPr>
          <w:rFonts w:ascii="Arial" w:hAnsi="Arial" w:cs="Arial"/>
          <w:color w:val="auto"/>
          <w:sz w:val="20"/>
          <w:szCs w:val="20"/>
          <w:lang w:eastAsia="en-US"/>
        </w:rPr>
        <w:t>.</w:t>
      </w:r>
    </w:p>
    <w:p w:rsidR="007F6860" w:rsidRPr="00525BDC" w:rsidRDefault="007F6860" w:rsidP="00525BDC">
      <w:pPr>
        <w:widowControl/>
        <w:spacing w:line="276" w:lineRule="auto"/>
        <w:ind w:firstLine="658"/>
        <w:rPr>
          <w:rFonts w:ascii="Arial" w:hAnsi="Arial" w:cs="Arial"/>
          <w:color w:val="auto"/>
          <w:sz w:val="20"/>
          <w:szCs w:val="20"/>
          <w:lang w:eastAsia="en-US"/>
        </w:rPr>
      </w:pPr>
    </w:p>
    <w:p w:rsidR="007F6860" w:rsidRPr="00525BDC" w:rsidRDefault="007F6860" w:rsidP="00525BDC">
      <w:pPr>
        <w:pStyle w:val="31"/>
        <w:shd w:val="clear" w:color="auto" w:fill="auto"/>
        <w:spacing w:line="240" w:lineRule="auto"/>
        <w:ind w:firstLine="658"/>
        <w:jc w:val="center"/>
        <w:rPr>
          <w:rFonts w:ascii="Arial" w:hAnsi="Arial" w:cs="Arial"/>
          <w:b/>
          <w:bCs/>
          <w:sz w:val="20"/>
        </w:rPr>
      </w:pPr>
      <w:r w:rsidRPr="005A4F79">
        <w:rPr>
          <w:rFonts w:ascii="Arial" w:hAnsi="Arial" w:cs="Arial"/>
          <w:b/>
          <w:bCs/>
          <w:sz w:val="20"/>
        </w:rPr>
        <w:t>По направленности (научной специальности) 03.01.02 Биофизика</w:t>
      </w:r>
    </w:p>
    <w:p w:rsidR="007F6860" w:rsidRPr="00525BDC" w:rsidRDefault="007F6860" w:rsidP="00525BDC">
      <w:pPr>
        <w:pStyle w:val="31"/>
        <w:shd w:val="clear" w:color="auto" w:fill="auto"/>
        <w:spacing w:line="240" w:lineRule="auto"/>
        <w:ind w:firstLine="658"/>
        <w:rPr>
          <w:rFonts w:ascii="Arial" w:hAnsi="Arial" w:cs="Arial"/>
          <w:b/>
          <w:bCs/>
          <w:sz w:val="20"/>
        </w:rPr>
      </w:pPr>
    </w:p>
    <w:p w:rsidR="007F6860" w:rsidRPr="00525BDC" w:rsidRDefault="007F6860" w:rsidP="00525BDC">
      <w:pPr>
        <w:widowControl/>
        <w:spacing w:line="276" w:lineRule="auto"/>
        <w:ind w:firstLine="658"/>
        <w:jc w:val="center"/>
        <w:rPr>
          <w:rFonts w:ascii="Arial" w:hAnsi="Arial" w:cs="Arial"/>
          <w:b/>
          <w:bCs/>
          <w:color w:val="auto"/>
          <w:sz w:val="20"/>
          <w:szCs w:val="20"/>
          <w:u w:val="single"/>
          <w:lang w:eastAsia="en-US"/>
        </w:rPr>
      </w:pPr>
      <w:r w:rsidRPr="00525BDC">
        <w:rPr>
          <w:rFonts w:ascii="Arial" w:hAnsi="Arial" w:cs="Arial"/>
          <w:b/>
          <w:bCs/>
          <w:color w:val="auto"/>
          <w:sz w:val="20"/>
          <w:szCs w:val="20"/>
          <w:u w:val="single"/>
        </w:rPr>
        <w:t xml:space="preserve">Б1.В.ОД. </w:t>
      </w:r>
      <w:r>
        <w:rPr>
          <w:rFonts w:ascii="Arial" w:hAnsi="Arial" w:cs="Arial"/>
          <w:b/>
          <w:bCs/>
          <w:color w:val="auto"/>
          <w:sz w:val="20"/>
          <w:szCs w:val="20"/>
          <w:u w:val="single"/>
        </w:rPr>
        <w:t xml:space="preserve">5 </w:t>
      </w:r>
      <w:r w:rsidRPr="00525BDC">
        <w:rPr>
          <w:rFonts w:ascii="Arial" w:hAnsi="Arial" w:cs="Arial"/>
          <w:b/>
          <w:bCs/>
          <w:color w:val="auto"/>
          <w:sz w:val="20"/>
          <w:szCs w:val="20"/>
          <w:u w:val="single"/>
        </w:rPr>
        <w:t>Фотоника</w:t>
      </w:r>
      <w:r>
        <w:rPr>
          <w:rFonts w:ascii="Arial" w:hAnsi="Arial" w:cs="Arial"/>
          <w:b/>
          <w:bCs/>
          <w:color w:val="auto"/>
          <w:sz w:val="20"/>
          <w:szCs w:val="20"/>
          <w:u w:val="single"/>
        </w:rPr>
        <w:t xml:space="preserve"> </w:t>
      </w:r>
      <w:r w:rsidRPr="00525BDC">
        <w:rPr>
          <w:rFonts w:ascii="Arial" w:hAnsi="Arial" w:cs="Arial"/>
          <w:b/>
          <w:bCs/>
          <w:color w:val="auto"/>
          <w:sz w:val="20"/>
          <w:szCs w:val="20"/>
          <w:u w:val="single"/>
        </w:rPr>
        <w:t>биомакромолекул</w:t>
      </w:r>
    </w:p>
    <w:p w:rsidR="007F6860" w:rsidRPr="00525BDC" w:rsidRDefault="007F6860" w:rsidP="00525BDC">
      <w:pPr>
        <w:widowControl/>
        <w:autoSpaceDE w:val="0"/>
        <w:autoSpaceDN w:val="0"/>
        <w:adjustRightInd w:val="0"/>
        <w:spacing w:line="240" w:lineRule="atLeast"/>
        <w:ind w:firstLine="658"/>
        <w:rPr>
          <w:rFonts w:ascii="Arial" w:hAnsi="Arial" w:cs="Arial"/>
          <w:b/>
          <w:bCs/>
          <w:color w:val="auto"/>
          <w:sz w:val="20"/>
          <w:szCs w:val="20"/>
          <w:lang w:eastAsia="en-US"/>
        </w:rPr>
      </w:pPr>
    </w:p>
    <w:p w:rsidR="007F6860" w:rsidRPr="00525BDC" w:rsidRDefault="007F6860" w:rsidP="00525BDC">
      <w:pPr>
        <w:widowControl/>
        <w:spacing w:line="276" w:lineRule="auto"/>
        <w:ind w:firstLine="658"/>
        <w:jc w:val="both"/>
        <w:outlineLvl w:val="1"/>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Цели и задачи учебной дисциплины: </w:t>
      </w:r>
    </w:p>
    <w:p w:rsidR="007F6860" w:rsidRPr="00525BDC" w:rsidRDefault="007F6860"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 xml:space="preserve">Цель: освоение аспирантами современных представлений о механизмах действия УФ-света на молекулярно-клеточный уровень организации биосистем. </w:t>
      </w:r>
    </w:p>
    <w:p w:rsidR="007F6860" w:rsidRPr="00525BDC" w:rsidRDefault="007F6860"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 xml:space="preserve">Задачи: изучить законы фотохимии и фотобиологии, закономерности и особенности фотохимических превращений белков, нуклеиновых кислот, липидов в условиях различного микроокружения, механизмы действия лазерного излучения на биосистемы. </w:t>
      </w:r>
    </w:p>
    <w:p w:rsidR="007F6860" w:rsidRPr="009764CF" w:rsidRDefault="007F6860" w:rsidP="001133D3">
      <w:pPr>
        <w:ind w:firstLine="658"/>
        <w:jc w:val="both"/>
        <w:outlineLvl w:val="1"/>
        <w:rPr>
          <w:rFonts w:ascii="Arial" w:hAnsi="Arial" w:cs="Arial"/>
          <w:sz w:val="20"/>
          <w:szCs w:val="20"/>
        </w:rPr>
      </w:pPr>
      <w:r w:rsidRPr="001133D3">
        <w:rPr>
          <w:rFonts w:ascii="Arial" w:hAnsi="Arial" w:cs="Arial"/>
          <w:b/>
          <w:bCs/>
          <w:sz w:val="20"/>
          <w:szCs w:val="20"/>
        </w:rPr>
        <w:t xml:space="preserve">Место учебной дисциплины в структуре ООП: </w:t>
      </w:r>
      <w:r w:rsidRPr="001133D3">
        <w:rPr>
          <w:rFonts w:ascii="Arial" w:hAnsi="Arial" w:cs="Arial"/>
          <w:color w:val="auto"/>
          <w:sz w:val="20"/>
          <w:szCs w:val="20"/>
          <w:lang w:eastAsia="en-US"/>
        </w:rPr>
        <w:t>является обязательной дисциплиной вариативной части профессионального цикла</w:t>
      </w:r>
      <w:r>
        <w:rPr>
          <w:rFonts w:ascii="Arial" w:hAnsi="Arial" w:cs="Arial"/>
          <w:color w:val="auto"/>
          <w:sz w:val="20"/>
          <w:szCs w:val="20"/>
          <w:lang w:eastAsia="en-US"/>
        </w:rPr>
        <w:t xml:space="preserve"> </w:t>
      </w:r>
      <w:r w:rsidRPr="001133D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1133D3">
        <w:rPr>
          <w:rFonts w:ascii="Arial" w:hAnsi="Arial" w:cs="Arial"/>
          <w:b/>
          <w:bCs/>
          <w:sz w:val="20"/>
          <w:szCs w:val="20"/>
        </w:rPr>
        <w:t xml:space="preserve">06.06.01 </w:t>
      </w:r>
      <w:r w:rsidRPr="001133D3">
        <w:rPr>
          <w:rFonts w:ascii="Arial" w:hAnsi="Arial" w:cs="Arial"/>
          <w:sz w:val="20"/>
          <w:szCs w:val="20"/>
        </w:rPr>
        <w:t>Биологические науки.</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b/>
          <w:bCs/>
          <w:color w:val="auto"/>
          <w:sz w:val="20"/>
          <w:szCs w:val="20"/>
          <w:lang w:eastAsia="en-US"/>
        </w:rPr>
        <w:t xml:space="preserve">Краткое содержание (дидактические единицы) учебной дисциплины </w:t>
      </w:r>
      <w:r w:rsidRPr="00525BDC">
        <w:rPr>
          <w:rFonts w:ascii="Arial" w:hAnsi="Arial" w:cs="Arial"/>
          <w:color w:val="auto"/>
          <w:sz w:val="20"/>
          <w:szCs w:val="20"/>
          <w:lang w:eastAsia="en-US"/>
        </w:rPr>
        <w:t>Фотобиологические процессы. Общая схема фотобиологического процесса, последовательность и длительность отдельных связей, температурная зависимость; факторы, определяющие скорость и эффективность процесса в целом.</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Классификация фотобиологических реакций (процессов).</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реакции. Законы и правила в фотохимии.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Кинетика обратимой и необратимой фотореакций. Поперечное сечение фотопроцесса, квантовый выход. Зависимость скорости фотопроцесса от интенсивности излучения.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Спектр действия и идентификация поглощающих веществ.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Краткий анализ механизма основных фотобиологических процессов (фотосинтез, зрение, фотоинактивация биополимеров).</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Фотохимические превращения белков: общие изменения белковых молекул, кинетика инактивации, фотолиз аминокислотных остатков в белковых молекулах.</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Первичные фотофизические и фотохимические процессы в белках и ароматических аминокислотах. Фотохимические реакции в серосодержащих аминокислотах.</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реакции в белках под влиянием УФ-света различных длин волн и в условиях высоких и низких температур. Обсуждение механизма фотоинактивации белков. Анализ наиболее удовлетворительных схем фотохимических реакций в белковых системах.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изменения гемопротеидов и их составных частей.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Механизмы действия наиболее эффективных фотопротекторов (серосодержащие, индолилалкиламины).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превращения нуклеиновых кислот и их компонентов.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Действие ультрафиолетового излучения на липиды.</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Молекулярные механизмы фотоповреждения биологических мембран.</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Действие ультрафиолетового излучения на клетку. Механизмы фотореактивации.</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Люминесценция. Основные параметры люминесценции. Законы Стокса и Вавилова. Правило зеркальной симметрии. Эффект Шпольского.</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Люминесценция белков и аминокислот. Фосфоресценция и ее основные параметры у различных групп белков. Поляризационные спектры люминесценции аминокислот и белков. Люминесценция нуклеиновых кислот. </w:t>
      </w:r>
    </w:p>
    <w:p w:rsidR="007F6860" w:rsidRPr="00525BDC" w:rsidRDefault="007F6860"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Хемилюминесценция. Основные типы. Механизм хемилюминесценции.</w:t>
      </w:r>
    </w:p>
    <w:p w:rsidR="007F6860" w:rsidRPr="00525BDC" w:rsidRDefault="007F6860" w:rsidP="00525BDC">
      <w:pPr>
        <w:widowControl/>
        <w:ind w:firstLine="658"/>
        <w:jc w:val="both"/>
        <w:rPr>
          <w:rFonts w:ascii="Arial" w:hAnsi="Arial" w:cs="Arial"/>
          <w:b/>
          <w:bCs/>
          <w:color w:val="auto"/>
          <w:sz w:val="20"/>
          <w:szCs w:val="20"/>
          <w:lang w:eastAsia="en-US"/>
        </w:rPr>
      </w:pPr>
      <w:r w:rsidRPr="00525BDC">
        <w:rPr>
          <w:rFonts w:ascii="Arial" w:hAnsi="Arial" w:cs="Arial"/>
          <w:color w:val="auto"/>
          <w:sz w:val="20"/>
          <w:szCs w:val="20"/>
          <w:lang w:eastAsia="en-US"/>
        </w:rPr>
        <w:t>Биологическое действие лазерного излучения: белковые системы, биомембраны, клетки крови; первичные, вторичные механизмы его действия, активация (прайминг) пролиферации клеток. Клинические эффекты лазерного излучения.</w:t>
      </w:r>
    </w:p>
    <w:p w:rsidR="007F6860" w:rsidRPr="00525BDC" w:rsidRDefault="007F6860"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Формы текущей аттестации</w:t>
      </w:r>
      <w:r w:rsidRPr="00525BDC">
        <w:rPr>
          <w:rFonts w:ascii="Arial" w:hAnsi="Arial" w:cs="Arial"/>
          <w:i/>
          <w:iCs/>
          <w:color w:val="auto"/>
          <w:sz w:val="20"/>
          <w:szCs w:val="20"/>
          <w:lang w:eastAsia="en-US"/>
        </w:rPr>
        <w:t xml:space="preserve">: </w:t>
      </w:r>
      <w:r w:rsidRPr="00525BDC">
        <w:rPr>
          <w:rFonts w:ascii="Arial" w:hAnsi="Arial" w:cs="Arial"/>
          <w:color w:val="auto"/>
          <w:sz w:val="20"/>
          <w:szCs w:val="20"/>
          <w:lang w:eastAsia="en-US"/>
        </w:rPr>
        <w:t>собеседование.</w:t>
      </w:r>
    </w:p>
    <w:p w:rsidR="007F6860" w:rsidRPr="00525BDC" w:rsidRDefault="007F6860"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Форма промежуточной аттестации</w:t>
      </w:r>
      <w:r w:rsidRPr="00525BDC">
        <w:rPr>
          <w:rFonts w:ascii="Arial" w:hAnsi="Arial" w:cs="Arial"/>
          <w:color w:val="auto"/>
          <w:sz w:val="20"/>
          <w:szCs w:val="20"/>
          <w:lang w:eastAsia="en-US"/>
        </w:rPr>
        <w:t xml:space="preserve">: </w:t>
      </w:r>
      <w:r>
        <w:rPr>
          <w:rFonts w:ascii="Arial" w:hAnsi="Arial" w:cs="Arial"/>
          <w:color w:val="auto"/>
          <w:sz w:val="20"/>
          <w:szCs w:val="20"/>
          <w:lang w:eastAsia="en-US"/>
        </w:rPr>
        <w:t>зачет</w:t>
      </w:r>
    </w:p>
    <w:p w:rsidR="007F6860" w:rsidRPr="00525BDC" w:rsidRDefault="007F6860" w:rsidP="00525BDC">
      <w:pPr>
        <w:widowControl/>
        <w:spacing w:line="276" w:lineRule="auto"/>
        <w:ind w:firstLine="658"/>
        <w:rPr>
          <w:rFonts w:ascii="Arial" w:hAnsi="Arial" w:cs="Arial"/>
          <w:color w:val="auto"/>
          <w:sz w:val="20"/>
          <w:szCs w:val="20"/>
          <w:lang w:eastAsia="en-US"/>
        </w:rPr>
      </w:pPr>
      <w:r w:rsidRPr="00525BDC">
        <w:rPr>
          <w:rFonts w:ascii="Arial" w:hAnsi="Arial" w:cs="Arial"/>
          <w:b/>
          <w:bCs/>
          <w:color w:val="auto"/>
          <w:sz w:val="20"/>
          <w:szCs w:val="20"/>
          <w:lang w:eastAsia="en-US"/>
        </w:rPr>
        <w:t>Коды формируемых (сформированных) компетенций</w:t>
      </w:r>
      <w:r w:rsidRPr="00525BDC">
        <w:rPr>
          <w:rFonts w:ascii="Arial" w:hAnsi="Arial" w:cs="Arial"/>
          <w:color w:val="auto"/>
          <w:sz w:val="20"/>
          <w:szCs w:val="20"/>
          <w:lang w:eastAsia="en-US"/>
        </w:rPr>
        <w:t>: УК-1, УК-5</w:t>
      </w:r>
      <w:r>
        <w:rPr>
          <w:rFonts w:ascii="Arial" w:hAnsi="Arial" w:cs="Arial"/>
          <w:color w:val="auto"/>
          <w:sz w:val="20"/>
          <w:szCs w:val="20"/>
          <w:lang w:eastAsia="en-US"/>
        </w:rPr>
        <w:t>,</w:t>
      </w:r>
      <w:r w:rsidRPr="00525BDC">
        <w:rPr>
          <w:rFonts w:ascii="Arial" w:hAnsi="Arial" w:cs="Arial"/>
          <w:color w:val="auto"/>
          <w:sz w:val="20"/>
          <w:szCs w:val="20"/>
          <w:lang w:eastAsia="en-US"/>
        </w:rPr>
        <w:t xml:space="preserve"> ОПК-1</w:t>
      </w:r>
      <w:r>
        <w:rPr>
          <w:rFonts w:ascii="Arial" w:hAnsi="Arial" w:cs="Arial"/>
          <w:color w:val="auto"/>
          <w:sz w:val="20"/>
          <w:szCs w:val="20"/>
          <w:lang w:eastAsia="en-US"/>
        </w:rPr>
        <w:t>,ПК-1, ПК-2. ПК-3.</w:t>
      </w:r>
    </w:p>
    <w:p w:rsidR="007F6860" w:rsidRDefault="007F6860" w:rsidP="00525BDC">
      <w:pPr>
        <w:pStyle w:val="31"/>
        <w:shd w:val="clear" w:color="auto" w:fill="auto"/>
        <w:spacing w:line="240" w:lineRule="auto"/>
        <w:ind w:firstLine="658"/>
        <w:rPr>
          <w:rFonts w:ascii="Arial" w:hAnsi="Arial" w:cs="Arial"/>
          <w:b/>
          <w:bCs/>
          <w:sz w:val="20"/>
        </w:rPr>
      </w:pPr>
    </w:p>
    <w:p w:rsidR="007F6860" w:rsidRPr="00525BDC" w:rsidRDefault="007F6860" w:rsidP="00525BDC">
      <w:pPr>
        <w:widowControl/>
        <w:ind w:firstLine="658"/>
        <w:jc w:val="both"/>
        <w:rPr>
          <w:rFonts w:ascii="Arial" w:hAnsi="Arial" w:cs="Arial"/>
          <w:color w:val="auto"/>
          <w:sz w:val="20"/>
          <w:szCs w:val="20"/>
          <w:u w:val="single"/>
        </w:rPr>
      </w:pPr>
    </w:p>
    <w:p w:rsidR="007F6860" w:rsidRDefault="007F6860" w:rsidP="00525BDC">
      <w:pPr>
        <w:pStyle w:val="31"/>
        <w:ind w:firstLine="658"/>
        <w:rPr>
          <w:rFonts w:ascii="Arial" w:hAnsi="Arial" w:cs="Arial"/>
          <w:b/>
          <w:bCs/>
          <w:sz w:val="20"/>
        </w:rPr>
      </w:pPr>
      <w:r>
        <w:rPr>
          <w:rFonts w:ascii="Arial" w:hAnsi="Arial" w:cs="Arial"/>
          <w:b/>
          <w:bCs/>
          <w:sz w:val="20"/>
        </w:rPr>
        <w:t>Б1.В.ДВ Дисциплины по выбору</w:t>
      </w:r>
    </w:p>
    <w:p w:rsidR="007F6860" w:rsidRPr="002F7442" w:rsidRDefault="007F6860" w:rsidP="00525BDC">
      <w:pPr>
        <w:pStyle w:val="31"/>
        <w:ind w:firstLine="658"/>
        <w:rPr>
          <w:rFonts w:ascii="Arial" w:hAnsi="Arial" w:cs="Arial"/>
          <w:b/>
          <w:bCs/>
          <w:sz w:val="20"/>
        </w:rPr>
      </w:pPr>
    </w:p>
    <w:p w:rsidR="007F6860" w:rsidRPr="00005405" w:rsidRDefault="007F6860" w:rsidP="00B44B73">
      <w:pPr>
        <w:widowControl/>
        <w:spacing w:line="276" w:lineRule="auto"/>
        <w:ind w:firstLine="658"/>
        <w:jc w:val="center"/>
        <w:rPr>
          <w:rFonts w:ascii="Arial" w:hAnsi="Arial" w:cs="Arial"/>
          <w:b/>
          <w:bCs/>
          <w:color w:val="auto"/>
          <w:sz w:val="20"/>
          <w:szCs w:val="20"/>
          <w:u w:val="single"/>
          <w:lang w:eastAsia="en-US"/>
        </w:rPr>
      </w:pPr>
      <w:r w:rsidRPr="00005405">
        <w:rPr>
          <w:rFonts w:ascii="Arial" w:hAnsi="Arial" w:cs="Arial"/>
          <w:b/>
          <w:bCs/>
          <w:color w:val="auto"/>
          <w:sz w:val="20"/>
          <w:szCs w:val="20"/>
          <w:u w:val="single"/>
        </w:rPr>
        <w:t>Б1.В.ДВ. 1.</w:t>
      </w:r>
      <w:r>
        <w:rPr>
          <w:rFonts w:ascii="Arial" w:hAnsi="Arial" w:cs="Arial"/>
          <w:b/>
          <w:bCs/>
          <w:color w:val="auto"/>
          <w:sz w:val="20"/>
          <w:szCs w:val="20"/>
          <w:u w:val="single"/>
        </w:rPr>
        <w:t>1</w:t>
      </w:r>
      <w:r w:rsidRPr="00005405">
        <w:rPr>
          <w:rFonts w:ascii="Arial" w:hAnsi="Arial" w:cs="Arial"/>
          <w:b/>
          <w:bCs/>
          <w:color w:val="auto"/>
          <w:sz w:val="20"/>
          <w:szCs w:val="20"/>
          <w:u w:val="single"/>
        </w:rPr>
        <w:t xml:space="preserve"> Структура и динамика макромолекул нуклеиновых кислот и их комплексов</w:t>
      </w:r>
    </w:p>
    <w:p w:rsidR="007F6860" w:rsidRPr="00B44B73" w:rsidRDefault="007F6860" w:rsidP="00B44B73">
      <w:pPr>
        <w:widowControl/>
        <w:autoSpaceDE w:val="0"/>
        <w:autoSpaceDN w:val="0"/>
        <w:adjustRightInd w:val="0"/>
        <w:spacing w:line="240" w:lineRule="atLeast"/>
        <w:ind w:firstLine="658"/>
        <w:rPr>
          <w:rFonts w:ascii="Arial" w:hAnsi="Arial" w:cs="Arial"/>
          <w:b/>
          <w:bCs/>
          <w:color w:val="auto"/>
          <w:sz w:val="20"/>
          <w:szCs w:val="20"/>
          <w:lang w:eastAsia="en-US"/>
        </w:rPr>
      </w:pPr>
    </w:p>
    <w:p w:rsidR="007F6860" w:rsidRDefault="007F6860" w:rsidP="00005405">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7F6860" w:rsidRDefault="007F6860"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B44B73">
        <w:rPr>
          <w:rFonts w:ascii="Arial" w:hAnsi="Arial" w:cs="Arial"/>
          <w:color w:val="auto"/>
          <w:sz w:val="20"/>
          <w:szCs w:val="20"/>
          <w:lang w:eastAsia="en-US"/>
        </w:rPr>
        <w:t xml:space="preserve">освоение аспирантами современных представлений о структурно-функциональной организации нуклеиновых кислот и их комплексов. </w:t>
      </w:r>
    </w:p>
    <w:p w:rsidR="007F6860" w:rsidRPr="00B44B73" w:rsidRDefault="007F6860"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Задачи: изучить структуру, физико-химические и динамические свойства, функции нуклеиновых кислот, механизмы репликации, репарации, транскрипции и трансляции, регуляцию биосинтеза белка.</w:t>
      </w:r>
    </w:p>
    <w:p w:rsidR="007F6860" w:rsidRPr="00166341" w:rsidRDefault="007F6860" w:rsidP="00005405">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7F6860" w:rsidRPr="00B44B73" w:rsidRDefault="007F6860" w:rsidP="00005405">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Краткое содержание (дидактические единицы) учебной дисциплины </w:t>
      </w:r>
    </w:p>
    <w:p w:rsidR="007F6860" w:rsidRPr="00B44B73" w:rsidRDefault="007F6860"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Структура нуклеиновых кислот. Биологическая роль нуклеиновых кислот. Химическое строение нуклеиновых кислот и нуклеопротеидов. Строение ДНК, РНК. Методы их выделения. Макромолекулярная структура ДНК. Конформационные формы ДНК А, В и </w:t>
      </w:r>
      <w:r w:rsidRPr="00B44B73">
        <w:rPr>
          <w:rFonts w:ascii="Arial" w:hAnsi="Arial" w:cs="Arial"/>
          <w:color w:val="auto"/>
          <w:sz w:val="20"/>
          <w:szCs w:val="20"/>
          <w:lang w:val="en-US" w:eastAsia="en-US"/>
        </w:rPr>
        <w:t>Z</w:t>
      </w:r>
      <w:r w:rsidRPr="00B44B73">
        <w:rPr>
          <w:rFonts w:ascii="Arial" w:hAnsi="Arial" w:cs="Arial"/>
          <w:color w:val="auto"/>
          <w:sz w:val="20"/>
          <w:szCs w:val="20"/>
          <w:lang w:eastAsia="en-US"/>
        </w:rPr>
        <w:t xml:space="preserve">, их параметры. Кольцевые молекулы ДНК и понятие о сверхспирализации ДНК. Топоизомеры ДНК. Механизмы действия топоизомераз. Физико-химические свойства ДНК в растворе. Макромолекулярная структура РНК. Транспортная РНК, высокомолекулярная (рибосомная) РНК, информационная РНК (иРНК). Гидродинамические свойства РНК. </w:t>
      </w:r>
    </w:p>
    <w:p w:rsidR="007F6860" w:rsidRPr="00B44B73" w:rsidRDefault="007F6860"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Полимеразы, участвующие в репликации у бактерий, характеристика их ферментативных активностей. Точность воспроизведения ДНК. Полимеразы </w:t>
      </w:r>
      <w:r w:rsidRPr="00B44B73">
        <w:rPr>
          <w:rFonts w:ascii="Arial" w:hAnsi="Arial" w:cs="Arial"/>
          <w:color w:val="auto"/>
          <w:sz w:val="20"/>
          <w:szCs w:val="20"/>
          <w:lang w:val="en-US" w:eastAsia="en-US"/>
        </w:rPr>
        <w:t>I</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II</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IIIE</w:t>
      </w:r>
      <w:r w:rsidRPr="00B44B73">
        <w:rPr>
          <w:rFonts w:ascii="Arial" w:hAnsi="Arial" w:cs="Arial"/>
          <w:color w:val="auto"/>
          <w:sz w:val="20"/>
          <w:szCs w:val="20"/>
          <w:lang w:eastAsia="en-US"/>
        </w:rPr>
        <w:t>. с</w:t>
      </w:r>
      <w:r w:rsidRPr="00B44B73">
        <w:rPr>
          <w:rFonts w:ascii="Arial" w:hAnsi="Arial" w:cs="Arial"/>
          <w:color w:val="auto"/>
          <w:sz w:val="20"/>
          <w:szCs w:val="20"/>
          <w:lang w:val="en-US" w:eastAsia="en-US"/>
        </w:rPr>
        <w:t>oli</w:t>
      </w:r>
      <w:r w:rsidRPr="00B44B73">
        <w:rPr>
          <w:rFonts w:ascii="Arial" w:hAnsi="Arial" w:cs="Arial"/>
          <w:color w:val="auto"/>
          <w:sz w:val="20"/>
          <w:szCs w:val="20"/>
          <w:lang w:eastAsia="en-US"/>
        </w:rPr>
        <w:t xml:space="preserve">. Вилка репликации, «ведущая» и «отстающая» нити при репликации. Фрагменты Оказаки. Координация синтеза ДНК на комплементарных нитях. Комплекс белков в репликационной вилке. Регуляция инициации репликации у </w:t>
      </w:r>
      <w:r w:rsidRPr="00B44B73">
        <w:rPr>
          <w:rFonts w:ascii="Arial" w:hAnsi="Arial" w:cs="Arial"/>
          <w:color w:val="auto"/>
          <w:sz w:val="20"/>
          <w:szCs w:val="20"/>
          <w:lang w:val="en-US" w:eastAsia="en-US"/>
        </w:rPr>
        <w:t>E</w:t>
      </w:r>
      <w:r w:rsidRPr="00B44B73">
        <w:rPr>
          <w:rFonts w:ascii="Arial" w:hAnsi="Arial" w:cs="Arial"/>
          <w:color w:val="auto"/>
          <w:sz w:val="20"/>
          <w:szCs w:val="20"/>
          <w:lang w:eastAsia="en-US"/>
        </w:rPr>
        <w:t>. с</w:t>
      </w:r>
      <w:r w:rsidRPr="00B44B73">
        <w:rPr>
          <w:rFonts w:ascii="Arial" w:hAnsi="Arial" w:cs="Arial"/>
          <w:color w:val="auto"/>
          <w:sz w:val="20"/>
          <w:szCs w:val="20"/>
          <w:lang w:val="en-US" w:eastAsia="en-US"/>
        </w:rPr>
        <w:t>oli</w:t>
      </w:r>
      <w:r w:rsidRPr="00B44B73">
        <w:rPr>
          <w:rFonts w:ascii="Arial" w:hAnsi="Arial" w:cs="Arial"/>
          <w:color w:val="auto"/>
          <w:sz w:val="20"/>
          <w:szCs w:val="20"/>
          <w:lang w:eastAsia="en-US"/>
        </w:rPr>
        <w:t>. Структура участка старта репликации (</w:t>
      </w:r>
      <w:r w:rsidRPr="00B44B73">
        <w:rPr>
          <w:rFonts w:ascii="Arial" w:hAnsi="Arial" w:cs="Arial"/>
          <w:color w:val="auto"/>
          <w:sz w:val="20"/>
          <w:szCs w:val="20"/>
          <w:lang w:val="en-US" w:eastAsia="en-US"/>
        </w:rPr>
        <w:t>origin</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Репликатор. Понятие о репликоне.  Репликативные ДНК-полимеразы эукариот. Праймаза-ДНК-полимераза. Фрагменты Оказаки и особенности их «процессинга». Репликоны эукариот, изменчивость их размеров. Старты репликации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xml:space="preserve">) у дрожжей, их структурно-функциональная организация. Изменчивость сайтов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xml:space="preserve">у многоклеточных эукариот. Молекулярные механизмы, координирующие клеточный цикл и репликацию ДНК. Проблема репликации линейного незамкнутого фрагмента ДНК. </w:t>
      </w:r>
    </w:p>
    <w:p w:rsidR="007F6860" w:rsidRPr="00B44B73" w:rsidRDefault="007F6860"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Теломера и теломерные повторы. Теломераза, ее структура и функции. Регуляция длины теломеры. Теория старения в связи с динамикой структуры теломеры. </w:t>
      </w:r>
    </w:p>
    <w:p w:rsidR="007F6860" w:rsidRPr="00B44B73" w:rsidRDefault="007F6860"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Классификация типов репарации. Прямая репарация тиминовых</w:t>
      </w:r>
      <w:r w:rsidRPr="002632D9">
        <w:rPr>
          <w:rFonts w:ascii="Arial" w:hAnsi="Arial" w:cs="Arial"/>
          <w:color w:val="auto"/>
          <w:sz w:val="20"/>
          <w:szCs w:val="20"/>
          <w:lang w:eastAsia="en-US"/>
        </w:rPr>
        <w:t xml:space="preserve"> </w:t>
      </w:r>
      <w:r w:rsidRPr="00B44B73">
        <w:rPr>
          <w:rFonts w:ascii="Arial" w:hAnsi="Arial" w:cs="Arial"/>
          <w:color w:val="auto"/>
          <w:sz w:val="20"/>
          <w:szCs w:val="20"/>
          <w:lang w:eastAsia="en-US"/>
        </w:rPr>
        <w:t xml:space="preserve">димеров и метилированного гуанина. Вырезание оснований. Вырезание (эксцизия) поврежденных нуклеотидов. Механизмы репарации неспаренных нуклеотидов. </w:t>
      </w:r>
      <w:r w:rsidRPr="00B44B73">
        <w:rPr>
          <w:rFonts w:ascii="Arial" w:hAnsi="Arial" w:cs="Arial"/>
          <w:color w:val="auto"/>
          <w:sz w:val="20"/>
          <w:szCs w:val="20"/>
          <w:lang w:val="en-US" w:eastAsia="en-US"/>
        </w:rPr>
        <w:t>SOS</w:t>
      </w:r>
      <w:r w:rsidRPr="00B44B73">
        <w:rPr>
          <w:rFonts w:ascii="Arial" w:hAnsi="Arial" w:cs="Arial"/>
          <w:color w:val="auto"/>
          <w:sz w:val="20"/>
          <w:szCs w:val="20"/>
          <w:lang w:eastAsia="en-US"/>
        </w:rPr>
        <w:t xml:space="preserve">-репарация. Репарация двухнитевых разрывов. </w:t>
      </w:r>
    </w:p>
    <w:p w:rsidR="007F6860" w:rsidRPr="00B44B73" w:rsidRDefault="007F6860"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Транскрипция и трансляция. РНК-полимераза прокариот, ее субъединичная и трехмерная структуры. Разнообразие сигма-факторов. Стадии транскрипционного цикла. Инициация, элонгация и терминация транскрипции. Аттенюация транскрипции у прокариот. Регуляции экспрессии триптофанового оперона. Лактозный оперон. </w:t>
      </w:r>
      <w:r w:rsidRPr="00B44B73">
        <w:rPr>
          <w:rFonts w:ascii="Arial" w:hAnsi="Arial" w:cs="Arial"/>
          <w:color w:val="auto"/>
          <w:sz w:val="20"/>
          <w:szCs w:val="20"/>
          <w:lang w:val="en-US" w:eastAsia="en-US"/>
        </w:rPr>
        <w:t>CAP</w:t>
      </w:r>
      <w:r w:rsidRPr="00B44B73">
        <w:rPr>
          <w:rFonts w:ascii="Arial" w:hAnsi="Arial" w:cs="Arial"/>
          <w:color w:val="auto"/>
          <w:sz w:val="20"/>
          <w:szCs w:val="20"/>
          <w:lang w:eastAsia="en-US"/>
        </w:rPr>
        <w:t>-белок.  РНК-полимеразы эукариот. Участие разных полимераз в транскрипции разных клеточных РНК. Трансляция. Строение рибосомы. Строение полирибосомы. Синтез белков. Матричный синтез белков в рибосомах. Проблема генетического кода. Аминоацил-тРНК-синтетазы (АРС-азы). Структура АРСаз. Кинетические аспекты функционирования тРНК: амноациладенилатный механизм. Взаимодействия между активными центрами аминоацил-тРНК-синтетаз. Сверхспецифичностьаминоацил-тРНК-синтетаз. Специфичность к аминокислоте на стадии активации. Механизмы коррекции после ошибочной активации аминокислоты. Структура тРНК и их взаимодействие с аминоацил-тРНК-синтетазами. Проблема узнавания (рекогниции). Физическая характеристика тРНК-синтетазных взаимодействий. Конформационные изменения тРНК и синтетаз при образовании фермент-субстратного комплекса. Общая схема и динамическая модель взаимодействия аминоацил-тРНК-синтетаз и тРНК. Инициация. Элонгация и терминация трансляции. Регуляция трансляции у прокариот и эукариот.</w:t>
      </w:r>
    </w:p>
    <w:p w:rsidR="007F6860" w:rsidRPr="00B44B73" w:rsidRDefault="007F6860" w:rsidP="00B44B7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7F6860" w:rsidRPr="00B44B73" w:rsidRDefault="007F6860" w:rsidP="00B44B7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7F6860" w:rsidRDefault="007F6860" w:rsidP="00B44B73">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7F6860" w:rsidRPr="00D26367" w:rsidRDefault="007F6860" w:rsidP="00B22400">
      <w:pPr>
        <w:widowControl/>
        <w:ind w:firstLine="658"/>
        <w:jc w:val="center"/>
        <w:rPr>
          <w:rFonts w:ascii="Arial" w:hAnsi="Arial" w:cs="Arial"/>
          <w:b/>
          <w:bCs/>
          <w:color w:val="auto"/>
          <w:sz w:val="20"/>
          <w:szCs w:val="20"/>
          <w:u w:val="single"/>
        </w:rPr>
      </w:pPr>
    </w:p>
    <w:p w:rsidR="007F6860" w:rsidRPr="00D26367" w:rsidRDefault="007F6860" w:rsidP="00D26367">
      <w:pPr>
        <w:widowControl/>
        <w:spacing w:line="276" w:lineRule="auto"/>
        <w:ind w:firstLine="658"/>
        <w:jc w:val="center"/>
        <w:rPr>
          <w:rFonts w:ascii="Arial" w:hAnsi="Arial" w:cs="Arial"/>
          <w:b/>
          <w:bCs/>
          <w:color w:val="auto"/>
          <w:sz w:val="20"/>
          <w:szCs w:val="20"/>
          <w:u w:val="single"/>
        </w:rPr>
      </w:pPr>
    </w:p>
    <w:p w:rsidR="007F6860" w:rsidRPr="00005405" w:rsidRDefault="007F6860" w:rsidP="00B22400">
      <w:pPr>
        <w:widowControl/>
        <w:spacing w:line="276" w:lineRule="auto"/>
        <w:ind w:firstLine="658"/>
        <w:jc w:val="center"/>
        <w:rPr>
          <w:rFonts w:ascii="Arial" w:hAnsi="Arial" w:cs="Arial"/>
          <w:b/>
          <w:bCs/>
          <w:color w:val="auto"/>
          <w:sz w:val="20"/>
          <w:szCs w:val="20"/>
          <w:u w:val="single"/>
          <w:lang w:eastAsia="en-US"/>
        </w:rPr>
      </w:pPr>
      <w:r w:rsidRPr="00005405">
        <w:rPr>
          <w:rFonts w:ascii="Arial" w:hAnsi="Arial" w:cs="Arial"/>
          <w:b/>
          <w:bCs/>
          <w:color w:val="auto"/>
          <w:sz w:val="20"/>
          <w:szCs w:val="20"/>
          <w:u w:val="single"/>
        </w:rPr>
        <w:t>Б1.В.ДВ. 1.</w:t>
      </w:r>
      <w:r>
        <w:rPr>
          <w:rFonts w:ascii="Arial" w:hAnsi="Arial" w:cs="Arial"/>
          <w:b/>
          <w:bCs/>
          <w:color w:val="auto"/>
          <w:sz w:val="20"/>
          <w:szCs w:val="20"/>
          <w:u w:val="single"/>
        </w:rPr>
        <w:t>2</w:t>
      </w:r>
      <w:r w:rsidRPr="00005405">
        <w:rPr>
          <w:rFonts w:ascii="Arial" w:hAnsi="Arial" w:cs="Arial"/>
          <w:b/>
          <w:bCs/>
          <w:color w:val="auto"/>
          <w:sz w:val="20"/>
          <w:szCs w:val="20"/>
          <w:u w:val="single"/>
        </w:rPr>
        <w:t xml:space="preserve"> </w:t>
      </w:r>
      <w:r>
        <w:rPr>
          <w:rFonts w:ascii="Arial" w:hAnsi="Arial" w:cs="Arial"/>
          <w:b/>
          <w:bCs/>
          <w:color w:val="auto"/>
          <w:sz w:val="20"/>
          <w:szCs w:val="20"/>
          <w:u w:val="single"/>
        </w:rPr>
        <w:t>Биофизические основы клеточной адаптации</w:t>
      </w:r>
    </w:p>
    <w:p w:rsidR="007F6860" w:rsidRPr="00B44B73" w:rsidRDefault="007F6860" w:rsidP="00B22400">
      <w:pPr>
        <w:widowControl/>
        <w:autoSpaceDE w:val="0"/>
        <w:autoSpaceDN w:val="0"/>
        <w:adjustRightInd w:val="0"/>
        <w:spacing w:line="240" w:lineRule="atLeast"/>
        <w:ind w:firstLine="658"/>
        <w:rPr>
          <w:rFonts w:ascii="Arial" w:hAnsi="Arial" w:cs="Arial"/>
          <w:b/>
          <w:bCs/>
          <w:color w:val="auto"/>
          <w:sz w:val="20"/>
          <w:szCs w:val="20"/>
          <w:lang w:eastAsia="en-US"/>
        </w:rPr>
      </w:pPr>
    </w:p>
    <w:p w:rsidR="007F6860" w:rsidRDefault="007F6860" w:rsidP="00B22400">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7F6860" w:rsidRPr="00745555" w:rsidRDefault="007F6860" w:rsidP="00745555">
      <w:pPr>
        <w:ind w:firstLine="658"/>
        <w:jc w:val="both"/>
        <w:outlineLvl w:val="1"/>
        <w:rPr>
          <w:rFonts w:ascii="Arial" w:hAnsi="Arial" w:cs="Arial"/>
          <w:color w:val="auto"/>
          <w:sz w:val="20"/>
          <w:szCs w:val="20"/>
          <w:lang w:eastAsia="en-US"/>
        </w:rPr>
      </w:pPr>
      <w:r w:rsidRPr="00745555">
        <w:rPr>
          <w:rFonts w:ascii="Arial" w:hAnsi="Arial" w:cs="Arial"/>
          <w:color w:val="auto"/>
          <w:sz w:val="20"/>
          <w:szCs w:val="20"/>
          <w:lang w:eastAsia="en-US"/>
        </w:rPr>
        <w:t xml:space="preserve">Цель: </w:t>
      </w:r>
      <w:r w:rsidRPr="00745555">
        <w:rPr>
          <w:rFonts w:ascii="Arial" w:hAnsi="Arial" w:cs="Arial"/>
          <w:sz w:val="20"/>
          <w:szCs w:val="20"/>
        </w:rPr>
        <w:t xml:space="preserve">изучение молекулярно-клеточных механизмов адаптации клеток, основ регуляции биохимических и биофизических процессов. </w:t>
      </w:r>
    </w:p>
    <w:p w:rsidR="007F6860" w:rsidRPr="00745555" w:rsidRDefault="007F6860" w:rsidP="00745555">
      <w:pPr>
        <w:ind w:left="658"/>
        <w:jc w:val="both"/>
        <w:outlineLvl w:val="1"/>
        <w:rPr>
          <w:rFonts w:ascii="Arial" w:hAnsi="Arial" w:cs="Arial"/>
          <w:b/>
          <w:sz w:val="20"/>
          <w:szCs w:val="20"/>
        </w:rPr>
      </w:pPr>
      <w:r w:rsidRPr="00B44B73">
        <w:rPr>
          <w:rFonts w:ascii="Arial" w:hAnsi="Arial" w:cs="Arial"/>
          <w:color w:val="auto"/>
          <w:sz w:val="20"/>
          <w:szCs w:val="20"/>
          <w:lang w:eastAsia="en-US"/>
        </w:rPr>
        <w:t xml:space="preserve">Задачи: </w:t>
      </w:r>
      <w:r>
        <w:rPr>
          <w:rFonts w:ascii="Arial" w:hAnsi="Arial" w:cs="Arial"/>
          <w:color w:val="auto"/>
          <w:sz w:val="20"/>
          <w:szCs w:val="20"/>
          <w:lang w:eastAsia="en-US"/>
        </w:rPr>
        <w:t xml:space="preserve">изучение </w:t>
      </w:r>
      <w:r w:rsidRPr="00745555">
        <w:rPr>
          <w:rFonts w:ascii="Arial" w:hAnsi="Arial" w:cs="Arial"/>
          <w:sz w:val="20"/>
          <w:szCs w:val="20"/>
        </w:rPr>
        <w:t>принципов, лежащих в основе основных стратегий адаптации, механизмов структурной и функциональной адаптации, сущности проблем регуляции внутриклеточных процессов, основ функционирования сигнальных систем клетки.</w:t>
      </w:r>
    </w:p>
    <w:p w:rsidR="007F6860" w:rsidRPr="00166341" w:rsidRDefault="007F6860" w:rsidP="00B22400">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7F6860" w:rsidRPr="00B44B73" w:rsidRDefault="007F6860" w:rsidP="00B22400">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Краткое содержание (дидактические единицы) учебной дисциплины </w:t>
      </w:r>
    </w:p>
    <w:p w:rsidR="007F6860" w:rsidRDefault="007F6860" w:rsidP="00745555">
      <w:pPr>
        <w:widowControl/>
        <w:ind w:left="658"/>
        <w:rPr>
          <w:rFonts w:ascii="Arial" w:hAnsi="Arial" w:cs="Arial"/>
          <w:sz w:val="20"/>
          <w:szCs w:val="20"/>
        </w:rPr>
      </w:pPr>
      <w:r>
        <w:rPr>
          <w:rFonts w:ascii="Arial" w:hAnsi="Arial" w:cs="Arial"/>
          <w:sz w:val="20"/>
          <w:szCs w:val="20"/>
        </w:rPr>
        <w:t xml:space="preserve">Основные стратегии адаптации к среде существования. Компенсаторная и наступательная адаптация. О механизмах структурной и функциональной адаптации. Уровни гомеостаза и адаптационного ответа. Стратегия реагирования иерархически устроенного организма. </w:t>
      </w:r>
    </w:p>
    <w:p w:rsidR="007F6860" w:rsidRDefault="007F6860" w:rsidP="00745555">
      <w:pPr>
        <w:widowControl/>
        <w:ind w:left="658"/>
        <w:rPr>
          <w:rFonts w:ascii="Arial" w:hAnsi="Arial" w:cs="Arial"/>
          <w:sz w:val="20"/>
          <w:szCs w:val="20"/>
        </w:rPr>
      </w:pPr>
      <w:r>
        <w:rPr>
          <w:rFonts w:ascii="Arial" w:hAnsi="Arial" w:cs="Arial"/>
          <w:sz w:val="20"/>
          <w:szCs w:val="20"/>
        </w:rPr>
        <w:t xml:space="preserve">Целесообразность и оптимальность процессов жизнеобеспечения. Клеточная адаптация. Адаптивные  изменения ферментных систем. </w:t>
      </w:r>
    </w:p>
    <w:p w:rsidR="007F6860" w:rsidRDefault="007F6860" w:rsidP="00745555">
      <w:pPr>
        <w:widowControl/>
        <w:ind w:left="658"/>
        <w:rPr>
          <w:rFonts w:ascii="Arial" w:hAnsi="Arial" w:cs="Arial"/>
          <w:sz w:val="20"/>
          <w:szCs w:val="20"/>
        </w:rPr>
      </w:pPr>
      <w:r>
        <w:rPr>
          <w:rFonts w:ascii="Arial" w:hAnsi="Arial" w:cs="Arial"/>
          <w:sz w:val="20"/>
          <w:szCs w:val="20"/>
        </w:rPr>
        <w:t xml:space="preserve">Адаптация ферментов к метаболическим функциям. Связь биохимической адаптации с имеющимися адаптивными механизмами. </w:t>
      </w:r>
    </w:p>
    <w:p w:rsidR="007F6860" w:rsidRDefault="007F6860" w:rsidP="00745555">
      <w:pPr>
        <w:widowControl/>
        <w:ind w:left="658"/>
        <w:rPr>
          <w:rFonts w:ascii="Arial" w:hAnsi="Arial" w:cs="Arial"/>
          <w:sz w:val="20"/>
          <w:szCs w:val="20"/>
        </w:rPr>
      </w:pPr>
      <w:r>
        <w:rPr>
          <w:rFonts w:ascii="Arial" w:hAnsi="Arial" w:cs="Arial"/>
          <w:sz w:val="20"/>
          <w:szCs w:val="20"/>
        </w:rPr>
        <w:t xml:space="preserve">Внутриклеточные адаптивные механизмы при повреждении. Компенсация нарушений энергетического обеспечения клеток. </w:t>
      </w:r>
    </w:p>
    <w:p w:rsidR="007F6860" w:rsidRDefault="007F6860" w:rsidP="00745555">
      <w:pPr>
        <w:widowControl/>
        <w:ind w:left="658"/>
        <w:rPr>
          <w:rFonts w:ascii="Arial" w:hAnsi="Arial" w:cs="Arial"/>
          <w:sz w:val="20"/>
          <w:szCs w:val="20"/>
        </w:rPr>
      </w:pPr>
      <w:r>
        <w:rPr>
          <w:rFonts w:ascii="Arial" w:hAnsi="Arial" w:cs="Arial"/>
          <w:sz w:val="20"/>
          <w:szCs w:val="20"/>
        </w:rPr>
        <w:t xml:space="preserve">Защитные механизмы мембран и ферментов клетки. Уменьшение степени или устранение дисбаланса ионов и жидкости в клетках. </w:t>
      </w:r>
    </w:p>
    <w:p w:rsidR="007F6860" w:rsidRDefault="007F6860" w:rsidP="00745555">
      <w:pPr>
        <w:widowControl/>
        <w:ind w:left="658"/>
        <w:rPr>
          <w:rFonts w:ascii="Arial" w:hAnsi="Arial" w:cs="Arial"/>
          <w:sz w:val="20"/>
          <w:szCs w:val="20"/>
        </w:rPr>
      </w:pPr>
      <w:r>
        <w:rPr>
          <w:rFonts w:ascii="Arial" w:hAnsi="Arial" w:cs="Arial"/>
          <w:sz w:val="20"/>
          <w:szCs w:val="20"/>
        </w:rPr>
        <w:t xml:space="preserve">Устранение нарушений генетической программы клеток. Компенсация нарушений механизмов регуляции внутриклеточных процессов. </w:t>
      </w:r>
    </w:p>
    <w:p w:rsidR="007F6860" w:rsidRDefault="007F6860" w:rsidP="00745555">
      <w:pPr>
        <w:widowControl/>
        <w:ind w:left="658"/>
        <w:rPr>
          <w:rFonts w:ascii="Arial" w:hAnsi="Arial" w:cs="Arial"/>
          <w:sz w:val="20"/>
          <w:szCs w:val="20"/>
        </w:rPr>
      </w:pPr>
      <w:r>
        <w:rPr>
          <w:rFonts w:ascii="Arial" w:hAnsi="Arial" w:cs="Arial"/>
          <w:sz w:val="20"/>
          <w:szCs w:val="20"/>
        </w:rPr>
        <w:t xml:space="preserve">Снижение функциональной активности клеток. Регенерация. Гипертрофия. Гиперплазия. Межклеточные (системные) механизмы адаптации клеток при х повреждении. Роль компонентов системы крови и кровообращения, иммунной, нейроэндокринной систем в реализации межклеточных механизмов адаптации клеток. Уровни регуляции функционирования ферментов и их надмолекулярных комплексов. Сигнальные системы. </w:t>
      </w:r>
    </w:p>
    <w:p w:rsidR="007F6860" w:rsidRPr="00754681" w:rsidRDefault="007F6860" w:rsidP="00745555">
      <w:pPr>
        <w:widowControl/>
        <w:ind w:left="658"/>
        <w:rPr>
          <w:rFonts w:ascii="Arial" w:hAnsi="Arial" w:cs="Arial"/>
        </w:rPr>
      </w:pPr>
      <w:r>
        <w:rPr>
          <w:rFonts w:ascii="Arial" w:hAnsi="Arial" w:cs="Arial"/>
          <w:sz w:val="20"/>
          <w:szCs w:val="20"/>
        </w:rPr>
        <w:t>Архитектура сигнальных систем. Пути передачи сигнала в клетку, уровни клеточного ответа.</w:t>
      </w:r>
    </w:p>
    <w:p w:rsidR="007F6860" w:rsidRPr="00B44B73" w:rsidRDefault="007F6860" w:rsidP="00B22400">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7F6860" w:rsidRPr="00B44B73" w:rsidRDefault="007F6860" w:rsidP="00B22400">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7F6860" w:rsidRDefault="007F6860" w:rsidP="00B22400">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7F6860" w:rsidRDefault="007F6860" w:rsidP="00D26367">
      <w:pPr>
        <w:widowControl/>
        <w:spacing w:line="276" w:lineRule="auto"/>
        <w:ind w:firstLine="658"/>
        <w:jc w:val="center"/>
        <w:rPr>
          <w:rFonts w:ascii="Arial" w:hAnsi="Arial" w:cs="Arial"/>
          <w:b/>
          <w:bCs/>
          <w:color w:val="auto"/>
          <w:sz w:val="20"/>
          <w:szCs w:val="20"/>
          <w:lang w:eastAsia="en-US"/>
        </w:rPr>
      </w:pPr>
    </w:p>
    <w:p w:rsidR="007F6860" w:rsidRPr="00005405" w:rsidRDefault="007F6860" w:rsidP="00B22400">
      <w:pPr>
        <w:widowControl/>
        <w:spacing w:line="276" w:lineRule="auto"/>
        <w:ind w:firstLine="658"/>
        <w:jc w:val="center"/>
        <w:rPr>
          <w:rFonts w:ascii="Arial" w:hAnsi="Arial" w:cs="Arial"/>
          <w:b/>
          <w:bCs/>
          <w:color w:val="auto"/>
          <w:sz w:val="20"/>
          <w:szCs w:val="20"/>
          <w:u w:val="single"/>
          <w:lang w:eastAsia="en-US"/>
        </w:rPr>
      </w:pPr>
      <w:r w:rsidRPr="00005405">
        <w:rPr>
          <w:rFonts w:ascii="Arial" w:hAnsi="Arial" w:cs="Arial"/>
          <w:b/>
          <w:bCs/>
          <w:color w:val="auto"/>
          <w:sz w:val="20"/>
          <w:szCs w:val="20"/>
          <w:u w:val="single"/>
        </w:rPr>
        <w:t xml:space="preserve">Б1.В.ДВ. </w:t>
      </w:r>
      <w:r>
        <w:rPr>
          <w:rFonts w:ascii="Arial" w:hAnsi="Arial" w:cs="Arial"/>
          <w:b/>
          <w:bCs/>
          <w:color w:val="auto"/>
          <w:sz w:val="20"/>
          <w:szCs w:val="20"/>
          <w:u w:val="single"/>
        </w:rPr>
        <w:t>2</w:t>
      </w:r>
      <w:r w:rsidRPr="00005405">
        <w:rPr>
          <w:rFonts w:ascii="Arial" w:hAnsi="Arial" w:cs="Arial"/>
          <w:b/>
          <w:bCs/>
          <w:color w:val="auto"/>
          <w:sz w:val="20"/>
          <w:szCs w:val="20"/>
          <w:u w:val="single"/>
        </w:rPr>
        <w:t>.</w:t>
      </w:r>
      <w:r>
        <w:rPr>
          <w:rFonts w:ascii="Arial" w:hAnsi="Arial" w:cs="Arial"/>
          <w:b/>
          <w:bCs/>
          <w:color w:val="auto"/>
          <w:sz w:val="20"/>
          <w:szCs w:val="20"/>
          <w:u w:val="single"/>
        </w:rPr>
        <w:t>1</w:t>
      </w:r>
      <w:r w:rsidRPr="00005405">
        <w:rPr>
          <w:rFonts w:ascii="Arial" w:hAnsi="Arial" w:cs="Arial"/>
          <w:b/>
          <w:bCs/>
          <w:color w:val="auto"/>
          <w:sz w:val="20"/>
          <w:szCs w:val="20"/>
          <w:u w:val="single"/>
        </w:rPr>
        <w:t xml:space="preserve"> </w:t>
      </w:r>
      <w:r>
        <w:rPr>
          <w:rFonts w:ascii="Arial" w:hAnsi="Arial" w:cs="Arial"/>
          <w:b/>
          <w:bCs/>
          <w:color w:val="auto"/>
          <w:sz w:val="20"/>
          <w:szCs w:val="20"/>
          <w:u w:val="single"/>
        </w:rPr>
        <w:t>Компьютерное моделирование биофизических процессов</w:t>
      </w:r>
    </w:p>
    <w:p w:rsidR="007F6860" w:rsidRPr="00D26367" w:rsidRDefault="007F6860" w:rsidP="00D26367">
      <w:pPr>
        <w:widowControl/>
        <w:spacing w:line="276" w:lineRule="auto"/>
        <w:ind w:firstLine="658"/>
        <w:jc w:val="center"/>
        <w:rPr>
          <w:rFonts w:ascii="Arial" w:hAnsi="Arial" w:cs="Arial"/>
          <w:b/>
          <w:bCs/>
          <w:color w:val="auto"/>
          <w:sz w:val="20"/>
          <w:szCs w:val="20"/>
          <w:lang w:eastAsia="en-US"/>
        </w:rPr>
      </w:pPr>
    </w:p>
    <w:p w:rsidR="007F6860" w:rsidRDefault="007F6860" w:rsidP="00D26367">
      <w:pPr>
        <w:widowControl/>
        <w:ind w:firstLine="658"/>
        <w:jc w:val="both"/>
        <w:rPr>
          <w:rFonts w:ascii="Arial" w:hAnsi="Arial" w:cs="Arial"/>
          <w:b/>
          <w:bCs/>
          <w:color w:val="auto"/>
          <w:sz w:val="20"/>
          <w:szCs w:val="20"/>
        </w:rPr>
      </w:pPr>
      <w:r w:rsidRPr="00D26367">
        <w:rPr>
          <w:rFonts w:ascii="Arial" w:hAnsi="Arial" w:cs="Arial"/>
          <w:b/>
          <w:bCs/>
          <w:color w:val="auto"/>
          <w:sz w:val="20"/>
          <w:szCs w:val="20"/>
        </w:rPr>
        <w:t>Цели и задачи учебной дисциплины</w:t>
      </w:r>
      <w:r>
        <w:rPr>
          <w:rFonts w:ascii="Arial" w:hAnsi="Arial" w:cs="Arial"/>
          <w:b/>
          <w:bCs/>
          <w:color w:val="auto"/>
          <w:sz w:val="20"/>
          <w:szCs w:val="20"/>
        </w:rPr>
        <w:t>:</w:t>
      </w:r>
    </w:p>
    <w:p w:rsidR="007F6860" w:rsidRDefault="007F6860" w:rsidP="00D26367">
      <w:pPr>
        <w:widowControl/>
        <w:ind w:firstLine="658"/>
        <w:jc w:val="both"/>
        <w:rPr>
          <w:rFonts w:ascii="Arial" w:hAnsi="Arial" w:cs="Arial"/>
          <w:color w:val="auto"/>
          <w:sz w:val="20"/>
          <w:szCs w:val="20"/>
        </w:rPr>
      </w:pPr>
      <w:r w:rsidRPr="00D26367">
        <w:rPr>
          <w:rFonts w:ascii="Arial" w:hAnsi="Arial" w:cs="Arial"/>
          <w:color w:val="auto"/>
          <w:sz w:val="20"/>
          <w:szCs w:val="20"/>
        </w:rPr>
        <w:t>Цель</w:t>
      </w:r>
      <w:r>
        <w:rPr>
          <w:rFonts w:ascii="Arial" w:hAnsi="Arial" w:cs="Arial"/>
          <w:color w:val="auto"/>
          <w:sz w:val="20"/>
          <w:szCs w:val="20"/>
        </w:rPr>
        <w:t xml:space="preserve">: </w:t>
      </w:r>
      <w:r w:rsidRPr="00D26367">
        <w:rPr>
          <w:rFonts w:ascii="Arial" w:hAnsi="Arial" w:cs="Arial"/>
          <w:color w:val="auto"/>
          <w:sz w:val="20"/>
          <w:szCs w:val="20"/>
        </w:rPr>
        <w:t xml:space="preserve">изучение основ компьютерного моделирование и анализа ряда биофизических процессов и биомакромолекул. </w:t>
      </w:r>
    </w:p>
    <w:p w:rsidR="007F6860" w:rsidRPr="00D26367" w:rsidRDefault="007F6860" w:rsidP="00D26367">
      <w:pPr>
        <w:widowControl/>
        <w:ind w:firstLine="658"/>
        <w:jc w:val="both"/>
        <w:rPr>
          <w:rFonts w:ascii="Arial" w:hAnsi="Arial" w:cs="Arial"/>
          <w:color w:val="auto"/>
          <w:sz w:val="20"/>
          <w:szCs w:val="20"/>
        </w:rPr>
      </w:pPr>
      <w:r w:rsidRPr="00D26367">
        <w:rPr>
          <w:rFonts w:ascii="Arial" w:hAnsi="Arial" w:cs="Arial"/>
          <w:color w:val="auto"/>
          <w:sz w:val="20"/>
          <w:szCs w:val="20"/>
        </w:rPr>
        <w:t>Задачи: освоение базовых методов построения математических и компьютерных моделей, инструментов  квантово-химического и молекулярно-динамических методов для исследования структурных свойств биологических структур (ДНК, РНК и протеины) в растворах и различных средах, влияния различных физико-химических агентов на их структурно-функциональное состояние.</w:t>
      </w:r>
    </w:p>
    <w:p w:rsidR="007F6860" w:rsidRPr="00166341" w:rsidRDefault="007F6860" w:rsidP="00D26367">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7F6860" w:rsidRPr="00D26367" w:rsidRDefault="007F6860" w:rsidP="00D26367">
      <w:pPr>
        <w:widowControl/>
        <w:ind w:firstLine="658"/>
        <w:jc w:val="both"/>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Краткое содержание (дидактические единицы) учебной дисциплины </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Понятие модели. Объекты, цели и методы моделирования. Модели в разных науках. Компьютерные и математические модели. История первых моделей в биологии. Современная классификация моделей биологических процессов. Регрессионные, имитационные, качественные модели. Принципы имитационного моделирования и примеры моделей. Специфика моделирования живых систем. Формализация данных. Понятие стационарного состояния и его устойчивости</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Модели роста популяций. Экспоненциальный рост. Логистический рост. Модели с наименьшей критической численностью.</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Дискретные модели: устойчивый рост, циклы, динамический хаос. Модели с запаздыванием. Вероятностные модели. Матричные модели популяций. Модели, описываемые системами двух автономных дифференциальных уравнений. Фазовая плоскость. Типы особых точек: узел, фокус, седло, центр. Параметрический портрет системы для типов устойчивости системы двух уравнений. Исследование устойчивости стационарных состояний нелинейных систем второго порядка. Пример: система линейных уравнений для химических реакций. Примеры: Системы уравнений Лотки и Вольтерра.</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Быстрые и медленные переменные. Теорема Тихонова. Мультистационарные системы. Фазовый портрет триггерной системы. Типы переключения триггера. Отбор одного из равноправных видов при наличии неограниченных и ограниченных ресурсов. Триггер Жакоба и Моно.</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Понятие автоколебаний и предельного цикла. Бифуркация Хопфа рождения предельного цикла. Модель брюсселятор. Колебания в темновых процессах фотосинтеза. Колебания в гликолизе. Колебания кальция.</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Динамический хаос. Пространственно-динамический хаос в моделях кардиологии. Сердечные аритмии.  Модель нелинейной системы трансмембранного переноса ионов. Типы поведения системы: затухающие колебания, триггер, автоколебания. Поведение системы в присутствии переменного электрического поля. Резонансные свойства.</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 xml:space="preserve">Распределенные системы. Активные автоволновые среды. Уравнение диффузии. Решение уравнения диффузии. Система реакция-диффузия. Неустойчивость гомогенного стационарного состояния. Распространение волны в системах с диффузией. Система реакция-диффузия для двух уравнений. Исследование устойчивости гомогенного стационарного состояния. Типы неустойчивостей. Распределенная система «Брюсселятор» как модель активной среды.  Реакция Белоусова-Жаботинского. </w:t>
      </w:r>
    </w:p>
    <w:p w:rsidR="007F6860" w:rsidRPr="00D26367" w:rsidRDefault="007F6860"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Стехиометрические и динамические модели. Анализ баланса метаболических потоков. Использование баз данных для построения метаболических моделей</w:t>
      </w:r>
    </w:p>
    <w:p w:rsidR="007F6860" w:rsidRPr="00D26367" w:rsidRDefault="007F6860" w:rsidP="00D26367">
      <w:pPr>
        <w:widowControl/>
        <w:ind w:firstLine="658"/>
        <w:jc w:val="both"/>
        <w:rPr>
          <w:rFonts w:ascii="Arial" w:hAnsi="Arial" w:cs="Arial"/>
          <w:b/>
          <w:bCs/>
          <w:color w:val="auto"/>
          <w:sz w:val="20"/>
          <w:szCs w:val="20"/>
          <w:lang w:eastAsia="en-US"/>
        </w:rPr>
      </w:pPr>
      <w:r w:rsidRPr="00D26367">
        <w:rPr>
          <w:rFonts w:ascii="Arial" w:hAnsi="Arial" w:cs="Arial"/>
          <w:color w:val="auto"/>
          <w:sz w:val="20"/>
          <w:szCs w:val="20"/>
          <w:lang w:eastAsia="en-US"/>
        </w:rPr>
        <w:t>Моделирование взаимодействий в бионаноструктурах. Модели молекулярной динамики. Принципы построения и примеры. Модели броуновской динамики. Модели переноса электрона в комплексах молекул-переносчиков. Кинетические и прямые многочастичные модели процессов в фотосинтетической мембране.</w:t>
      </w:r>
    </w:p>
    <w:p w:rsidR="007F6860" w:rsidRPr="00D26367" w:rsidRDefault="007F6860" w:rsidP="00D26367">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Формы текущей аттестации</w:t>
      </w:r>
      <w:r>
        <w:rPr>
          <w:rFonts w:ascii="Arial" w:hAnsi="Arial" w:cs="Arial"/>
          <w:b/>
          <w:bCs/>
          <w:color w:val="auto"/>
          <w:sz w:val="20"/>
          <w:szCs w:val="20"/>
          <w:lang w:eastAsia="en-US"/>
        </w:rPr>
        <w:t xml:space="preserve"> </w:t>
      </w:r>
      <w:r w:rsidRPr="00D26367">
        <w:rPr>
          <w:rFonts w:ascii="Arial" w:hAnsi="Arial" w:cs="Arial"/>
          <w:color w:val="auto"/>
          <w:sz w:val="20"/>
          <w:szCs w:val="20"/>
          <w:lang w:eastAsia="en-US"/>
        </w:rPr>
        <w:t>собеседование.</w:t>
      </w:r>
    </w:p>
    <w:p w:rsidR="007F6860" w:rsidRPr="00D26367" w:rsidRDefault="007F6860" w:rsidP="00D26367">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Форма промежуточной аттестации</w:t>
      </w:r>
      <w:r w:rsidRPr="00D26367">
        <w:rPr>
          <w:rFonts w:ascii="Arial" w:hAnsi="Arial" w:cs="Arial"/>
          <w:color w:val="auto"/>
          <w:sz w:val="20"/>
          <w:szCs w:val="20"/>
          <w:lang w:eastAsia="en-US"/>
        </w:rPr>
        <w:t>: зачет</w:t>
      </w:r>
    </w:p>
    <w:p w:rsidR="007F6860" w:rsidRDefault="007F6860" w:rsidP="00D26367">
      <w:pPr>
        <w:widowControl/>
        <w:spacing w:line="276" w:lineRule="auto"/>
        <w:ind w:firstLine="658"/>
        <w:rPr>
          <w:rFonts w:ascii="Arial" w:hAnsi="Arial" w:cs="Arial"/>
          <w:color w:val="auto"/>
          <w:sz w:val="20"/>
          <w:szCs w:val="20"/>
          <w:lang w:eastAsia="en-US"/>
        </w:rPr>
      </w:pPr>
      <w:r w:rsidRPr="00D26367">
        <w:rPr>
          <w:rFonts w:ascii="Arial" w:hAnsi="Arial" w:cs="Arial"/>
          <w:b/>
          <w:bCs/>
          <w:color w:val="auto"/>
          <w:sz w:val="20"/>
          <w:szCs w:val="20"/>
          <w:lang w:eastAsia="en-US"/>
        </w:rPr>
        <w:t>Коды формируемых (сформированных) компетенций</w:t>
      </w:r>
      <w:r w:rsidRPr="00D26367">
        <w:rPr>
          <w:rFonts w:ascii="Arial" w:hAnsi="Arial" w:cs="Arial"/>
          <w:color w:val="auto"/>
          <w:sz w:val="20"/>
          <w:szCs w:val="20"/>
          <w:lang w:eastAsia="en-US"/>
        </w:rPr>
        <w:t>: УК-1, УК-5; ОПК-1</w:t>
      </w:r>
      <w:r>
        <w:rPr>
          <w:rFonts w:ascii="Arial" w:hAnsi="Arial" w:cs="Arial"/>
          <w:color w:val="auto"/>
          <w:sz w:val="20"/>
          <w:szCs w:val="20"/>
          <w:lang w:eastAsia="en-US"/>
        </w:rPr>
        <w:t>, ПК-1, ПК-2, ПК-3</w:t>
      </w:r>
      <w:r w:rsidRPr="00B34F6F">
        <w:rPr>
          <w:rFonts w:ascii="Arial" w:hAnsi="Arial" w:cs="Arial"/>
          <w:color w:val="FF00FF"/>
          <w:sz w:val="20"/>
          <w:szCs w:val="20"/>
          <w:lang w:eastAsia="en-US"/>
        </w:rPr>
        <w:t xml:space="preserve"> </w:t>
      </w:r>
    </w:p>
    <w:p w:rsidR="007F6860" w:rsidRPr="00D26367" w:rsidRDefault="007F6860" w:rsidP="00D26367">
      <w:pPr>
        <w:widowControl/>
        <w:spacing w:line="276" w:lineRule="auto"/>
        <w:ind w:firstLine="658"/>
        <w:rPr>
          <w:rFonts w:ascii="Arial" w:hAnsi="Arial" w:cs="Arial"/>
          <w:color w:val="auto"/>
          <w:sz w:val="20"/>
          <w:szCs w:val="20"/>
          <w:lang w:eastAsia="en-US"/>
        </w:rPr>
      </w:pPr>
    </w:p>
    <w:p w:rsidR="007F6860" w:rsidRPr="00005405" w:rsidRDefault="007F6860" w:rsidP="00B22400">
      <w:pPr>
        <w:widowControl/>
        <w:spacing w:line="276" w:lineRule="auto"/>
        <w:ind w:firstLine="658"/>
        <w:jc w:val="center"/>
        <w:rPr>
          <w:rFonts w:ascii="Arial" w:hAnsi="Arial" w:cs="Arial"/>
          <w:b/>
          <w:bCs/>
          <w:color w:val="auto"/>
          <w:sz w:val="20"/>
          <w:szCs w:val="20"/>
          <w:u w:val="single"/>
          <w:lang w:eastAsia="en-US"/>
        </w:rPr>
      </w:pPr>
      <w:r w:rsidRPr="00005405">
        <w:rPr>
          <w:rFonts w:ascii="Arial" w:hAnsi="Arial" w:cs="Arial"/>
          <w:b/>
          <w:bCs/>
          <w:color w:val="auto"/>
          <w:sz w:val="20"/>
          <w:szCs w:val="20"/>
          <w:u w:val="single"/>
        </w:rPr>
        <w:t xml:space="preserve">Б1.В.ДВ. </w:t>
      </w:r>
      <w:r>
        <w:rPr>
          <w:rFonts w:ascii="Arial" w:hAnsi="Arial" w:cs="Arial"/>
          <w:b/>
          <w:bCs/>
          <w:color w:val="auto"/>
          <w:sz w:val="20"/>
          <w:szCs w:val="20"/>
          <w:u w:val="single"/>
        </w:rPr>
        <w:t>2</w:t>
      </w:r>
      <w:r w:rsidRPr="00005405">
        <w:rPr>
          <w:rFonts w:ascii="Arial" w:hAnsi="Arial" w:cs="Arial"/>
          <w:b/>
          <w:bCs/>
          <w:color w:val="auto"/>
          <w:sz w:val="20"/>
          <w:szCs w:val="20"/>
          <w:u w:val="single"/>
        </w:rPr>
        <w:t>.</w:t>
      </w:r>
      <w:r>
        <w:rPr>
          <w:rFonts w:ascii="Arial" w:hAnsi="Arial" w:cs="Arial"/>
          <w:b/>
          <w:bCs/>
          <w:color w:val="auto"/>
          <w:sz w:val="20"/>
          <w:szCs w:val="20"/>
          <w:u w:val="single"/>
        </w:rPr>
        <w:t>2</w:t>
      </w:r>
      <w:r w:rsidRPr="00005405">
        <w:rPr>
          <w:rFonts w:ascii="Arial" w:hAnsi="Arial" w:cs="Arial"/>
          <w:b/>
          <w:bCs/>
          <w:color w:val="auto"/>
          <w:sz w:val="20"/>
          <w:szCs w:val="20"/>
          <w:u w:val="single"/>
        </w:rPr>
        <w:t xml:space="preserve"> </w:t>
      </w:r>
      <w:r>
        <w:rPr>
          <w:rFonts w:ascii="Arial" w:hAnsi="Arial" w:cs="Arial"/>
          <w:b/>
          <w:bCs/>
          <w:color w:val="auto"/>
          <w:sz w:val="20"/>
          <w:szCs w:val="20"/>
          <w:u w:val="single"/>
        </w:rPr>
        <w:t>Проблемы, задачи и достижения медицинской биофизики</w:t>
      </w:r>
    </w:p>
    <w:p w:rsidR="007F6860" w:rsidRPr="00B44B73" w:rsidRDefault="007F6860" w:rsidP="00B22400">
      <w:pPr>
        <w:widowControl/>
        <w:autoSpaceDE w:val="0"/>
        <w:autoSpaceDN w:val="0"/>
        <w:adjustRightInd w:val="0"/>
        <w:spacing w:line="240" w:lineRule="atLeast"/>
        <w:ind w:firstLine="658"/>
        <w:rPr>
          <w:rFonts w:ascii="Arial" w:hAnsi="Arial" w:cs="Arial"/>
          <w:b/>
          <w:bCs/>
          <w:color w:val="auto"/>
          <w:sz w:val="20"/>
          <w:szCs w:val="20"/>
          <w:lang w:eastAsia="en-US"/>
        </w:rPr>
      </w:pPr>
    </w:p>
    <w:p w:rsidR="007F6860" w:rsidRDefault="007F6860" w:rsidP="00B22400">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7F6860" w:rsidRPr="00745555" w:rsidRDefault="007F6860" w:rsidP="00745555">
      <w:pPr>
        <w:ind w:left="658"/>
        <w:jc w:val="both"/>
        <w:rPr>
          <w:rFonts w:ascii="Arial" w:hAnsi="Arial" w:cs="Arial"/>
          <w:sz w:val="20"/>
          <w:szCs w:val="20"/>
        </w:rPr>
      </w:pPr>
      <w:r w:rsidRPr="00B44B73">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745555">
        <w:rPr>
          <w:rFonts w:ascii="Arial" w:hAnsi="Arial" w:cs="Arial"/>
          <w:sz w:val="20"/>
          <w:szCs w:val="20"/>
        </w:rPr>
        <w:t xml:space="preserve">освоение аспирантами современных представлений о молекулярно-клеточных механизмах развития патологических состояний организма человека, методах их диагностики, профилактики и лечения. </w:t>
      </w:r>
    </w:p>
    <w:p w:rsidR="007F6860" w:rsidRPr="00745555" w:rsidRDefault="007F6860" w:rsidP="00745555">
      <w:pPr>
        <w:ind w:left="658"/>
        <w:jc w:val="both"/>
        <w:rPr>
          <w:rFonts w:ascii="Arial" w:hAnsi="Arial" w:cs="Arial"/>
          <w:sz w:val="20"/>
          <w:szCs w:val="20"/>
        </w:rPr>
      </w:pPr>
      <w:r w:rsidRPr="00B44B73">
        <w:rPr>
          <w:rFonts w:ascii="Arial" w:hAnsi="Arial" w:cs="Arial"/>
          <w:color w:val="auto"/>
          <w:sz w:val="20"/>
          <w:szCs w:val="20"/>
          <w:lang w:eastAsia="en-US"/>
        </w:rPr>
        <w:t xml:space="preserve">Задачи: </w:t>
      </w:r>
      <w:r w:rsidRPr="00745555">
        <w:rPr>
          <w:rFonts w:ascii="Arial" w:hAnsi="Arial" w:cs="Arial"/>
          <w:sz w:val="20"/>
          <w:szCs w:val="20"/>
        </w:rPr>
        <w:t>изучить медицинские аспекты фотобиологических процессов, медицинские аспекты биофизики клетки, медицинские аспекты биофизики регуляторных процессов, некоторые аспекты медицинской биохимии.</w:t>
      </w:r>
    </w:p>
    <w:p w:rsidR="007F6860" w:rsidRPr="00166341" w:rsidRDefault="007F6860" w:rsidP="00B22400">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7F6860" w:rsidRPr="00B44B73" w:rsidRDefault="007F6860" w:rsidP="00B22400">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Краткое содержание (дидактические единицы) учебной дисциплины </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Предмет, задачи</w:t>
      </w:r>
      <w:r>
        <w:rPr>
          <w:rFonts w:ascii="Arial" w:hAnsi="Arial" w:cs="Arial"/>
          <w:sz w:val="20"/>
          <w:szCs w:val="20"/>
        </w:rPr>
        <w:t>,</w:t>
      </w:r>
      <w:r w:rsidRPr="00745555">
        <w:rPr>
          <w:rFonts w:ascii="Arial" w:hAnsi="Arial" w:cs="Arial"/>
          <w:sz w:val="20"/>
          <w:szCs w:val="20"/>
        </w:rPr>
        <w:t xml:space="preserve"> основные методы</w:t>
      </w:r>
      <w:r>
        <w:rPr>
          <w:rFonts w:ascii="Arial" w:hAnsi="Arial" w:cs="Arial"/>
          <w:sz w:val="20"/>
          <w:szCs w:val="20"/>
        </w:rPr>
        <w:t xml:space="preserve"> и проблемы</w:t>
      </w:r>
      <w:r w:rsidRPr="00745555">
        <w:rPr>
          <w:rFonts w:ascii="Arial" w:hAnsi="Arial" w:cs="Arial"/>
          <w:sz w:val="20"/>
          <w:szCs w:val="20"/>
        </w:rPr>
        <w:t xml:space="preserve"> медицинской биофизики.Теоретические основы спектральных методов анализа. </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Спектрофотометрия и ее использование в биологии и медицине.</w:t>
      </w:r>
      <w:r>
        <w:rPr>
          <w:rFonts w:ascii="Arial" w:hAnsi="Arial" w:cs="Arial"/>
          <w:sz w:val="20"/>
          <w:szCs w:val="20"/>
        </w:rPr>
        <w:t xml:space="preserve"> </w:t>
      </w:r>
      <w:r w:rsidRPr="00745555">
        <w:rPr>
          <w:rFonts w:ascii="Arial" w:hAnsi="Arial" w:cs="Arial"/>
          <w:sz w:val="20"/>
          <w:szCs w:val="20"/>
        </w:rPr>
        <w:t>Люминесцентные методы анализа: теоретические основы, использование в биологии и медицине.Основы хемилюминесценции. Использование хемилюминесцентных методов в медицине.</w:t>
      </w:r>
      <w:r>
        <w:rPr>
          <w:rFonts w:ascii="Arial" w:hAnsi="Arial" w:cs="Arial"/>
          <w:sz w:val="20"/>
          <w:szCs w:val="20"/>
        </w:rPr>
        <w:t xml:space="preserve"> </w:t>
      </w:r>
      <w:r w:rsidRPr="00745555">
        <w:rPr>
          <w:rFonts w:ascii="Arial" w:hAnsi="Arial" w:cs="Arial"/>
          <w:sz w:val="20"/>
          <w:szCs w:val="20"/>
        </w:rPr>
        <w:t>Механизмы действия УФ-излучения на белки, липиды, биомембраны и клетки.</w:t>
      </w:r>
      <w:r>
        <w:rPr>
          <w:rFonts w:ascii="Arial" w:hAnsi="Arial" w:cs="Arial"/>
          <w:sz w:val="20"/>
          <w:szCs w:val="20"/>
        </w:rPr>
        <w:t xml:space="preserve"> </w:t>
      </w:r>
      <w:r w:rsidRPr="00745555">
        <w:rPr>
          <w:rFonts w:ascii="Arial" w:hAnsi="Arial" w:cs="Arial"/>
          <w:sz w:val="20"/>
          <w:szCs w:val="20"/>
        </w:rPr>
        <w:t>Использование УФ-излучения в медицине. Метод аутотрансфузии УФ-облученной крови</w:t>
      </w:r>
      <w:r>
        <w:rPr>
          <w:rFonts w:ascii="Arial" w:hAnsi="Arial" w:cs="Arial"/>
          <w:sz w:val="20"/>
          <w:szCs w:val="20"/>
        </w:rPr>
        <w:t xml:space="preserve"> (АУФОК</w:t>
      </w:r>
      <w:r w:rsidRPr="00745555">
        <w:rPr>
          <w:rFonts w:ascii="Arial" w:hAnsi="Arial" w:cs="Arial"/>
          <w:sz w:val="20"/>
          <w:szCs w:val="20"/>
        </w:rPr>
        <w:t xml:space="preserve">. </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Механи</w:t>
      </w:r>
      <w:r>
        <w:rPr>
          <w:rFonts w:ascii="Arial" w:hAnsi="Arial" w:cs="Arial"/>
          <w:sz w:val="20"/>
          <w:szCs w:val="20"/>
        </w:rPr>
        <w:t>зм</w:t>
      </w:r>
      <w:r w:rsidRPr="00745555">
        <w:rPr>
          <w:rFonts w:ascii="Arial" w:hAnsi="Arial" w:cs="Arial"/>
          <w:sz w:val="20"/>
          <w:szCs w:val="20"/>
        </w:rPr>
        <w:t>ы терапевтического эффекта АУФОК.</w:t>
      </w:r>
      <w:r>
        <w:rPr>
          <w:rFonts w:ascii="Arial" w:hAnsi="Arial" w:cs="Arial"/>
          <w:sz w:val="20"/>
          <w:szCs w:val="20"/>
        </w:rPr>
        <w:t xml:space="preserve"> </w:t>
      </w:r>
      <w:r w:rsidRPr="00745555">
        <w:rPr>
          <w:rFonts w:ascii="Arial" w:hAnsi="Arial" w:cs="Arial"/>
          <w:sz w:val="20"/>
          <w:szCs w:val="20"/>
        </w:rPr>
        <w:t>Понятие о фотосенсибилизированных процессах. Фотосенсибилизаторы. Фотодинамическое действие. Использование фотосенсибилизаторов в медицине.</w:t>
      </w:r>
      <w:r>
        <w:rPr>
          <w:rFonts w:ascii="Arial" w:hAnsi="Arial" w:cs="Arial"/>
          <w:sz w:val="20"/>
          <w:szCs w:val="20"/>
        </w:rPr>
        <w:t xml:space="preserve"> </w:t>
      </w:r>
      <w:r w:rsidRPr="00745555">
        <w:rPr>
          <w:rFonts w:ascii="Arial" w:hAnsi="Arial" w:cs="Arial"/>
          <w:sz w:val="20"/>
          <w:szCs w:val="20"/>
        </w:rPr>
        <w:t>Свободно-радикальное пероксидное окисление липидов мембран в норме и при патологических процессах.</w:t>
      </w:r>
      <w:r>
        <w:rPr>
          <w:rFonts w:ascii="Arial" w:hAnsi="Arial" w:cs="Arial"/>
          <w:sz w:val="20"/>
          <w:szCs w:val="20"/>
        </w:rPr>
        <w:t xml:space="preserve"> </w:t>
      </w:r>
      <w:r w:rsidRPr="00745555">
        <w:rPr>
          <w:rFonts w:ascii="Arial" w:hAnsi="Arial" w:cs="Arial"/>
          <w:sz w:val="20"/>
          <w:szCs w:val="20"/>
        </w:rPr>
        <w:t>Активные формы кислорода: механизмы образования, свойства, биологическая роль, пути утилизации.</w:t>
      </w:r>
      <w:r>
        <w:rPr>
          <w:rFonts w:ascii="Arial" w:hAnsi="Arial" w:cs="Arial"/>
          <w:sz w:val="20"/>
          <w:szCs w:val="20"/>
        </w:rPr>
        <w:t xml:space="preserve"> П</w:t>
      </w:r>
      <w:r w:rsidRPr="00745555">
        <w:rPr>
          <w:rFonts w:ascii="Arial" w:hAnsi="Arial" w:cs="Arial"/>
          <w:sz w:val="20"/>
          <w:szCs w:val="20"/>
        </w:rPr>
        <w:t>рооксидант</w:t>
      </w:r>
      <w:r>
        <w:rPr>
          <w:rFonts w:ascii="Arial" w:hAnsi="Arial" w:cs="Arial"/>
          <w:sz w:val="20"/>
          <w:szCs w:val="20"/>
        </w:rPr>
        <w:t>ы</w:t>
      </w:r>
      <w:r w:rsidRPr="00745555">
        <w:rPr>
          <w:rFonts w:ascii="Arial" w:hAnsi="Arial" w:cs="Arial"/>
          <w:sz w:val="20"/>
          <w:szCs w:val="20"/>
        </w:rPr>
        <w:t xml:space="preserve"> и антиоксидант</w:t>
      </w:r>
      <w:r>
        <w:rPr>
          <w:rFonts w:ascii="Arial" w:hAnsi="Arial" w:cs="Arial"/>
          <w:sz w:val="20"/>
          <w:szCs w:val="20"/>
        </w:rPr>
        <w:t>ы.</w:t>
      </w:r>
      <w:r w:rsidRPr="00745555">
        <w:rPr>
          <w:rFonts w:ascii="Arial" w:hAnsi="Arial" w:cs="Arial"/>
          <w:sz w:val="20"/>
          <w:szCs w:val="20"/>
        </w:rPr>
        <w:t xml:space="preserve"> </w:t>
      </w:r>
      <w:r>
        <w:rPr>
          <w:rFonts w:ascii="Arial" w:hAnsi="Arial" w:cs="Arial"/>
          <w:sz w:val="20"/>
          <w:szCs w:val="20"/>
        </w:rPr>
        <w:t>О</w:t>
      </w:r>
      <w:r w:rsidRPr="00745555">
        <w:rPr>
          <w:rFonts w:ascii="Arial" w:hAnsi="Arial" w:cs="Arial"/>
          <w:sz w:val="20"/>
          <w:szCs w:val="20"/>
        </w:rPr>
        <w:t>кислительн</w:t>
      </w:r>
      <w:r>
        <w:rPr>
          <w:rFonts w:ascii="Arial" w:hAnsi="Arial" w:cs="Arial"/>
          <w:sz w:val="20"/>
          <w:szCs w:val="20"/>
        </w:rPr>
        <w:t>ый</w:t>
      </w:r>
      <w:r w:rsidRPr="00745555">
        <w:rPr>
          <w:rFonts w:ascii="Arial" w:hAnsi="Arial" w:cs="Arial"/>
          <w:sz w:val="20"/>
          <w:szCs w:val="20"/>
        </w:rPr>
        <w:t xml:space="preserve"> стресс.</w:t>
      </w:r>
      <w:r>
        <w:rPr>
          <w:rFonts w:ascii="Arial" w:hAnsi="Arial" w:cs="Arial"/>
          <w:sz w:val="20"/>
          <w:szCs w:val="20"/>
        </w:rPr>
        <w:t xml:space="preserve"> Окислительные патологии и методы их коррекции. </w:t>
      </w:r>
      <w:r w:rsidRPr="00745555">
        <w:rPr>
          <w:rFonts w:ascii="Arial" w:hAnsi="Arial" w:cs="Arial"/>
          <w:sz w:val="20"/>
          <w:szCs w:val="20"/>
        </w:rPr>
        <w:t xml:space="preserve">Воспаление. Стадии (фазы) воспаления. Медиаторы воспаления. </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Роль активных форм кислорода в развитии воспалительных процессов.</w:t>
      </w:r>
      <w:r>
        <w:rPr>
          <w:rFonts w:ascii="Arial" w:hAnsi="Arial" w:cs="Arial"/>
          <w:sz w:val="20"/>
          <w:szCs w:val="20"/>
        </w:rPr>
        <w:t xml:space="preserve"> </w:t>
      </w:r>
      <w:r w:rsidRPr="00745555">
        <w:rPr>
          <w:rFonts w:ascii="Arial" w:hAnsi="Arial" w:cs="Arial"/>
          <w:sz w:val="20"/>
          <w:szCs w:val="20"/>
        </w:rPr>
        <w:t>Механизмы гибели клеток.</w:t>
      </w:r>
      <w:r>
        <w:rPr>
          <w:rFonts w:ascii="Arial" w:hAnsi="Arial" w:cs="Arial"/>
          <w:sz w:val="20"/>
          <w:szCs w:val="20"/>
        </w:rPr>
        <w:t xml:space="preserve"> </w:t>
      </w:r>
      <w:r w:rsidRPr="00745555">
        <w:rPr>
          <w:rFonts w:ascii="Arial" w:hAnsi="Arial" w:cs="Arial"/>
          <w:sz w:val="20"/>
          <w:szCs w:val="20"/>
        </w:rPr>
        <w:t>Понятие об апоптозе. Виды апоптоза. Индукторы апоптоза. Физиологическое значение апоптоза. Некроз. Управляемый некроз.</w:t>
      </w:r>
      <w:r>
        <w:rPr>
          <w:rFonts w:ascii="Arial" w:hAnsi="Arial" w:cs="Arial"/>
          <w:sz w:val="20"/>
          <w:szCs w:val="20"/>
        </w:rPr>
        <w:t xml:space="preserve"> Аутофагия. </w:t>
      </w:r>
      <w:r w:rsidRPr="00745555">
        <w:rPr>
          <w:rFonts w:ascii="Arial" w:hAnsi="Arial" w:cs="Arial"/>
          <w:sz w:val="20"/>
          <w:szCs w:val="20"/>
        </w:rPr>
        <w:t>Патологические состояния</w:t>
      </w:r>
      <w:r>
        <w:rPr>
          <w:rFonts w:ascii="Arial" w:hAnsi="Arial" w:cs="Arial"/>
          <w:sz w:val="20"/>
          <w:szCs w:val="20"/>
        </w:rPr>
        <w:t xml:space="preserve"> организма</w:t>
      </w:r>
      <w:r w:rsidRPr="00745555">
        <w:rPr>
          <w:rFonts w:ascii="Arial" w:hAnsi="Arial" w:cs="Arial"/>
          <w:sz w:val="20"/>
          <w:szCs w:val="20"/>
        </w:rPr>
        <w:t>, связанные с нарушениями процессов</w:t>
      </w:r>
      <w:r>
        <w:rPr>
          <w:rFonts w:ascii="Arial" w:hAnsi="Arial" w:cs="Arial"/>
          <w:sz w:val="20"/>
          <w:szCs w:val="20"/>
        </w:rPr>
        <w:t xml:space="preserve"> клеточной гибели, и подходы к их профилактике и лечению.</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 xml:space="preserve">Основы биофизики регуляторных процессов. Роль биомембран в передаче внешнего сигнала в клетку. </w:t>
      </w:r>
      <w:r>
        <w:rPr>
          <w:rFonts w:ascii="Arial" w:hAnsi="Arial" w:cs="Arial"/>
          <w:sz w:val="20"/>
          <w:szCs w:val="20"/>
        </w:rPr>
        <w:t>В</w:t>
      </w:r>
      <w:r w:rsidRPr="00745555">
        <w:rPr>
          <w:rFonts w:ascii="Arial" w:hAnsi="Arial" w:cs="Arial"/>
          <w:sz w:val="20"/>
          <w:szCs w:val="20"/>
        </w:rPr>
        <w:t>торичны</w:t>
      </w:r>
      <w:r>
        <w:rPr>
          <w:rFonts w:ascii="Arial" w:hAnsi="Arial" w:cs="Arial"/>
          <w:sz w:val="20"/>
          <w:szCs w:val="20"/>
        </w:rPr>
        <w:t>е</w:t>
      </w:r>
      <w:r w:rsidRPr="00745555">
        <w:rPr>
          <w:rFonts w:ascii="Arial" w:hAnsi="Arial" w:cs="Arial"/>
          <w:sz w:val="20"/>
          <w:szCs w:val="20"/>
        </w:rPr>
        <w:t xml:space="preserve"> посредник</w:t>
      </w:r>
      <w:r>
        <w:rPr>
          <w:rFonts w:ascii="Arial" w:hAnsi="Arial" w:cs="Arial"/>
          <w:sz w:val="20"/>
          <w:szCs w:val="20"/>
        </w:rPr>
        <w:t>и</w:t>
      </w:r>
      <w:r w:rsidRPr="00745555">
        <w:rPr>
          <w:rFonts w:ascii="Arial" w:hAnsi="Arial" w:cs="Arial"/>
          <w:sz w:val="20"/>
          <w:szCs w:val="20"/>
        </w:rPr>
        <w:t xml:space="preserve"> (мессенджер</w:t>
      </w:r>
      <w:r>
        <w:rPr>
          <w:rFonts w:ascii="Arial" w:hAnsi="Arial" w:cs="Arial"/>
          <w:sz w:val="20"/>
          <w:szCs w:val="20"/>
        </w:rPr>
        <w:t>ы</w:t>
      </w:r>
      <w:r w:rsidRPr="00745555">
        <w:rPr>
          <w:rFonts w:ascii="Arial" w:hAnsi="Arial" w:cs="Arial"/>
          <w:sz w:val="20"/>
          <w:szCs w:val="20"/>
        </w:rPr>
        <w:t>).</w:t>
      </w:r>
    </w:p>
    <w:p w:rsidR="007F6860" w:rsidRPr="00745555" w:rsidRDefault="007F6860" w:rsidP="00A30553">
      <w:pPr>
        <w:widowControl/>
        <w:ind w:left="658"/>
        <w:jc w:val="both"/>
        <w:rPr>
          <w:rFonts w:ascii="Arial" w:hAnsi="Arial" w:cs="Arial"/>
          <w:sz w:val="20"/>
          <w:szCs w:val="20"/>
        </w:rPr>
      </w:pPr>
      <w:r>
        <w:rPr>
          <w:rFonts w:ascii="Arial" w:hAnsi="Arial" w:cs="Arial"/>
          <w:sz w:val="20"/>
          <w:szCs w:val="20"/>
        </w:rPr>
        <w:t xml:space="preserve">Основные пути </w:t>
      </w:r>
      <w:r w:rsidRPr="00745555">
        <w:rPr>
          <w:rFonts w:ascii="Arial" w:hAnsi="Arial" w:cs="Arial"/>
          <w:sz w:val="20"/>
          <w:szCs w:val="20"/>
        </w:rPr>
        <w:t>передачи информации</w:t>
      </w:r>
      <w:r>
        <w:rPr>
          <w:rFonts w:ascii="Arial" w:hAnsi="Arial" w:cs="Arial"/>
          <w:sz w:val="20"/>
          <w:szCs w:val="20"/>
        </w:rPr>
        <w:t xml:space="preserve"> в клетку</w:t>
      </w:r>
      <w:r w:rsidRPr="00745555">
        <w:rPr>
          <w:rFonts w:ascii="Arial" w:hAnsi="Arial" w:cs="Arial"/>
          <w:sz w:val="20"/>
          <w:szCs w:val="20"/>
        </w:rPr>
        <w:t xml:space="preserve">. Патологические состояния, связанные с нарушением процессов передачи </w:t>
      </w:r>
      <w:r>
        <w:rPr>
          <w:rFonts w:ascii="Arial" w:hAnsi="Arial" w:cs="Arial"/>
          <w:sz w:val="20"/>
          <w:szCs w:val="20"/>
        </w:rPr>
        <w:t xml:space="preserve">внешнего </w:t>
      </w:r>
      <w:r w:rsidRPr="00745555">
        <w:rPr>
          <w:rFonts w:ascii="Arial" w:hAnsi="Arial" w:cs="Arial"/>
          <w:sz w:val="20"/>
          <w:szCs w:val="20"/>
        </w:rPr>
        <w:t>сигнала в клетку.</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Ферменты, их свойства, механизмы действия.</w:t>
      </w:r>
      <w:r>
        <w:rPr>
          <w:rFonts w:ascii="Arial" w:hAnsi="Arial" w:cs="Arial"/>
          <w:sz w:val="20"/>
          <w:szCs w:val="20"/>
        </w:rPr>
        <w:t xml:space="preserve"> </w:t>
      </w:r>
      <w:r w:rsidRPr="00745555">
        <w:rPr>
          <w:rFonts w:ascii="Arial" w:hAnsi="Arial" w:cs="Arial"/>
          <w:sz w:val="20"/>
          <w:szCs w:val="20"/>
        </w:rPr>
        <w:t>Использование ферментов в медицине. Энзимодиагностика. Энзимотерапия.</w:t>
      </w:r>
    </w:p>
    <w:p w:rsidR="007F6860" w:rsidRPr="00745555" w:rsidRDefault="007F6860" w:rsidP="00A30553">
      <w:pPr>
        <w:widowControl/>
        <w:ind w:left="658"/>
        <w:jc w:val="both"/>
        <w:rPr>
          <w:rFonts w:ascii="Arial" w:hAnsi="Arial" w:cs="Arial"/>
          <w:sz w:val="20"/>
          <w:szCs w:val="20"/>
        </w:rPr>
      </w:pPr>
      <w:r w:rsidRPr="00745555">
        <w:rPr>
          <w:rFonts w:ascii="Arial" w:hAnsi="Arial" w:cs="Arial"/>
          <w:sz w:val="20"/>
          <w:szCs w:val="20"/>
        </w:rPr>
        <w:t>Множественные молекулярные формы ферментов, их медицинское значение.</w:t>
      </w:r>
      <w:r>
        <w:rPr>
          <w:rFonts w:ascii="Arial" w:hAnsi="Arial" w:cs="Arial"/>
          <w:sz w:val="20"/>
          <w:szCs w:val="20"/>
        </w:rPr>
        <w:t xml:space="preserve"> </w:t>
      </w:r>
      <w:r w:rsidRPr="00745555">
        <w:rPr>
          <w:rFonts w:ascii="Arial" w:hAnsi="Arial" w:cs="Arial"/>
          <w:sz w:val="20"/>
          <w:szCs w:val="20"/>
        </w:rPr>
        <w:t>Патологические состояния организма человека, связанные с нарушениями функционирования ферментов и процессов клеточного метаболизма. Энзимопатии.</w:t>
      </w:r>
      <w:r>
        <w:rPr>
          <w:rFonts w:ascii="Arial" w:hAnsi="Arial" w:cs="Arial"/>
          <w:sz w:val="20"/>
          <w:szCs w:val="20"/>
        </w:rPr>
        <w:t xml:space="preserve"> </w:t>
      </w:r>
      <w:r w:rsidRPr="00745555">
        <w:rPr>
          <w:rFonts w:ascii="Arial" w:hAnsi="Arial" w:cs="Arial"/>
          <w:sz w:val="20"/>
          <w:szCs w:val="20"/>
        </w:rPr>
        <w:t>Неферментные протеинопатии. Нервно-психические заболевания.</w:t>
      </w:r>
    </w:p>
    <w:p w:rsidR="007F6860" w:rsidRPr="00A30553" w:rsidRDefault="007F6860" w:rsidP="00A30553">
      <w:pPr>
        <w:widowControl/>
        <w:ind w:left="658"/>
        <w:jc w:val="both"/>
        <w:rPr>
          <w:rFonts w:ascii="Arial" w:hAnsi="Arial" w:cs="Arial"/>
          <w:color w:val="auto"/>
          <w:sz w:val="20"/>
          <w:szCs w:val="20"/>
          <w:lang w:eastAsia="en-US"/>
        </w:rPr>
      </w:pPr>
      <w:r w:rsidRPr="00745555">
        <w:rPr>
          <w:rFonts w:ascii="Arial" w:hAnsi="Arial" w:cs="Arial"/>
          <w:sz w:val="20"/>
          <w:szCs w:val="20"/>
        </w:rPr>
        <w:t xml:space="preserve">Молекулярная диагностика. </w:t>
      </w:r>
      <w:r>
        <w:rPr>
          <w:rFonts w:ascii="Arial" w:hAnsi="Arial" w:cs="Arial"/>
          <w:sz w:val="20"/>
          <w:szCs w:val="20"/>
        </w:rPr>
        <w:t xml:space="preserve">Коррекция патологических состояний, связанных с нарушением функционирования ферментных систем организма. </w:t>
      </w:r>
      <w:r w:rsidRPr="00745555">
        <w:rPr>
          <w:rFonts w:ascii="Arial" w:hAnsi="Arial" w:cs="Arial"/>
          <w:sz w:val="20"/>
          <w:szCs w:val="20"/>
        </w:rPr>
        <w:t>Иммуноферментный анализ: теоретические основы, применение</w:t>
      </w:r>
      <w:r>
        <w:rPr>
          <w:rFonts w:ascii="Arial" w:hAnsi="Arial" w:cs="Arial"/>
          <w:sz w:val="20"/>
          <w:szCs w:val="20"/>
        </w:rPr>
        <w:t xml:space="preserve"> в медицине</w:t>
      </w:r>
      <w:r w:rsidRPr="00745555">
        <w:rPr>
          <w:rFonts w:ascii="Arial" w:hAnsi="Arial" w:cs="Arial"/>
          <w:sz w:val="20"/>
          <w:szCs w:val="20"/>
        </w:rPr>
        <w:t>.</w:t>
      </w:r>
      <w:r>
        <w:rPr>
          <w:rFonts w:ascii="Arial" w:hAnsi="Arial" w:cs="Arial"/>
          <w:sz w:val="20"/>
          <w:szCs w:val="20"/>
        </w:rPr>
        <w:t xml:space="preserve"> </w:t>
      </w:r>
      <w:r w:rsidRPr="00A30553">
        <w:rPr>
          <w:rFonts w:ascii="Arial" w:hAnsi="Arial" w:cs="Arial"/>
          <w:sz w:val="20"/>
          <w:szCs w:val="20"/>
        </w:rPr>
        <w:t>ДНК-диагностика: теоретические основы, применение</w:t>
      </w:r>
      <w:r>
        <w:rPr>
          <w:rFonts w:ascii="Arial" w:hAnsi="Arial" w:cs="Arial"/>
          <w:sz w:val="20"/>
          <w:szCs w:val="20"/>
        </w:rPr>
        <w:t xml:space="preserve"> в медицине</w:t>
      </w:r>
      <w:r w:rsidRPr="00A30553">
        <w:rPr>
          <w:rFonts w:ascii="Arial" w:hAnsi="Arial" w:cs="Arial"/>
          <w:sz w:val="20"/>
          <w:szCs w:val="20"/>
        </w:rPr>
        <w:t>.</w:t>
      </w:r>
    </w:p>
    <w:p w:rsidR="007F6860" w:rsidRPr="00B44B73" w:rsidRDefault="007F6860" w:rsidP="00B22400">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7F6860" w:rsidRPr="00B44B73" w:rsidRDefault="007F6860" w:rsidP="00B22400">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7F6860" w:rsidRDefault="007F6860" w:rsidP="00B22400">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7F6860" w:rsidRDefault="007F6860" w:rsidP="0090671C">
      <w:pPr>
        <w:widowControl/>
        <w:ind w:firstLine="658"/>
        <w:jc w:val="center"/>
        <w:rPr>
          <w:rFonts w:ascii="Arial" w:hAnsi="Arial" w:cs="Arial"/>
          <w:b/>
          <w:bCs/>
          <w:color w:val="auto"/>
          <w:sz w:val="20"/>
          <w:szCs w:val="20"/>
          <w:u w:val="single"/>
          <w:lang w:eastAsia="en-US"/>
        </w:rPr>
      </w:pPr>
    </w:p>
    <w:p w:rsidR="007F6860" w:rsidRDefault="007F6860" w:rsidP="00902C04">
      <w:pPr>
        <w:widowControl/>
        <w:spacing w:line="276" w:lineRule="auto"/>
        <w:ind w:firstLine="658"/>
        <w:jc w:val="both"/>
        <w:outlineLvl w:val="1"/>
        <w:rPr>
          <w:rFonts w:ascii="Arial" w:hAnsi="Arial" w:cs="Arial"/>
          <w:b/>
          <w:bCs/>
          <w:color w:val="auto"/>
          <w:sz w:val="20"/>
          <w:szCs w:val="20"/>
          <w:lang w:eastAsia="en-US"/>
        </w:rPr>
      </w:pPr>
      <w:r>
        <w:rPr>
          <w:rFonts w:ascii="Arial" w:hAnsi="Arial" w:cs="Arial"/>
          <w:b/>
          <w:bCs/>
          <w:color w:val="auto"/>
          <w:sz w:val="20"/>
          <w:szCs w:val="20"/>
          <w:lang w:eastAsia="en-US"/>
        </w:rPr>
        <w:t>Факультативные дисциплины</w:t>
      </w:r>
    </w:p>
    <w:p w:rsidR="007F6860" w:rsidRDefault="007F6860" w:rsidP="00902C04">
      <w:pPr>
        <w:widowControl/>
        <w:spacing w:line="276" w:lineRule="auto"/>
        <w:ind w:firstLine="658"/>
        <w:jc w:val="both"/>
        <w:outlineLvl w:val="1"/>
        <w:rPr>
          <w:rFonts w:ascii="Arial" w:hAnsi="Arial" w:cs="Arial"/>
          <w:b/>
          <w:bCs/>
          <w:color w:val="auto"/>
          <w:sz w:val="20"/>
          <w:szCs w:val="20"/>
          <w:lang w:eastAsia="en-US"/>
        </w:rPr>
      </w:pPr>
    </w:p>
    <w:p w:rsidR="007F6860" w:rsidRDefault="007F6860" w:rsidP="00902C04">
      <w:pPr>
        <w:widowControl/>
        <w:spacing w:line="276" w:lineRule="auto"/>
        <w:ind w:firstLine="658"/>
        <w:jc w:val="both"/>
        <w:outlineLvl w:val="1"/>
        <w:rPr>
          <w:rFonts w:ascii="Arial" w:hAnsi="Arial" w:cs="Arial"/>
          <w:b/>
          <w:bCs/>
          <w:color w:val="auto"/>
          <w:sz w:val="20"/>
          <w:szCs w:val="20"/>
          <w:lang w:eastAsia="en-US"/>
        </w:rPr>
      </w:pPr>
    </w:p>
    <w:p w:rsidR="007F6860" w:rsidRPr="00902C04" w:rsidRDefault="007F6860" w:rsidP="00902C04">
      <w:pPr>
        <w:widowControl/>
        <w:spacing w:line="276" w:lineRule="auto"/>
        <w:ind w:firstLine="658"/>
        <w:jc w:val="both"/>
        <w:outlineLvl w:val="1"/>
        <w:rPr>
          <w:rFonts w:ascii="Arial" w:hAnsi="Arial" w:cs="Arial"/>
          <w:b/>
          <w:bCs/>
          <w:color w:val="auto"/>
          <w:sz w:val="20"/>
          <w:szCs w:val="20"/>
          <w:u w:val="single"/>
          <w:lang w:eastAsia="en-US"/>
        </w:rPr>
      </w:pPr>
      <w:r w:rsidRPr="00504A23">
        <w:rPr>
          <w:rFonts w:ascii="Arial" w:hAnsi="Arial" w:cs="Arial"/>
          <w:b/>
          <w:bCs/>
          <w:color w:val="auto"/>
          <w:sz w:val="20"/>
          <w:szCs w:val="20"/>
          <w:u w:val="single"/>
          <w:lang w:eastAsia="en-US"/>
        </w:rPr>
        <w:t>ФТД.1 Физико-химические основы регуляторных процессов в биосистемах</w:t>
      </w:r>
    </w:p>
    <w:p w:rsidR="007F6860" w:rsidRPr="00554223" w:rsidRDefault="007F6860" w:rsidP="00504A23">
      <w:pPr>
        <w:jc w:val="both"/>
        <w:rPr>
          <w:rFonts w:ascii="Arial" w:hAnsi="Arial" w:cs="Arial"/>
          <w:b/>
          <w:sz w:val="20"/>
          <w:szCs w:val="20"/>
        </w:rPr>
      </w:pPr>
      <w:r w:rsidRPr="00554223">
        <w:rPr>
          <w:rFonts w:ascii="Arial" w:hAnsi="Arial" w:cs="Arial"/>
          <w:b/>
          <w:sz w:val="20"/>
          <w:szCs w:val="20"/>
        </w:rPr>
        <w:t xml:space="preserve">Цели и задачи учебной дисциплины: </w:t>
      </w:r>
    </w:p>
    <w:p w:rsidR="007F6860" w:rsidRPr="00554223" w:rsidRDefault="007F6860" w:rsidP="00504A23">
      <w:pPr>
        <w:jc w:val="both"/>
        <w:rPr>
          <w:rFonts w:ascii="Arial" w:hAnsi="Arial" w:cs="Arial"/>
          <w:sz w:val="20"/>
          <w:szCs w:val="20"/>
        </w:rPr>
      </w:pPr>
      <w:r w:rsidRPr="00554223">
        <w:rPr>
          <w:rFonts w:ascii="Arial" w:hAnsi="Arial" w:cs="Arial"/>
          <w:sz w:val="20"/>
          <w:szCs w:val="20"/>
          <w:u w:val="single"/>
        </w:rPr>
        <w:t>Цель:</w:t>
      </w:r>
      <w:r w:rsidRPr="00554223">
        <w:rPr>
          <w:rFonts w:ascii="Arial" w:hAnsi="Arial" w:cs="Arial"/>
          <w:sz w:val="20"/>
          <w:szCs w:val="20"/>
        </w:rPr>
        <w:t xml:space="preserve"> </w:t>
      </w:r>
      <w:r w:rsidRPr="00554223">
        <w:rPr>
          <w:rFonts w:ascii="Arial" w:hAnsi="Arial" w:cs="Arial"/>
          <w:sz w:val="20"/>
          <w:szCs w:val="20"/>
          <w:lang w:eastAsia="en-US"/>
        </w:rPr>
        <w:t>освоение аспирантами современных представлений о физико-химических основах регуляторных процессов в биосистемах</w:t>
      </w:r>
      <w:r w:rsidRPr="00554223">
        <w:rPr>
          <w:rFonts w:ascii="Arial" w:hAnsi="Arial" w:cs="Arial"/>
          <w:sz w:val="20"/>
          <w:szCs w:val="20"/>
        </w:rPr>
        <w:t xml:space="preserve"> </w:t>
      </w:r>
    </w:p>
    <w:p w:rsidR="007F6860" w:rsidRPr="00554223" w:rsidRDefault="007F6860" w:rsidP="00504A23">
      <w:pPr>
        <w:jc w:val="both"/>
        <w:rPr>
          <w:rFonts w:ascii="Arial" w:hAnsi="Arial" w:cs="Arial"/>
          <w:sz w:val="20"/>
          <w:szCs w:val="20"/>
        </w:rPr>
      </w:pPr>
      <w:r w:rsidRPr="00554223">
        <w:rPr>
          <w:rFonts w:ascii="Arial" w:hAnsi="Arial" w:cs="Arial"/>
          <w:sz w:val="20"/>
          <w:szCs w:val="20"/>
          <w:u w:val="single"/>
        </w:rPr>
        <w:t>Задачи:</w:t>
      </w:r>
      <w:r w:rsidRPr="00554223">
        <w:rPr>
          <w:rFonts w:ascii="Arial" w:hAnsi="Arial" w:cs="Arial"/>
          <w:sz w:val="20"/>
          <w:szCs w:val="20"/>
        </w:rPr>
        <w:t xml:space="preserve"> </w:t>
      </w:r>
      <w:r w:rsidRPr="00554223">
        <w:rPr>
          <w:rFonts w:ascii="Arial" w:hAnsi="Arial" w:cs="Arial"/>
          <w:sz w:val="20"/>
          <w:szCs w:val="20"/>
          <w:lang w:eastAsia="en-US"/>
        </w:rPr>
        <w:t>изучить физические принципы, лежащие в основе регуляции, поддержания гомеостаза и функционирования биосистем различного уровня организации,</w:t>
      </w:r>
      <w:r w:rsidRPr="00554223">
        <w:rPr>
          <w:rFonts w:ascii="Arial" w:hAnsi="Arial" w:cs="Arial"/>
          <w:sz w:val="20"/>
          <w:szCs w:val="20"/>
        </w:rPr>
        <w:t xml:space="preserve"> способность устанавливать причинно-следственные связи в функционировании регуляторных структур клетки, понимание сущности гомеостаза, путей передачи сигнала в клетку и его преобразования; молекулярно-клеточных механизмов регуляции биохимических и биофизических процессов.</w:t>
      </w:r>
    </w:p>
    <w:p w:rsidR="007F6860" w:rsidRPr="00554223" w:rsidRDefault="007F6860" w:rsidP="00504A23">
      <w:pPr>
        <w:tabs>
          <w:tab w:val="left" w:pos="1752"/>
        </w:tabs>
        <w:jc w:val="both"/>
        <w:outlineLvl w:val="1"/>
        <w:rPr>
          <w:rFonts w:ascii="Arial" w:hAnsi="Arial" w:cs="Arial"/>
          <w:sz w:val="20"/>
          <w:szCs w:val="20"/>
        </w:rPr>
      </w:pPr>
      <w:r w:rsidRPr="00554223">
        <w:rPr>
          <w:rFonts w:ascii="Arial" w:hAnsi="Arial" w:cs="Arial"/>
          <w:b/>
          <w:sz w:val="20"/>
          <w:szCs w:val="20"/>
        </w:rPr>
        <w:t xml:space="preserve">Место учебной дисциплины в структуре ООП: </w:t>
      </w:r>
    </w:p>
    <w:p w:rsidR="007F6860" w:rsidRPr="00554223" w:rsidRDefault="007F6860" w:rsidP="00504A23">
      <w:pPr>
        <w:autoSpaceDE w:val="0"/>
        <w:autoSpaceDN w:val="0"/>
        <w:adjustRightInd w:val="0"/>
        <w:ind w:right="-6"/>
        <w:jc w:val="both"/>
        <w:rPr>
          <w:rFonts w:ascii="Arial" w:hAnsi="Arial" w:cs="Arial"/>
          <w:sz w:val="20"/>
          <w:szCs w:val="20"/>
        </w:rPr>
      </w:pPr>
      <w:r w:rsidRPr="00554223">
        <w:rPr>
          <w:rFonts w:ascii="Arial" w:hAnsi="Arial" w:cs="Arial"/>
          <w:sz w:val="20"/>
          <w:szCs w:val="20"/>
        </w:rPr>
        <w:t>Дисциплина</w:t>
      </w:r>
      <w:r w:rsidRPr="00554223">
        <w:rPr>
          <w:rFonts w:ascii="Arial" w:hAnsi="Arial" w:cs="Arial"/>
          <w:b/>
          <w:sz w:val="20"/>
          <w:szCs w:val="20"/>
        </w:rPr>
        <w:t xml:space="preserve"> «</w:t>
      </w:r>
      <w:r w:rsidRPr="00554223">
        <w:rPr>
          <w:rFonts w:ascii="Arial" w:hAnsi="Arial" w:cs="Arial"/>
          <w:sz w:val="20"/>
          <w:szCs w:val="20"/>
        </w:rPr>
        <w:t xml:space="preserve">Физико-химические основы регуляторных процессов в биосистемах» является факультативной и входит в число дисциплин, устанавливаемых вузом. </w:t>
      </w:r>
    </w:p>
    <w:p w:rsidR="007F6860" w:rsidRPr="00554223" w:rsidRDefault="007F6860" w:rsidP="00504A23">
      <w:pPr>
        <w:spacing w:after="120"/>
        <w:rPr>
          <w:rFonts w:ascii="Arial" w:hAnsi="Arial" w:cs="Arial"/>
          <w:b/>
          <w:bCs/>
          <w:sz w:val="20"/>
          <w:szCs w:val="20"/>
        </w:rPr>
      </w:pPr>
      <w:r w:rsidRPr="00554223">
        <w:rPr>
          <w:rFonts w:ascii="Arial" w:hAnsi="Arial" w:cs="Arial"/>
          <w:b/>
          <w:bCs/>
          <w:sz w:val="20"/>
          <w:szCs w:val="20"/>
        </w:rPr>
        <w:t xml:space="preserve">Краткое содержание (дидактические единицы) учебной дисциплины </w:t>
      </w:r>
    </w:p>
    <w:tbl>
      <w:tblPr>
        <w:tblW w:w="5018" w:type="pct"/>
        <w:tblLayout w:type="fixed"/>
        <w:tblLook w:val="0000"/>
      </w:tblPr>
      <w:tblGrid>
        <w:gridCol w:w="15405"/>
      </w:tblGrid>
      <w:tr w:rsidR="007F6860" w:rsidRPr="00554223" w:rsidTr="00CD38BD">
        <w:tc>
          <w:tcPr>
            <w:tcW w:w="5000" w:type="pct"/>
            <w:vAlign w:val="center"/>
          </w:tcPr>
          <w:p w:rsidR="007F6860" w:rsidRPr="00554223" w:rsidRDefault="007F6860" w:rsidP="00CD38BD">
            <w:pPr>
              <w:shd w:val="clear" w:color="auto" w:fill="FFFFFF"/>
              <w:jc w:val="both"/>
              <w:rPr>
                <w:rFonts w:ascii="Arial" w:hAnsi="Arial" w:cs="Arial"/>
                <w:sz w:val="20"/>
                <w:szCs w:val="20"/>
              </w:rPr>
            </w:pPr>
            <w:r w:rsidRPr="00554223">
              <w:rPr>
                <w:rFonts w:ascii="Arial" w:hAnsi="Arial" w:cs="Arial"/>
                <w:sz w:val="20"/>
                <w:szCs w:val="20"/>
              </w:rPr>
              <w:t>Механизм и функции гомеостаза. Уровни регуляции клеточного ответа. Способы регуляции активности ферментов. Аллостерический механизм регуляции активности ферментов. Модели аллостерических взаимодействий. Изостерическая регуляция. Адсорбционный механизм регуляции активности ферментов. Ассоциация и диссоциация белков как способ регуляции их функциональных свойств. Ковалентная модификация белков в клетке.  Каскады ферментативных реакций и их физиологическая роль.</w:t>
            </w:r>
          </w:p>
        </w:tc>
      </w:tr>
      <w:tr w:rsidR="007F6860" w:rsidRPr="00554223" w:rsidTr="00CD38BD">
        <w:tc>
          <w:tcPr>
            <w:tcW w:w="5000" w:type="pct"/>
            <w:vAlign w:val="center"/>
          </w:tcPr>
          <w:p w:rsidR="007F6860" w:rsidRPr="00554223" w:rsidRDefault="007F6860" w:rsidP="00CD38BD">
            <w:pPr>
              <w:shd w:val="clear" w:color="auto" w:fill="FFFFFF"/>
              <w:jc w:val="both"/>
              <w:rPr>
                <w:rFonts w:ascii="Arial" w:hAnsi="Arial" w:cs="Arial"/>
                <w:sz w:val="20"/>
                <w:szCs w:val="20"/>
              </w:rPr>
            </w:pPr>
            <w:r w:rsidRPr="00554223">
              <w:rPr>
                <w:rFonts w:ascii="Arial" w:hAnsi="Arial" w:cs="Arial"/>
                <w:sz w:val="20"/>
                <w:szCs w:val="20"/>
              </w:rPr>
              <w:t>Регуляция количества фермента путем изменения скорости его синтеза и распада.</w:t>
            </w:r>
          </w:p>
        </w:tc>
      </w:tr>
      <w:tr w:rsidR="007F6860" w:rsidRPr="00554223" w:rsidTr="00CD38BD">
        <w:tc>
          <w:tcPr>
            <w:tcW w:w="5000" w:type="pct"/>
          </w:tcPr>
          <w:p w:rsidR="007F6860" w:rsidRPr="00554223" w:rsidRDefault="007F6860" w:rsidP="00CD38BD">
            <w:pPr>
              <w:ind w:right="58"/>
              <w:jc w:val="both"/>
              <w:rPr>
                <w:rFonts w:ascii="Arial" w:hAnsi="Arial" w:cs="Arial"/>
                <w:sz w:val="20"/>
                <w:szCs w:val="20"/>
              </w:rPr>
            </w:pPr>
            <w:r w:rsidRPr="00554223">
              <w:rPr>
                <w:rFonts w:ascii="Arial" w:hAnsi="Arial" w:cs="Arial"/>
                <w:sz w:val="20"/>
                <w:szCs w:val="20"/>
              </w:rPr>
              <w:t>Межклеточные сигнальные вещества: гормоны, нейромедиаторы, гистогормоны. Основные типы клеточных рецепторов. Мембранные рецепторы: ассоциированные с G-белками, с ферментативной активностью и рецепторы – ионные каналы. Внутриклеточные рецепторы.</w:t>
            </w:r>
          </w:p>
        </w:tc>
      </w:tr>
      <w:tr w:rsidR="007F6860" w:rsidRPr="00554223" w:rsidTr="00CD38BD">
        <w:tc>
          <w:tcPr>
            <w:tcW w:w="5000" w:type="pct"/>
          </w:tcPr>
          <w:p w:rsidR="007F6860" w:rsidRPr="00554223" w:rsidRDefault="007F6860" w:rsidP="00CD38BD">
            <w:pPr>
              <w:snapToGrid w:val="0"/>
              <w:jc w:val="both"/>
              <w:rPr>
                <w:rFonts w:ascii="Arial" w:hAnsi="Arial" w:cs="Arial"/>
                <w:sz w:val="20"/>
                <w:szCs w:val="20"/>
              </w:rPr>
            </w:pPr>
            <w:r w:rsidRPr="00554223">
              <w:rPr>
                <w:rFonts w:ascii="Arial" w:hAnsi="Arial" w:cs="Arial"/>
                <w:sz w:val="20"/>
                <w:szCs w:val="20"/>
              </w:rPr>
              <w:t xml:space="preserve">Внутриклеточные сигнальные пути. Внутриклеточные сигнальные пути, начинающиеся от мембранного рецептора: цАМФ- и цГМФ, </w:t>
            </w:r>
            <w:r w:rsidRPr="00554223">
              <w:rPr>
                <w:rFonts w:ascii="Arial" w:hAnsi="Arial" w:cs="Arial"/>
                <w:sz w:val="20"/>
                <w:szCs w:val="20"/>
                <w:lang w:val="en-US"/>
              </w:rPr>
              <w:t>N</w:t>
            </w:r>
            <w:r w:rsidRPr="00554223">
              <w:rPr>
                <w:rFonts w:ascii="Arial" w:hAnsi="Arial" w:cs="Arial"/>
                <w:sz w:val="20"/>
                <w:szCs w:val="20"/>
              </w:rPr>
              <w:t xml:space="preserve">О-опосредованные пути. Пути, опосредованные липидами и ионами кальция, белок </w:t>
            </w:r>
            <w:r w:rsidRPr="00554223">
              <w:rPr>
                <w:rFonts w:ascii="Arial" w:hAnsi="Arial" w:cs="Arial"/>
                <w:sz w:val="20"/>
                <w:szCs w:val="20"/>
                <w:lang w:val="en-US"/>
              </w:rPr>
              <w:t>Ras</w:t>
            </w:r>
            <w:r w:rsidRPr="00554223">
              <w:rPr>
                <w:rFonts w:ascii="Arial" w:hAnsi="Arial" w:cs="Arial"/>
                <w:sz w:val="20"/>
                <w:szCs w:val="20"/>
              </w:rPr>
              <w:t xml:space="preserve"> как </w:t>
            </w:r>
            <w:r w:rsidRPr="00554223">
              <w:rPr>
                <w:rFonts w:ascii="Arial" w:hAnsi="Arial" w:cs="Arial"/>
                <w:sz w:val="20"/>
                <w:szCs w:val="20"/>
                <w:lang w:val="en-US"/>
              </w:rPr>
              <w:t>II</w:t>
            </w:r>
            <w:r w:rsidRPr="00554223">
              <w:rPr>
                <w:rFonts w:ascii="Arial" w:hAnsi="Arial" w:cs="Arial"/>
                <w:sz w:val="20"/>
                <w:szCs w:val="20"/>
              </w:rPr>
              <w:t xml:space="preserve"> мессенджер. Сигнальные пути внутриклеточных рецепторов.</w:t>
            </w:r>
          </w:p>
        </w:tc>
      </w:tr>
    </w:tbl>
    <w:p w:rsidR="007F6860" w:rsidRPr="00554223" w:rsidRDefault="007F6860" w:rsidP="00504A23">
      <w:pPr>
        <w:spacing w:before="120" w:after="120"/>
        <w:rPr>
          <w:rFonts w:ascii="Arial" w:hAnsi="Arial" w:cs="Arial"/>
          <w:i/>
          <w:iCs/>
          <w:sz w:val="20"/>
          <w:szCs w:val="20"/>
        </w:rPr>
      </w:pPr>
      <w:r w:rsidRPr="00554223">
        <w:rPr>
          <w:rFonts w:ascii="Arial" w:hAnsi="Arial" w:cs="Arial"/>
          <w:b/>
          <w:bCs/>
          <w:sz w:val="20"/>
          <w:szCs w:val="20"/>
        </w:rPr>
        <w:t xml:space="preserve">Формы текущей аттестации </w:t>
      </w:r>
      <w:r w:rsidRPr="00554223">
        <w:rPr>
          <w:rFonts w:ascii="Arial" w:hAnsi="Arial" w:cs="Arial"/>
          <w:i/>
          <w:iCs/>
          <w:sz w:val="20"/>
          <w:szCs w:val="20"/>
        </w:rPr>
        <w:t xml:space="preserve">(при наличии) </w:t>
      </w:r>
      <w:r w:rsidRPr="00554223">
        <w:rPr>
          <w:rFonts w:ascii="Arial" w:hAnsi="Arial" w:cs="Arial"/>
          <w:sz w:val="20"/>
          <w:szCs w:val="20"/>
        </w:rPr>
        <w:t>Зачет</w:t>
      </w:r>
    </w:p>
    <w:p w:rsidR="007F6860" w:rsidRPr="00554223" w:rsidRDefault="007F6860" w:rsidP="00504A23">
      <w:pPr>
        <w:spacing w:before="120" w:after="120"/>
        <w:rPr>
          <w:rFonts w:ascii="Arial" w:hAnsi="Arial" w:cs="Arial"/>
          <w:b/>
          <w:bCs/>
          <w:sz w:val="20"/>
          <w:szCs w:val="20"/>
        </w:rPr>
      </w:pPr>
      <w:r w:rsidRPr="00554223">
        <w:rPr>
          <w:rFonts w:ascii="Arial" w:hAnsi="Arial" w:cs="Arial"/>
          <w:b/>
          <w:bCs/>
          <w:sz w:val="20"/>
          <w:szCs w:val="20"/>
        </w:rPr>
        <w:t xml:space="preserve">Форма промежуточной аттестации </w:t>
      </w:r>
      <w:r w:rsidRPr="00554223">
        <w:rPr>
          <w:rFonts w:ascii="Arial" w:hAnsi="Arial" w:cs="Arial"/>
          <w:sz w:val="20"/>
          <w:szCs w:val="20"/>
        </w:rPr>
        <w:t>Зачет</w:t>
      </w:r>
    </w:p>
    <w:p w:rsidR="007F6860" w:rsidRPr="00554223" w:rsidRDefault="007F6860" w:rsidP="00504A23">
      <w:pPr>
        <w:spacing w:before="120" w:after="120"/>
        <w:rPr>
          <w:rFonts w:ascii="Arial" w:hAnsi="Arial" w:cs="Arial"/>
          <w:b/>
          <w:bCs/>
          <w:sz w:val="20"/>
          <w:szCs w:val="20"/>
        </w:rPr>
      </w:pPr>
      <w:r w:rsidRPr="00554223">
        <w:rPr>
          <w:rFonts w:ascii="Arial" w:hAnsi="Arial" w:cs="Arial"/>
          <w:b/>
          <w:bCs/>
          <w:sz w:val="20"/>
          <w:szCs w:val="20"/>
        </w:rPr>
        <w:t>Коды формируемых компетенций</w:t>
      </w:r>
    </w:p>
    <w:p w:rsidR="007F6860" w:rsidRPr="00554223" w:rsidRDefault="007F6860" w:rsidP="00504A23">
      <w:pPr>
        <w:rPr>
          <w:rFonts w:ascii="Arial" w:hAnsi="Arial" w:cs="Arial"/>
          <w:sz w:val="20"/>
          <w:szCs w:val="20"/>
        </w:rPr>
      </w:pPr>
      <w:r w:rsidRPr="00554223">
        <w:rPr>
          <w:rFonts w:ascii="Arial" w:hAnsi="Arial" w:cs="Arial"/>
          <w:sz w:val="20"/>
          <w:szCs w:val="20"/>
          <w:lang w:eastAsia="en-US"/>
        </w:rPr>
        <w:t>УК-1, ОПК-1, ПК-1, ПК-2, ПК-3</w:t>
      </w:r>
    </w:p>
    <w:p w:rsidR="007F6860" w:rsidRDefault="007F6860" w:rsidP="00902C04">
      <w:pPr>
        <w:widowControl/>
        <w:spacing w:line="276" w:lineRule="auto"/>
        <w:ind w:firstLine="658"/>
        <w:jc w:val="both"/>
        <w:outlineLvl w:val="1"/>
        <w:rPr>
          <w:rFonts w:ascii="Arial" w:hAnsi="Arial" w:cs="Arial"/>
          <w:b/>
          <w:bCs/>
          <w:color w:val="auto"/>
          <w:sz w:val="20"/>
          <w:szCs w:val="20"/>
          <w:lang w:eastAsia="en-US"/>
        </w:rPr>
      </w:pPr>
    </w:p>
    <w:p w:rsidR="007F6860" w:rsidRDefault="007F6860" w:rsidP="00902C04">
      <w:pPr>
        <w:widowControl/>
        <w:spacing w:line="276" w:lineRule="auto"/>
        <w:ind w:firstLine="658"/>
        <w:jc w:val="both"/>
        <w:outlineLvl w:val="1"/>
        <w:rPr>
          <w:rFonts w:ascii="Arial" w:hAnsi="Arial" w:cs="Arial"/>
          <w:b/>
          <w:bCs/>
          <w:color w:val="auto"/>
          <w:sz w:val="20"/>
          <w:szCs w:val="20"/>
          <w:u w:val="single"/>
          <w:lang w:eastAsia="en-US"/>
        </w:rPr>
      </w:pPr>
      <w:r w:rsidRPr="00504A23">
        <w:rPr>
          <w:rFonts w:ascii="Arial" w:hAnsi="Arial" w:cs="Arial"/>
          <w:b/>
          <w:bCs/>
          <w:color w:val="auto"/>
          <w:sz w:val="20"/>
          <w:szCs w:val="20"/>
          <w:u w:val="single"/>
          <w:lang w:eastAsia="en-US"/>
        </w:rPr>
        <w:t>ФТД.2 Методы математической статистики в исследованиях естественнонаучного цикла</w:t>
      </w:r>
      <w:r>
        <w:rPr>
          <w:rFonts w:ascii="Arial" w:hAnsi="Arial" w:cs="Arial"/>
          <w:b/>
          <w:bCs/>
          <w:color w:val="auto"/>
          <w:sz w:val="20"/>
          <w:szCs w:val="20"/>
          <w:u w:val="single"/>
          <w:lang w:eastAsia="en-US"/>
        </w:rPr>
        <w:t xml:space="preserve"> </w:t>
      </w:r>
    </w:p>
    <w:p w:rsidR="007F6860" w:rsidRDefault="007F6860" w:rsidP="00504A23">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7F6860" w:rsidRPr="005E4009" w:rsidRDefault="007F6860" w:rsidP="00504A2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E4009">
        <w:rPr>
          <w:rFonts w:ascii="Arial" w:hAnsi="Arial" w:cs="Arial"/>
          <w:color w:val="auto"/>
          <w:sz w:val="20"/>
          <w:szCs w:val="20"/>
          <w:lang w:eastAsia="en-US"/>
        </w:rPr>
        <w:t>ознакомить аспирантов с основными математическими подходами и методами, применяемыми при анализе биологических систем разных уровней организации. Выработать знания и умения для самостоятельного применения аспирантами методов статистического анализа при выполнении научно-исследовательской работы.</w:t>
      </w:r>
    </w:p>
    <w:p w:rsidR="007F6860" w:rsidRDefault="007F6860" w:rsidP="00504A2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Задачи:</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В итоге изучения курса аспиранты должны знать:</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причины варьирования результатов наблюдений;</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назначение отдельных видов статистического анализа;</w:t>
      </w:r>
    </w:p>
    <w:p w:rsidR="007F6860"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основные способы статистического анализа экспериментальных данных по профилю профессиональной подготовки.</w:t>
      </w:r>
    </w:p>
    <w:p w:rsidR="007F6860" w:rsidRPr="00C20560" w:rsidRDefault="007F6860" w:rsidP="00504A23">
      <w:pPr>
        <w:widowControl/>
        <w:ind w:firstLine="658"/>
        <w:jc w:val="both"/>
        <w:rPr>
          <w:rFonts w:ascii="Arial" w:hAnsi="Arial" w:cs="Arial"/>
          <w:color w:val="auto"/>
          <w:sz w:val="20"/>
          <w:szCs w:val="20"/>
          <w:lang w:eastAsia="en-US"/>
        </w:rPr>
      </w:pPr>
      <w:r w:rsidRPr="00C20560">
        <w:rPr>
          <w:rFonts w:ascii="Arial" w:hAnsi="Arial" w:cs="Arial"/>
          <w:color w:val="auto"/>
          <w:sz w:val="20"/>
          <w:szCs w:val="20"/>
          <w:lang w:eastAsia="en-US"/>
        </w:rPr>
        <w:t>Аспиранты должны уметь:</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формировать качественно однородную выборку;</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проводить необходимую группировку первичных данных;</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выбирать адекватные подходы для анализа результатов наблюдений;</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проводить анализ выборочной совокупности;</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сравнивать две выборки между собой;</w:t>
      </w:r>
    </w:p>
    <w:p w:rsidR="007F6860" w:rsidRPr="005E4009" w:rsidRDefault="007F6860" w:rsidP="00504A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делать обоснованные выводы о закономерностях варьирования исследуемых признаков на основании проведенного статистического анализа.</w:t>
      </w:r>
    </w:p>
    <w:p w:rsidR="007F6860" w:rsidRPr="005E4009" w:rsidRDefault="007F6860" w:rsidP="00504A23">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5E4009">
        <w:rPr>
          <w:rFonts w:ascii="Arial" w:hAnsi="Arial" w:cs="Arial"/>
          <w:color w:val="auto"/>
          <w:sz w:val="20"/>
          <w:szCs w:val="20"/>
        </w:rPr>
        <w:t>относится к факультативным дисциплинам профессионального цикла Федерального государственного образовательного стандарта высшего профессионального образования по направлению подготовки 06.06.01 Биологические науки.</w:t>
      </w:r>
    </w:p>
    <w:p w:rsidR="007F6860" w:rsidRPr="005E4009" w:rsidRDefault="007F6860" w:rsidP="00504A23">
      <w:pPr>
        <w:ind w:firstLine="658"/>
        <w:jc w:val="both"/>
        <w:outlineLvl w:val="1"/>
        <w:rPr>
          <w:rFonts w:ascii="Arial" w:hAnsi="Arial" w:cs="Arial"/>
          <w:color w:val="auto"/>
          <w:sz w:val="20"/>
          <w:szCs w:val="20"/>
        </w:rPr>
      </w:pPr>
      <w:r w:rsidRPr="005E4009">
        <w:rPr>
          <w:rFonts w:ascii="Arial" w:hAnsi="Arial" w:cs="Arial"/>
          <w:color w:val="auto"/>
          <w:sz w:val="20"/>
          <w:szCs w:val="20"/>
        </w:rPr>
        <w:t>Аспиранты должны иметь базовые знания по высшей математике, теории вероятностей, информатике.</w:t>
      </w:r>
    </w:p>
    <w:p w:rsidR="007F6860" w:rsidRPr="005E4009" w:rsidRDefault="007F6860" w:rsidP="00504A23">
      <w:pPr>
        <w:ind w:firstLine="658"/>
        <w:jc w:val="both"/>
        <w:outlineLvl w:val="1"/>
        <w:rPr>
          <w:rFonts w:ascii="Arial" w:hAnsi="Arial" w:cs="Arial"/>
          <w:color w:val="auto"/>
          <w:sz w:val="20"/>
          <w:szCs w:val="20"/>
        </w:rPr>
      </w:pPr>
      <w:r w:rsidRPr="005E4009">
        <w:rPr>
          <w:rFonts w:ascii="Arial" w:hAnsi="Arial" w:cs="Arial"/>
          <w:color w:val="auto"/>
          <w:sz w:val="20"/>
          <w:szCs w:val="20"/>
        </w:rPr>
        <w:t>Дисциплина предшествует анализу получаемых данных наблюдений и эксперимента.</w:t>
      </w:r>
    </w:p>
    <w:p w:rsidR="007F6860" w:rsidRPr="00B44B73" w:rsidRDefault="007F6860" w:rsidP="00504A23">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Краткое содержание (дидактичес</w:t>
      </w:r>
      <w:r>
        <w:rPr>
          <w:rFonts w:ascii="Arial" w:hAnsi="Arial" w:cs="Arial"/>
          <w:b/>
          <w:bCs/>
          <w:color w:val="auto"/>
          <w:sz w:val="20"/>
          <w:szCs w:val="20"/>
          <w:lang w:eastAsia="en-US"/>
        </w:rPr>
        <w:t>кие единицы) учебной дисциплины</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Предмет, цели и задачи курса. Биометрия, история развития биометрии. Понятие признака. Биологические признаки, их свойства и классификация. Точность измерений. Виды ошибок в биологических исследованиях. Причины возникновения ошибок в ходе биологического эксперимента и наблюдения. Статистическая совокупность. Генеральная и выборочная совокупности. Ранжирование, рандомизация.</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Группировка биологических данных. Способы группировки: простые и сложные таблицы, статистические ряды. Вариационный ряд. Интервальные и безинтервальные ряды. Применимость различных способов группировки для отдельных направлений биологических исследований. Параметры совокупности, характеризующие центральную тенденцию ряда. Средние величины. Значение средних величин. Параметры совокупности, характеризующие варьирование признака. Дисперсия, стандартное отклонение.</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Случайные события. Вероятность события и ее свойства. Законы распределения.</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Биномиальное распределение, распределение Пуассона, нормальное распределение. Применимость законов распределения к биологическим объектам и явлениям. Эмпирические распределения. Выборочная оценка генеральных параметров. Доверительный интервал.</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Статистические гипотезы и их проверка. Сравнение двух выборок. Методы лимитов, знаков и попарных сравнений. Применение различных подходов для оценки гипотез в биологии. Проверка гипотез о законах распределения. χ</w:t>
      </w:r>
      <w:r w:rsidRPr="001965BE">
        <w:rPr>
          <w:rFonts w:ascii="Arial" w:hAnsi="Arial" w:cs="Arial"/>
          <w:color w:val="auto"/>
          <w:sz w:val="20"/>
          <w:szCs w:val="20"/>
          <w:vertAlign w:val="superscript"/>
          <w:lang w:eastAsia="en-US"/>
        </w:rPr>
        <w:t>2</w:t>
      </w:r>
      <w:r w:rsidRPr="001965BE">
        <w:rPr>
          <w:rFonts w:ascii="Arial" w:hAnsi="Arial" w:cs="Arial"/>
          <w:color w:val="auto"/>
          <w:sz w:val="20"/>
          <w:szCs w:val="20"/>
          <w:lang w:eastAsia="en-US"/>
        </w:rPr>
        <w:t>-критерий Пирсона. Асимметрия и эксцесс, их оценка. Связь с антропогенными воздействиями и видообразованием. Важность учета асимметрии и эксцесса в экологии и популяционной генетике.</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Корреляционный анализ, его роль в биологии. Оценка степени связи между биологическими признаками. Коэффициент корреляции. Оценка генерального коэффициента корреляции. Преобразование Фишера.</w:t>
      </w:r>
    </w:p>
    <w:p w:rsidR="007F6860" w:rsidRPr="001965BE" w:rsidRDefault="007F6860" w:rsidP="00504A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Регрессионный анализ, его роль в биологии. Коэффициент регрессии. Линейная и нелинейная регрессии. Оценка достоверности показателей регрессии.</w:t>
      </w:r>
    </w:p>
    <w:p w:rsidR="007F6860" w:rsidRPr="00B44B73" w:rsidRDefault="007F6860" w:rsidP="00504A2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7F6860" w:rsidRPr="00B44B73" w:rsidRDefault="007F6860" w:rsidP="00504A2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7F6860" w:rsidRDefault="007F6860" w:rsidP="00504A23">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7F6860" w:rsidRPr="00902C04" w:rsidRDefault="007F6860" w:rsidP="00902C04">
      <w:pPr>
        <w:widowControl/>
        <w:spacing w:line="276" w:lineRule="auto"/>
        <w:ind w:firstLine="658"/>
        <w:jc w:val="both"/>
        <w:outlineLvl w:val="1"/>
        <w:rPr>
          <w:rFonts w:ascii="Arial" w:hAnsi="Arial" w:cs="Arial"/>
          <w:b/>
          <w:bCs/>
          <w:color w:val="auto"/>
          <w:sz w:val="20"/>
          <w:szCs w:val="20"/>
          <w:u w:val="single"/>
          <w:lang w:eastAsia="en-US"/>
        </w:rPr>
      </w:pPr>
    </w:p>
    <w:p w:rsidR="007F6860" w:rsidRPr="00B12A90" w:rsidRDefault="007F6860" w:rsidP="00B12A90">
      <w:pPr>
        <w:widowControl/>
        <w:ind w:firstLine="658"/>
        <w:jc w:val="both"/>
        <w:rPr>
          <w:rFonts w:ascii="Arial" w:hAnsi="Arial" w:cs="Arial"/>
          <w:b/>
          <w:bCs/>
          <w:color w:val="auto"/>
          <w:sz w:val="20"/>
          <w:szCs w:val="20"/>
        </w:rPr>
      </w:pPr>
      <w:r w:rsidRPr="00B12A90">
        <w:rPr>
          <w:rFonts w:ascii="Arial" w:hAnsi="Arial" w:cs="Arial"/>
          <w:b/>
          <w:bCs/>
          <w:color w:val="auto"/>
          <w:sz w:val="20"/>
          <w:szCs w:val="20"/>
        </w:rPr>
        <w:t>4.4. Аннотации программ практик и научно-исследовательской работы</w:t>
      </w:r>
    </w:p>
    <w:p w:rsidR="007F6860" w:rsidRPr="00B12A90" w:rsidRDefault="007F6860" w:rsidP="00B12A90">
      <w:pPr>
        <w:widowControl/>
        <w:ind w:firstLine="658"/>
        <w:jc w:val="both"/>
        <w:rPr>
          <w:rFonts w:ascii="Arial" w:hAnsi="Arial" w:cs="Arial"/>
          <w:b/>
          <w:bCs/>
          <w:color w:val="auto"/>
          <w:sz w:val="20"/>
          <w:szCs w:val="20"/>
        </w:rPr>
      </w:pPr>
      <w:r w:rsidRPr="00B12A90">
        <w:rPr>
          <w:rFonts w:ascii="Arial" w:hAnsi="Arial" w:cs="Arial"/>
          <w:b/>
          <w:bCs/>
          <w:color w:val="auto"/>
          <w:sz w:val="20"/>
          <w:szCs w:val="20"/>
        </w:rPr>
        <w:t>4.4.1. Программа педагогической практики</w:t>
      </w:r>
    </w:p>
    <w:p w:rsidR="007F6860" w:rsidRPr="00B12A90" w:rsidRDefault="007F6860" w:rsidP="00B12A90">
      <w:pPr>
        <w:widowControl/>
        <w:shd w:val="clear" w:color="auto" w:fill="FFFFFF"/>
        <w:tabs>
          <w:tab w:val="left" w:pos="1018"/>
        </w:tabs>
        <w:ind w:firstLine="658"/>
        <w:rPr>
          <w:rFonts w:ascii="Arial" w:hAnsi="Arial" w:cs="Arial"/>
          <w:color w:val="auto"/>
          <w:sz w:val="20"/>
          <w:szCs w:val="20"/>
        </w:rPr>
      </w:pPr>
      <w:r w:rsidRPr="00B12A90">
        <w:rPr>
          <w:rFonts w:ascii="Arial" w:hAnsi="Arial" w:cs="Arial"/>
          <w:b/>
          <w:bCs/>
          <w:color w:val="auto"/>
          <w:spacing w:val="-14"/>
          <w:sz w:val="20"/>
          <w:szCs w:val="20"/>
        </w:rPr>
        <w:t>1.</w:t>
      </w:r>
      <w:r w:rsidRPr="00B12A90">
        <w:rPr>
          <w:rFonts w:ascii="Arial" w:hAnsi="Arial" w:cs="Arial"/>
          <w:b/>
          <w:bCs/>
          <w:color w:val="auto"/>
          <w:spacing w:val="2"/>
          <w:sz w:val="20"/>
          <w:szCs w:val="20"/>
        </w:rPr>
        <w:t>Цель педагогической практики</w:t>
      </w:r>
    </w:p>
    <w:p w:rsidR="007F6860" w:rsidRPr="00B12A90" w:rsidRDefault="007F6860" w:rsidP="00B12A90">
      <w:pPr>
        <w:widowControl/>
        <w:shd w:val="clear" w:color="auto" w:fill="FFFFFF"/>
        <w:ind w:right="110" w:firstLine="658"/>
        <w:jc w:val="both"/>
        <w:rPr>
          <w:rFonts w:ascii="Arial" w:hAnsi="Arial" w:cs="Arial"/>
          <w:color w:val="auto"/>
          <w:sz w:val="20"/>
          <w:szCs w:val="20"/>
        </w:rPr>
      </w:pPr>
      <w:r w:rsidRPr="00B12A90">
        <w:rPr>
          <w:rFonts w:ascii="Arial" w:hAnsi="Arial" w:cs="Arial"/>
          <w:color w:val="auto"/>
          <w:spacing w:val="15"/>
          <w:sz w:val="20"/>
          <w:szCs w:val="20"/>
        </w:rPr>
        <w:t xml:space="preserve">Целью педагогической практики является освоение основ </w:t>
      </w:r>
      <w:r w:rsidRPr="00B12A90">
        <w:rPr>
          <w:rFonts w:ascii="Arial" w:hAnsi="Arial" w:cs="Arial"/>
          <w:color w:val="auto"/>
          <w:spacing w:val="11"/>
          <w:sz w:val="20"/>
          <w:szCs w:val="20"/>
        </w:rPr>
        <w:t xml:space="preserve">педагогической и учебно-методической работы в высших учебных </w:t>
      </w:r>
      <w:r w:rsidRPr="00B12A90">
        <w:rPr>
          <w:rFonts w:ascii="Arial" w:hAnsi="Arial" w:cs="Arial"/>
          <w:color w:val="auto"/>
          <w:spacing w:val="2"/>
          <w:sz w:val="20"/>
          <w:szCs w:val="20"/>
        </w:rPr>
        <w:t xml:space="preserve">заведениях, овладение педагогическими навыками проведения отдельных </w:t>
      </w:r>
      <w:r w:rsidRPr="00B12A90">
        <w:rPr>
          <w:rFonts w:ascii="Arial" w:hAnsi="Arial" w:cs="Arial"/>
          <w:color w:val="auto"/>
          <w:sz w:val="20"/>
          <w:szCs w:val="20"/>
        </w:rPr>
        <w:t>видов учебных занятий и подготовки учебно-методических материалов по дисциплинам факультета.</w:t>
      </w:r>
    </w:p>
    <w:p w:rsidR="007F6860" w:rsidRPr="00B12A90" w:rsidRDefault="007F6860" w:rsidP="00B12A90">
      <w:pPr>
        <w:widowControl/>
        <w:shd w:val="clear" w:color="auto" w:fill="FFFFFF"/>
        <w:tabs>
          <w:tab w:val="left" w:pos="1018"/>
        </w:tabs>
        <w:ind w:firstLine="658"/>
        <w:rPr>
          <w:rFonts w:ascii="Arial" w:hAnsi="Arial" w:cs="Arial"/>
          <w:color w:val="auto"/>
          <w:sz w:val="20"/>
          <w:szCs w:val="20"/>
        </w:rPr>
      </w:pPr>
      <w:r w:rsidRPr="00B12A90">
        <w:rPr>
          <w:rFonts w:ascii="Arial" w:hAnsi="Arial" w:cs="Arial"/>
          <w:b/>
          <w:bCs/>
          <w:color w:val="auto"/>
          <w:spacing w:val="-6"/>
          <w:sz w:val="20"/>
          <w:szCs w:val="20"/>
        </w:rPr>
        <w:t>2.</w:t>
      </w:r>
      <w:r w:rsidRPr="00B12A90">
        <w:rPr>
          <w:rFonts w:ascii="Arial" w:hAnsi="Arial" w:cs="Arial"/>
          <w:b/>
          <w:bCs/>
          <w:color w:val="auto"/>
          <w:sz w:val="20"/>
          <w:szCs w:val="20"/>
        </w:rPr>
        <w:tab/>
        <w:t>Задачи педагогической практики</w:t>
      </w:r>
    </w:p>
    <w:p w:rsidR="007F6860" w:rsidRPr="00B12A90" w:rsidRDefault="007F6860" w:rsidP="00B12A90">
      <w:pPr>
        <w:widowControl/>
        <w:shd w:val="clear" w:color="auto" w:fill="FFFFFF"/>
        <w:ind w:firstLine="658"/>
        <w:rPr>
          <w:rFonts w:ascii="Arial" w:hAnsi="Arial" w:cs="Arial"/>
          <w:color w:val="auto"/>
          <w:sz w:val="20"/>
          <w:szCs w:val="20"/>
        </w:rPr>
      </w:pPr>
      <w:r w:rsidRPr="00B12A90">
        <w:rPr>
          <w:rFonts w:ascii="Arial" w:hAnsi="Arial" w:cs="Arial"/>
          <w:color w:val="auto"/>
          <w:sz w:val="20"/>
          <w:szCs w:val="20"/>
        </w:rPr>
        <w:t>Основными задачами педагогической практики являются:</w:t>
      </w:r>
    </w:p>
    <w:p w:rsidR="007F6860" w:rsidRPr="00B12A90" w:rsidRDefault="007F6860"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7"/>
          <w:sz w:val="20"/>
          <w:szCs w:val="20"/>
        </w:rPr>
        <w:t>приобретение  опыта педагогической работы  в условиях высшего</w:t>
      </w:r>
      <w:r w:rsidRPr="00B12A90">
        <w:rPr>
          <w:rFonts w:ascii="Arial" w:hAnsi="Arial" w:cs="Arial"/>
          <w:color w:val="auto"/>
          <w:spacing w:val="7"/>
          <w:sz w:val="20"/>
          <w:szCs w:val="20"/>
        </w:rPr>
        <w:br/>
      </w:r>
      <w:r w:rsidRPr="00B12A90">
        <w:rPr>
          <w:rFonts w:ascii="Arial" w:hAnsi="Arial" w:cs="Arial"/>
          <w:color w:val="auto"/>
          <w:spacing w:val="-1"/>
          <w:sz w:val="20"/>
          <w:szCs w:val="20"/>
        </w:rPr>
        <w:t>учебного заведения;</w:t>
      </w:r>
    </w:p>
    <w:p w:rsidR="007F6860" w:rsidRPr="00B12A90" w:rsidRDefault="007F6860"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2"/>
          <w:sz w:val="20"/>
          <w:szCs w:val="20"/>
        </w:rPr>
        <w:t>формирование основных умений владения педагогической техникой и</w:t>
      </w:r>
      <w:r w:rsidRPr="00B12A90">
        <w:rPr>
          <w:rFonts w:ascii="Arial" w:hAnsi="Arial" w:cs="Arial"/>
          <w:color w:val="auto"/>
          <w:spacing w:val="-2"/>
          <w:sz w:val="20"/>
          <w:szCs w:val="20"/>
        </w:rPr>
        <w:br/>
      </w:r>
      <w:r w:rsidRPr="00B12A90">
        <w:rPr>
          <w:rFonts w:ascii="Arial" w:hAnsi="Arial" w:cs="Arial"/>
          <w:color w:val="auto"/>
          <w:spacing w:val="-1"/>
          <w:sz w:val="20"/>
          <w:szCs w:val="20"/>
        </w:rPr>
        <w:t>педагогическими технологиями;</w:t>
      </w:r>
    </w:p>
    <w:p w:rsidR="007F6860" w:rsidRPr="00B12A90" w:rsidRDefault="007F6860" w:rsidP="00B12A90">
      <w:pPr>
        <w:widowControl/>
        <w:shd w:val="clear" w:color="auto" w:fill="FFFFFF"/>
        <w:ind w:right="130" w:firstLine="658"/>
        <w:jc w:val="both"/>
        <w:rPr>
          <w:rFonts w:ascii="Arial" w:hAnsi="Arial" w:cs="Arial"/>
          <w:color w:val="auto"/>
          <w:sz w:val="20"/>
          <w:szCs w:val="20"/>
        </w:rPr>
      </w:pPr>
      <w:r w:rsidRPr="00B12A90">
        <w:rPr>
          <w:rFonts w:ascii="Arial" w:hAnsi="Arial" w:cs="Arial"/>
          <w:color w:val="auto"/>
          <w:spacing w:val="1"/>
          <w:sz w:val="20"/>
          <w:szCs w:val="20"/>
        </w:rPr>
        <w:t xml:space="preserve">-формирование умений и навыков организации учебного процесса и </w:t>
      </w:r>
      <w:r w:rsidRPr="00B12A90">
        <w:rPr>
          <w:rFonts w:ascii="Arial" w:hAnsi="Arial" w:cs="Arial"/>
          <w:color w:val="auto"/>
          <w:spacing w:val="-1"/>
          <w:sz w:val="20"/>
          <w:szCs w:val="20"/>
        </w:rPr>
        <w:t>анализа его результатов;</w:t>
      </w:r>
    </w:p>
    <w:p w:rsidR="007F6860" w:rsidRPr="00B12A90" w:rsidRDefault="007F6860"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2"/>
          <w:sz w:val="20"/>
          <w:szCs w:val="20"/>
        </w:rPr>
        <w:t>овладение методами, приемами и средствами проведения отдельных</w:t>
      </w:r>
      <w:r w:rsidRPr="00B12A90">
        <w:rPr>
          <w:rFonts w:ascii="Arial" w:hAnsi="Arial" w:cs="Arial"/>
          <w:color w:val="auto"/>
          <w:spacing w:val="2"/>
          <w:sz w:val="20"/>
          <w:szCs w:val="20"/>
        </w:rPr>
        <w:br/>
      </w:r>
      <w:r w:rsidRPr="00B12A90">
        <w:rPr>
          <w:rFonts w:ascii="Arial" w:hAnsi="Arial" w:cs="Arial"/>
          <w:color w:val="auto"/>
          <w:spacing w:val="-1"/>
          <w:sz w:val="20"/>
          <w:szCs w:val="20"/>
        </w:rPr>
        <w:t>видов учебных занятий по специальности;</w:t>
      </w:r>
    </w:p>
    <w:p w:rsidR="007F6860" w:rsidRPr="00B12A90" w:rsidRDefault="007F6860"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1"/>
          <w:sz w:val="20"/>
          <w:szCs w:val="20"/>
        </w:rPr>
        <w:t>привитие    навыков    самообразования    и    самосовершенствования,</w:t>
      </w:r>
      <w:r w:rsidRPr="00B12A90">
        <w:rPr>
          <w:rFonts w:ascii="Arial" w:hAnsi="Arial" w:cs="Arial"/>
          <w:color w:val="auto"/>
          <w:spacing w:val="-1"/>
          <w:sz w:val="20"/>
          <w:szCs w:val="20"/>
        </w:rPr>
        <w:br/>
      </w:r>
      <w:r w:rsidRPr="00B12A90">
        <w:rPr>
          <w:rFonts w:ascii="Arial" w:hAnsi="Arial" w:cs="Arial"/>
          <w:color w:val="auto"/>
          <w:sz w:val="20"/>
          <w:szCs w:val="20"/>
        </w:rPr>
        <w:t>содействие активизации научно-педагогической деятельности.</w:t>
      </w:r>
    </w:p>
    <w:p w:rsidR="007F6860" w:rsidRPr="00B12A90" w:rsidRDefault="007F6860" w:rsidP="00B12A90">
      <w:pPr>
        <w:widowControl/>
        <w:shd w:val="clear" w:color="auto" w:fill="FFFFFF"/>
        <w:tabs>
          <w:tab w:val="left" w:pos="1229"/>
        </w:tabs>
        <w:ind w:firstLine="658"/>
        <w:rPr>
          <w:rFonts w:ascii="Arial" w:hAnsi="Arial" w:cs="Arial"/>
          <w:color w:val="auto"/>
          <w:sz w:val="20"/>
          <w:szCs w:val="20"/>
        </w:rPr>
      </w:pPr>
      <w:r w:rsidRPr="00B12A90">
        <w:rPr>
          <w:rFonts w:ascii="Arial" w:hAnsi="Arial" w:cs="Arial"/>
          <w:b/>
          <w:bCs/>
          <w:color w:val="auto"/>
          <w:spacing w:val="-8"/>
          <w:sz w:val="20"/>
          <w:szCs w:val="20"/>
        </w:rPr>
        <w:t>3.</w:t>
      </w:r>
      <w:r w:rsidRPr="00B12A90">
        <w:rPr>
          <w:rFonts w:ascii="Arial" w:hAnsi="Arial" w:cs="Arial"/>
          <w:b/>
          <w:bCs/>
          <w:color w:val="auto"/>
          <w:sz w:val="20"/>
          <w:szCs w:val="20"/>
        </w:rPr>
        <w:tab/>
      </w:r>
      <w:r w:rsidRPr="00B12A90">
        <w:rPr>
          <w:rFonts w:ascii="Arial" w:hAnsi="Arial" w:cs="Arial"/>
          <w:b/>
          <w:bCs/>
          <w:color w:val="auto"/>
          <w:spacing w:val="-1"/>
          <w:sz w:val="20"/>
          <w:szCs w:val="20"/>
        </w:rPr>
        <w:t>Место педагогической практики в структуре основной</w:t>
      </w:r>
      <w:r>
        <w:rPr>
          <w:rFonts w:ascii="Arial" w:hAnsi="Arial" w:cs="Arial"/>
          <w:b/>
          <w:bCs/>
          <w:color w:val="auto"/>
          <w:spacing w:val="-1"/>
          <w:sz w:val="20"/>
          <w:szCs w:val="20"/>
        </w:rPr>
        <w:t xml:space="preserve"> профессиональной </w:t>
      </w:r>
      <w:r w:rsidRPr="00B12A90">
        <w:rPr>
          <w:rFonts w:ascii="Arial" w:hAnsi="Arial" w:cs="Arial"/>
          <w:b/>
          <w:bCs/>
          <w:color w:val="auto"/>
          <w:spacing w:val="-1"/>
          <w:sz w:val="20"/>
          <w:szCs w:val="20"/>
        </w:rPr>
        <w:t>образовательной программы послевузовского</w:t>
      </w:r>
      <w:r w:rsidRPr="00B12A90">
        <w:rPr>
          <w:rFonts w:ascii="Arial" w:hAnsi="Arial" w:cs="Arial"/>
          <w:b/>
          <w:bCs/>
          <w:color w:val="auto"/>
          <w:sz w:val="20"/>
          <w:szCs w:val="20"/>
        </w:rPr>
        <w:t>профессионального образования (аспирантура):</w:t>
      </w:r>
      <w:r w:rsidRPr="00B12A90">
        <w:rPr>
          <w:rFonts w:ascii="Arial" w:hAnsi="Arial" w:cs="Arial"/>
          <w:b/>
          <w:bCs/>
          <w:color w:val="auto"/>
          <w:sz w:val="20"/>
          <w:szCs w:val="20"/>
          <w:u w:val="single"/>
        </w:rPr>
        <w:t xml:space="preserve"> вариативный блок (тип практики – рассредоточенная</w:t>
      </w:r>
      <w:r>
        <w:rPr>
          <w:rFonts w:ascii="Arial" w:hAnsi="Arial" w:cs="Arial"/>
          <w:b/>
          <w:bCs/>
          <w:color w:val="auto"/>
          <w:sz w:val="20"/>
          <w:szCs w:val="20"/>
          <w:u w:val="single"/>
        </w:rPr>
        <w:t>)</w:t>
      </w:r>
    </w:p>
    <w:p w:rsidR="007F6860" w:rsidRPr="00B12A90" w:rsidRDefault="007F6860" w:rsidP="00B12A90">
      <w:pPr>
        <w:widowControl/>
        <w:shd w:val="clear" w:color="auto" w:fill="FFFFFF"/>
        <w:ind w:firstLine="658"/>
        <w:jc w:val="both"/>
        <w:rPr>
          <w:rFonts w:ascii="Arial" w:hAnsi="Arial" w:cs="Arial"/>
          <w:color w:val="auto"/>
          <w:sz w:val="20"/>
          <w:szCs w:val="20"/>
        </w:rPr>
      </w:pPr>
      <w:r w:rsidRPr="00B12A90">
        <w:rPr>
          <w:rFonts w:ascii="Arial" w:hAnsi="Arial" w:cs="Arial"/>
          <w:color w:val="auto"/>
          <w:spacing w:val="2"/>
          <w:sz w:val="20"/>
          <w:szCs w:val="20"/>
        </w:rPr>
        <w:t xml:space="preserve">Необходимыми «входными» знаниями и умениями при освоении данной практики являются знания и умения, сформированные при изучении </w:t>
      </w:r>
      <w:r w:rsidRPr="00B12A90">
        <w:rPr>
          <w:rFonts w:ascii="Arial" w:hAnsi="Arial" w:cs="Arial"/>
          <w:color w:val="auto"/>
          <w:sz w:val="20"/>
          <w:szCs w:val="20"/>
        </w:rPr>
        <w:t xml:space="preserve"> дисциплины «</w:t>
      </w:r>
      <w:r>
        <w:rPr>
          <w:rFonts w:ascii="Arial" w:hAnsi="Arial" w:cs="Arial"/>
          <w:color w:val="auto"/>
          <w:sz w:val="20"/>
          <w:szCs w:val="20"/>
        </w:rPr>
        <w:t>Актуальные проблемы педагогики высшей школы</w:t>
      </w:r>
      <w:r w:rsidRPr="00B12A90">
        <w:rPr>
          <w:rFonts w:ascii="Arial" w:hAnsi="Arial" w:cs="Arial"/>
          <w:color w:val="auto"/>
          <w:spacing w:val="-1"/>
          <w:sz w:val="20"/>
          <w:szCs w:val="20"/>
        </w:rPr>
        <w:t>». Кроме того, необходимо знание дисциплин, преподаваемых на биолого-почвенного факультета.</w:t>
      </w:r>
    </w:p>
    <w:p w:rsidR="007F6860" w:rsidRPr="00B12A90" w:rsidRDefault="007F6860"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1"/>
          <w:sz w:val="20"/>
          <w:szCs w:val="20"/>
        </w:rPr>
        <w:t xml:space="preserve">Педагогическая практика призвана обеспечить функцию связующего </w:t>
      </w:r>
      <w:r w:rsidRPr="00B12A90">
        <w:rPr>
          <w:rFonts w:ascii="Arial" w:hAnsi="Arial" w:cs="Arial"/>
          <w:color w:val="auto"/>
          <w:spacing w:val="3"/>
          <w:sz w:val="20"/>
          <w:szCs w:val="20"/>
        </w:rPr>
        <w:t xml:space="preserve">звена между теоретическими знаниями, полученными при усвоении </w:t>
      </w:r>
      <w:r w:rsidRPr="00B12A90">
        <w:rPr>
          <w:rFonts w:ascii="Arial" w:hAnsi="Arial" w:cs="Arial"/>
          <w:color w:val="auto"/>
          <w:spacing w:val="16"/>
          <w:sz w:val="20"/>
          <w:szCs w:val="20"/>
        </w:rPr>
        <w:t xml:space="preserve">университетской образовательной программы, и практической </w:t>
      </w:r>
      <w:r w:rsidRPr="00B12A90">
        <w:rPr>
          <w:rFonts w:ascii="Arial" w:hAnsi="Arial" w:cs="Arial"/>
          <w:color w:val="auto"/>
          <w:sz w:val="20"/>
          <w:szCs w:val="20"/>
        </w:rPr>
        <w:t>деятельностью по внедрению этих знаний в реальный учебный процесс.</w:t>
      </w:r>
    </w:p>
    <w:p w:rsidR="007F6860" w:rsidRPr="00B12A90" w:rsidRDefault="007F6860"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9"/>
          <w:sz w:val="20"/>
          <w:szCs w:val="20"/>
        </w:rPr>
        <w:t>4.</w:t>
      </w:r>
      <w:r w:rsidRPr="00B12A90">
        <w:rPr>
          <w:rFonts w:ascii="Arial" w:hAnsi="Arial" w:cs="Arial"/>
          <w:b/>
          <w:bCs/>
          <w:color w:val="auto"/>
          <w:sz w:val="20"/>
          <w:szCs w:val="20"/>
        </w:rPr>
        <w:tab/>
        <w:t>Формы проведения педагогической практики</w:t>
      </w:r>
    </w:p>
    <w:p w:rsidR="007F6860" w:rsidRPr="00B12A90" w:rsidRDefault="007F6860"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5"/>
          <w:sz w:val="20"/>
          <w:szCs w:val="20"/>
        </w:rPr>
        <w:t xml:space="preserve">Педагогическая практика может проходить в виде подготовки и </w:t>
      </w:r>
      <w:r w:rsidRPr="00B12A90">
        <w:rPr>
          <w:rFonts w:ascii="Arial" w:hAnsi="Arial" w:cs="Arial"/>
          <w:color w:val="auto"/>
          <w:spacing w:val="7"/>
          <w:sz w:val="20"/>
          <w:szCs w:val="20"/>
        </w:rPr>
        <w:t xml:space="preserve">проведения семинаров, практических или лабораторных занятий по </w:t>
      </w:r>
      <w:r w:rsidRPr="00B12A90">
        <w:rPr>
          <w:rFonts w:ascii="Arial" w:hAnsi="Arial" w:cs="Arial"/>
          <w:color w:val="auto"/>
          <w:spacing w:val="1"/>
          <w:sz w:val="20"/>
          <w:szCs w:val="20"/>
        </w:rPr>
        <w:t xml:space="preserve">дисциплинам факультета, а также консультаций по </w:t>
      </w:r>
      <w:r w:rsidRPr="00B12A90">
        <w:rPr>
          <w:rFonts w:ascii="Arial" w:hAnsi="Arial" w:cs="Arial"/>
          <w:color w:val="auto"/>
          <w:sz w:val="20"/>
          <w:szCs w:val="20"/>
        </w:rPr>
        <w:t xml:space="preserve">курсовому проектированию по профилю специализации. Аспирант может участвовать в проведении зачетов и в организации письменных экзаменов </w:t>
      </w:r>
      <w:r w:rsidRPr="00B12A90">
        <w:rPr>
          <w:rFonts w:ascii="Arial" w:hAnsi="Arial" w:cs="Arial"/>
          <w:color w:val="auto"/>
          <w:spacing w:val="-1"/>
          <w:sz w:val="20"/>
          <w:szCs w:val="20"/>
        </w:rPr>
        <w:t>совместно с руководителем (лектором) дисциплины.</w:t>
      </w:r>
    </w:p>
    <w:p w:rsidR="007F6860" w:rsidRPr="00B12A90" w:rsidRDefault="007F6860"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2"/>
          <w:sz w:val="20"/>
          <w:szCs w:val="20"/>
        </w:rPr>
        <w:t xml:space="preserve">Конкретное содержание практики планируется аспирантом совместно с </w:t>
      </w:r>
      <w:r w:rsidRPr="00B12A90">
        <w:rPr>
          <w:rFonts w:ascii="Arial" w:hAnsi="Arial" w:cs="Arial"/>
          <w:color w:val="auto"/>
          <w:spacing w:val="1"/>
          <w:sz w:val="20"/>
          <w:szCs w:val="20"/>
        </w:rPr>
        <w:t xml:space="preserve">научным руководителем кандидатской диссертационной работы, отражается </w:t>
      </w:r>
      <w:r w:rsidRPr="00B12A90">
        <w:rPr>
          <w:rFonts w:ascii="Arial" w:hAnsi="Arial" w:cs="Arial"/>
          <w:color w:val="auto"/>
          <w:spacing w:val="2"/>
          <w:sz w:val="20"/>
          <w:szCs w:val="20"/>
        </w:rPr>
        <w:t xml:space="preserve">в индивидуальном плане аспиранта, в котором фиксируются все виды </w:t>
      </w:r>
      <w:r w:rsidRPr="00B12A90">
        <w:rPr>
          <w:rFonts w:ascii="Arial" w:hAnsi="Arial" w:cs="Arial"/>
          <w:color w:val="auto"/>
          <w:spacing w:val="-1"/>
          <w:sz w:val="20"/>
          <w:szCs w:val="20"/>
        </w:rPr>
        <w:t>деятельности аспиранта в течение практики.</w:t>
      </w:r>
    </w:p>
    <w:p w:rsidR="007F6860" w:rsidRPr="00B12A90" w:rsidRDefault="007F6860"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1"/>
          <w:sz w:val="20"/>
          <w:szCs w:val="20"/>
        </w:rPr>
        <w:t>5.</w:t>
      </w:r>
      <w:r w:rsidRPr="00B12A90">
        <w:rPr>
          <w:rFonts w:ascii="Arial" w:hAnsi="Arial" w:cs="Arial"/>
          <w:b/>
          <w:bCs/>
          <w:color w:val="auto"/>
          <w:sz w:val="20"/>
          <w:szCs w:val="20"/>
        </w:rPr>
        <w:tab/>
        <w:t>Место и время проведения педагогической практики</w:t>
      </w:r>
    </w:p>
    <w:p w:rsidR="007F6860" w:rsidRPr="00B12A90" w:rsidRDefault="007F6860" w:rsidP="00B12A90">
      <w:pPr>
        <w:widowControl/>
        <w:shd w:val="clear" w:color="auto" w:fill="FFFFFF"/>
        <w:ind w:right="14" w:firstLine="658"/>
        <w:jc w:val="both"/>
        <w:rPr>
          <w:rFonts w:ascii="Arial" w:hAnsi="Arial" w:cs="Arial"/>
          <w:color w:val="auto"/>
          <w:sz w:val="20"/>
          <w:szCs w:val="20"/>
        </w:rPr>
      </w:pPr>
      <w:r w:rsidRPr="00B12A90">
        <w:rPr>
          <w:rFonts w:ascii="Arial" w:hAnsi="Arial" w:cs="Arial"/>
          <w:color w:val="auto"/>
          <w:spacing w:val="-2"/>
          <w:sz w:val="20"/>
          <w:szCs w:val="20"/>
        </w:rPr>
        <w:t xml:space="preserve">Педагогическая практика проводится в Воронежском государственном </w:t>
      </w:r>
      <w:r w:rsidRPr="00B12A90">
        <w:rPr>
          <w:rFonts w:ascii="Arial" w:hAnsi="Arial" w:cs="Arial"/>
          <w:color w:val="auto"/>
          <w:sz w:val="20"/>
          <w:szCs w:val="20"/>
        </w:rPr>
        <w:t>университете, на базе кафедры.</w:t>
      </w:r>
    </w:p>
    <w:p w:rsidR="007F6860" w:rsidRPr="00B12A90" w:rsidRDefault="007F6860" w:rsidP="00B12A90">
      <w:pPr>
        <w:widowControl/>
        <w:shd w:val="clear" w:color="auto" w:fill="FFFFFF"/>
        <w:ind w:firstLine="658"/>
        <w:rPr>
          <w:rFonts w:ascii="Arial" w:hAnsi="Arial" w:cs="Arial"/>
          <w:color w:val="auto"/>
          <w:spacing w:val="-1"/>
          <w:sz w:val="20"/>
          <w:szCs w:val="20"/>
        </w:rPr>
      </w:pPr>
      <w:r w:rsidRPr="00B12A90">
        <w:rPr>
          <w:rFonts w:ascii="Arial" w:hAnsi="Arial" w:cs="Arial"/>
          <w:color w:val="auto"/>
          <w:spacing w:val="-1"/>
          <w:sz w:val="20"/>
          <w:szCs w:val="20"/>
        </w:rPr>
        <w:t xml:space="preserve">Общая трудоемкость </w:t>
      </w:r>
      <w:r>
        <w:rPr>
          <w:rFonts w:ascii="Arial" w:hAnsi="Arial" w:cs="Arial"/>
          <w:color w:val="auto"/>
          <w:spacing w:val="-1"/>
          <w:sz w:val="20"/>
          <w:szCs w:val="20"/>
        </w:rPr>
        <w:t>педагогической</w:t>
      </w:r>
      <w:r w:rsidRPr="00B12A90">
        <w:rPr>
          <w:rFonts w:ascii="Arial" w:hAnsi="Arial" w:cs="Arial"/>
          <w:color w:val="auto"/>
          <w:spacing w:val="-1"/>
          <w:sz w:val="20"/>
          <w:szCs w:val="20"/>
        </w:rPr>
        <w:t xml:space="preserve"> практики составляет </w:t>
      </w:r>
      <w:r>
        <w:rPr>
          <w:rFonts w:ascii="Arial" w:hAnsi="Arial" w:cs="Arial"/>
          <w:color w:val="auto"/>
          <w:spacing w:val="-1"/>
          <w:sz w:val="20"/>
          <w:szCs w:val="20"/>
        </w:rPr>
        <w:t>12</w:t>
      </w:r>
      <w:r w:rsidRPr="00B12A90">
        <w:rPr>
          <w:rFonts w:ascii="Arial" w:hAnsi="Arial" w:cs="Arial"/>
          <w:color w:val="auto"/>
          <w:spacing w:val="-1"/>
          <w:sz w:val="20"/>
          <w:szCs w:val="20"/>
        </w:rPr>
        <w:t xml:space="preserve"> </w:t>
      </w:r>
      <w:r>
        <w:rPr>
          <w:rFonts w:ascii="Arial" w:hAnsi="Arial" w:cs="Arial"/>
          <w:color w:val="auto"/>
          <w:spacing w:val="-1"/>
          <w:sz w:val="20"/>
          <w:szCs w:val="20"/>
        </w:rPr>
        <w:t>ЗЕТ</w:t>
      </w:r>
      <w:r w:rsidRPr="00B12A90">
        <w:rPr>
          <w:rFonts w:ascii="Arial" w:hAnsi="Arial" w:cs="Arial"/>
          <w:color w:val="auto"/>
          <w:spacing w:val="-1"/>
          <w:sz w:val="20"/>
          <w:szCs w:val="20"/>
        </w:rPr>
        <w:t>/</w:t>
      </w:r>
      <w:r>
        <w:rPr>
          <w:rFonts w:ascii="Arial" w:hAnsi="Arial" w:cs="Arial"/>
          <w:color w:val="auto"/>
          <w:spacing w:val="-1"/>
          <w:sz w:val="20"/>
          <w:szCs w:val="20"/>
        </w:rPr>
        <w:t>432</w:t>
      </w:r>
      <w:r w:rsidRPr="00B12A90">
        <w:rPr>
          <w:rFonts w:ascii="Arial" w:hAnsi="Arial" w:cs="Arial"/>
          <w:color w:val="auto"/>
          <w:spacing w:val="-1"/>
          <w:sz w:val="20"/>
          <w:szCs w:val="20"/>
        </w:rPr>
        <w:t xml:space="preserve"> час</w:t>
      </w:r>
      <w:r>
        <w:rPr>
          <w:rFonts w:ascii="Arial" w:hAnsi="Arial" w:cs="Arial"/>
          <w:color w:val="auto"/>
          <w:spacing w:val="-1"/>
          <w:sz w:val="20"/>
          <w:szCs w:val="20"/>
        </w:rPr>
        <w:t>а</w:t>
      </w:r>
    </w:p>
    <w:p w:rsidR="007F6860" w:rsidRPr="00B12A90" w:rsidRDefault="007F6860"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2"/>
          <w:sz w:val="20"/>
          <w:szCs w:val="20"/>
        </w:rPr>
        <w:t>6.</w:t>
      </w:r>
      <w:r w:rsidRPr="00B12A90">
        <w:rPr>
          <w:rFonts w:ascii="Arial" w:hAnsi="Arial" w:cs="Arial"/>
          <w:b/>
          <w:bCs/>
          <w:color w:val="auto"/>
          <w:sz w:val="20"/>
          <w:szCs w:val="20"/>
        </w:rPr>
        <w:tab/>
        <w:t xml:space="preserve">Структура и содержание </w:t>
      </w:r>
      <w:r>
        <w:rPr>
          <w:rFonts w:ascii="Arial" w:hAnsi="Arial" w:cs="Arial"/>
          <w:b/>
          <w:bCs/>
          <w:color w:val="auto"/>
          <w:sz w:val="20"/>
          <w:szCs w:val="20"/>
        </w:rPr>
        <w:t>педагогической</w:t>
      </w:r>
      <w:r w:rsidRPr="00B12A90">
        <w:rPr>
          <w:rFonts w:ascii="Arial" w:hAnsi="Arial" w:cs="Arial"/>
          <w:b/>
          <w:bCs/>
          <w:color w:val="auto"/>
          <w:sz w:val="20"/>
          <w:szCs w:val="20"/>
        </w:rPr>
        <w:t xml:space="preserve"> практики</w:t>
      </w:r>
    </w:p>
    <w:p w:rsidR="007F6860" w:rsidRPr="00B12A90" w:rsidRDefault="007F6860" w:rsidP="00B12A90">
      <w:pPr>
        <w:widowControl/>
        <w:shd w:val="clear" w:color="auto" w:fill="FFFFFF"/>
        <w:ind w:firstLine="658"/>
        <w:rPr>
          <w:rFonts w:ascii="Arial" w:hAnsi="Arial" w:cs="Arial"/>
          <w:color w:val="auto"/>
          <w:sz w:val="20"/>
          <w:szCs w:val="20"/>
        </w:rPr>
      </w:pPr>
      <w:r w:rsidRPr="00B12A90">
        <w:rPr>
          <w:rFonts w:ascii="Arial" w:hAnsi="Arial" w:cs="Arial"/>
          <w:color w:val="auto"/>
          <w:spacing w:val="-1"/>
          <w:sz w:val="20"/>
          <w:szCs w:val="20"/>
        </w:rPr>
        <w:t>Подготовительный этап</w:t>
      </w:r>
    </w:p>
    <w:p w:rsidR="007F6860" w:rsidRPr="00B12A90" w:rsidRDefault="007F6860" w:rsidP="00B12A90">
      <w:pPr>
        <w:widowControl/>
        <w:shd w:val="clear" w:color="auto" w:fill="FFFFFF"/>
        <w:ind w:right="82" w:firstLine="658"/>
        <w:jc w:val="both"/>
        <w:rPr>
          <w:rFonts w:ascii="Arial" w:hAnsi="Arial" w:cs="Arial"/>
          <w:color w:val="auto"/>
          <w:sz w:val="20"/>
          <w:szCs w:val="20"/>
        </w:rPr>
      </w:pPr>
      <w:r w:rsidRPr="00B12A90">
        <w:rPr>
          <w:rFonts w:ascii="Arial" w:hAnsi="Arial" w:cs="Arial"/>
          <w:color w:val="auto"/>
          <w:spacing w:val="2"/>
          <w:sz w:val="20"/>
          <w:szCs w:val="20"/>
        </w:rPr>
        <w:t xml:space="preserve">Руководство педагогической практикой возлагается на научного </w:t>
      </w:r>
      <w:r w:rsidRPr="00B12A90">
        <w:rPr>
          <w:rFonts w:ascii="Arial" w:hAnsi="Arial" w:cs="Arial"/>
          <w:color w:val="auto"/>
          <w:spacing w:val="1"/>
          <w:sz w:val="20"/>
          <w:szCs w:val="20"/>
        </w:rPr>
        <w:t xml:space="preserve">руководителя аспиранта, совместно с которым на первой неделе практики аспирант составляет план прохождения практики и график работы. В плане </w:t>
      </w:r>
      <w:r w:rsidRPr="00B12A90">
        <w:rPr>
          <w:rFonts w:ascii="Arial" w:hAnsi="Arial" w:cs="Arial"/>
          <w:color w:val="auto"/>
          <w:spacing w:val="8"/>
          <w:sz w:val="20"/>
          <w:szCs w:val="20"/>
        </w:rPr>
        <w:t xml:space="preserve">отражается последовательность работы аспиранта при подготовке и </w:t>
      </w:r>
      <w:r w:rsidRPr="00B12A90">
        <w:rPr>
          <w:rFonts w:ascii="Arial" w:hAnsi="Arial" w:cs="Arial"/>
          <w:color w:val="auto"/>
          <w:sz w:val="20"/>
          <w:szCs w:val="20"/>
        </w:rPr>
        <w:t xml:space="preserve">проведении определенных видов занятий, а также по подготовке отчета по </w:t>
      </w:r>
      <w:r w:rsidRPr="00B12A90">
        <w:rPr>
          <w:rFonts w:ascii="Arial" w:hAnsi="Arial" w:cs="Arial"/>
          <w:color w:val="auto"/>
          <w:spacing w:val="-1"/>
          <w:sz w:val="20"/>
          <w:szCs w:val="20"/>
        </w:rPr>
        <w:t>прохождению практики.</w:t>
      </w:r>
    </w:p>
    <w:p w:rsidR="007F6860" w:rsidRPr="00B12A90" w:rsidRDefault="007F6860" w:rsidP="00B12A90">
      <w:pPr>
        <w:widowControl/>
        <w:shd w:val="clear" w:color="auto" w:fill="FFFFFF"/>
        <w:ind w:right="91" w:firstLine="658"/>
        <w:jc w:val="both"/>
        <w:rPr>
          <w:rFonts w:ascii="Arial" w:hAnsi="Arial" w:cs="Arial"/>
          <w:color w:val="auto"/>
          <w:sz w:val="20"/>
          <w:szCs w:val="20"/>
        </w:rPr>
      </w:pPr>
      <w:r w:rsidRPr="00B12A90">
        <w:rPr>
          <w:rFonts w:ascii="Arial" w:hAnsi="Arial" w:cs="Arial"/>
          <w:color w:val="auto"/>
          <w:spacing w:val="4"/>
          <w:sz w:val="20"/>
          <w:szCs w:val="20"/>
        </w:rPr>
        <w:t xml:space="preserve">Для прохождения практики аспирант совместно с руководителем </w:t>
      </w:r>
      <w:r w:rsidRPr="00B12A90">
        <w:rPr>
          <w:rFonts w:ascii="Arial" w:hAnsi="Arial" w:cs="Arial"/>
          <w:color w:val="auto"/>
          <w:spacing w:val="6"/>
          <w:sz w:val="20"/>
          <w:szCs w:val="20"/>
        </w:rPr>
        <w:t xml:space="preserve">выбирают учебную дисциплину для подготовки и самостоятельного </w:t>
      </w:r>
      <w:r w:rsidRPr="00B12A90">
        <w:rPr>
          <w:rFonts w:ascii="Arial" w:hAnsi="Arial" w:cs="Arial"/>
          <w:color w:val="auto"/>
          <w:sz w:val="20"/>
          <w:szCs w:val="20"/>
        </w:rPr>
        <w:t xml:space="preserve">проведения занятий. Аспирант перед прохождением практики получает от </w:t>
      </w:r>
      <w:r w:rsidRPr="00B12A90">
        <w:rPr>
          <w:rFonts w:ascii="Arial" w:hAnsi="Arial" w:cs="Arial"/>
          <w:color w:val="auto"/>
          <w:spacing w:val="1"/>
          <w:sz w:val="20"/>
          <w:szCs w:val="20"/>
        </w:rPr>
        <w:t xml:space="preserve">руководителя указания, рекомендации и разъяснения по всем вопросам, </w:t>
      </w:r>
      <w:r w:rsidRPr="00B12A90">
        <w:rPr>
          <w:rFonts w:ascii="Arial" w:hAnsi="Arial" w:cs="Arial"/>
          <w:color w:val="auto"/>
          <w:sz w:val="20"/>
          <w:szCs w:val="20"/>
        </w:rPr>
        <w:t>связанным с планированием, проведением самостоятельных занятий, а также с оформлением отчета о прохождении педагогической практики.</w:t>
      </w:r>
    </w:p>
    <w:p w:rsidR="007F6860" w:rsidRPr="00B12A90" w:rsidRDefault="007F6860" w:rsidP="00B12A90">
      <w:pPr>
        <w:widowControl/>
        <w:shd w:val="clear" w:color="auto" w:fill="FFFFFF"/>
        <w:ind w:right="110" w:firstLine="658"/>
        <w:jc w:val="both"/>
        <w:rPr>
          <w:rFonts w:ascii="Arial" w:hAnsi="Arial" w:cs="Arial"/>
          <w:color w:val="auto"/>
          <w:sz w:val="20"/>
          <w:szCs w:val="20"/>
        </w:rPr>
      </w:pPr>
      <w:r w:rsidRPr="00B12A90">
        <w:rPr>
          <w:rFonts w:ascii="Arial" w:hAnsi="Arial" w:cs="Arial"/>
          <w:color w:val="auto"/>
          <w:spacing w:val="1"/>
          <w:sz w:val="20"/>
          <w:szCs w:val="20"/>
        </w:rPr>
        <w:t xml:space="preserve">График работы аспиранта составляется в соответствии с расписанием </w:t>
      </w:r>
      <w:r w:rsidRPr="00B12A90">
        <w:rPr>
          <w:rFonts w:ascii="Arial" w:hAnsi="Arial" w:cs="Arial"/>
          <w:color w:val="auto"/>
          <w:sz w:val="20"/>
          <w:szCs w:val="20"/>
        </w:rPr>
        <w:t>учебных дисциплин по согласованию с профессорско-преподавательским составом кафедр, за которыми закреплены данные дисциплины.</w:t>
      </w:r>
    </w:p>
    <w:p w:rsidR="007F6860" w:rsidRPr="00B12A90" w:rsidRDefault="007F6860" w:rsidP="00B12A90">
      <w:pPr>
        <w:widowControl/>
        <w:shd w:val="clear" w:color="auto" w:fill="FFFFFF"/>
        <w:ind w:right="446" w:firstLine="658"/>
        <w:jc w:val="both"/>
        <w:rPr>
          <w:rFonts w:ascii="Arial" w:hAnsi="Arial" w:cs="Arial"/>
          <w:color w:val="auto"/>
          <w:sz w:val="20"/>
          <w:szCs w:val="20"/>
        </w:rPr>
      </w:pPr>
      <w:r w:rsidRPr="00B12A90">
        <w:rPr>
          <w:rFonts w:ascii="Arial" w:hAnsi="Arial" w:cs="Arial"/>
          <w:color w:val="auto"/>
          <w:spacing w:val="1"/>
          <w:sz w:val="20"/>
          <w:szCs w:val="20"/>
        </w:rPr>
        <w:t xml:space="preserve">Изучение учебных планов, рабочих программ учебных дисциплин, </w:t>
      </w:r>
      <w:r w:rsidRPr="00B12A90">
        <w:rPr>
          <w:rFonts w:ascii="Arial" w:hAnsi="Arial" w:cs="Arial"/>
          <w:color w:val="auto"/>
          <w:spacing w:val="10"/>
          <w:sz w:val="20"/>
          <w:szCs w:val="20"/>
        </w:rPr>
        <w:t xml:space="preserve">содержания лабораторных, практических или семинарских занятий. </w:t>
      </w:r>
      <w:r w:rsidRPr="00B12A90">
        <w:rPr>
          <w:rFonts w:ascii="Arial" w:hAnsi="Arial" w:cs="Arial"/>
          <w:color w:val="auto"/>
          <w:sz w:val="20"/>
          <w:szCs w:val="20"/>
        </w:rPr>
        <w:t xml:space="preserve">Изучение лекций по тематике планируемых лабораторных, практических или </w:t>
      </w:r>
      <w:r w:rsidRPr="00B12A90">
        <w:rPr>
          <w:rFonts w:ascii="Arial" w:hAnsi="Arial" w:cs="Arial"/>
          <w:color w:val="auto"/>
          <w:spacing w:val="6"/>
          <w:sz w:val="20"/>
          <w:szCs w:val="20"/>
        </w:rPr>
        <w:t xml:space="preserve">семинарских занятий. Подбор учебно-методических материалов по </w:t>
      </w:r>
      <w:r w:rsidRPr="00B12A90">
        <w:rPr>
          <w:rFonts w:ascii="Arial" w:hAnsi="Arial" w:cs="Arial"/>
          <w:color w:val="auto"/>
          <w:sz w:val="20"/>
          <w:szCs w:val="20"/>
        </w:rPr>
        <w:t>предложенным дисциплинам. Разработка конспектов для проведения самостоятельных лабораторных, практических или семинарских занятий.</w:t>
      </w:r>
    </w:p>
    <w:p w:rsidR="007F6860" w:rsidRPr="00484870" w:rsidRDefault="007F6860" w:rsidP="00B12A90">
      <w:pPr>
        <w:widowControl/>
        <w:shd w:val="clear" w:color="auto" w:fill="FFFFFF"/>
        <w:tabs>
          <w:tab w:val="left" w:pos="984"/>
        </w:tabs>
        <w:ind w:firstLine="658"/>
        <w:rPr>
          <w:rFonts w:ascii="Arial" w:hAnsi="Arial" w:cs="Arial"/>
          <w:color w:val="auto"/>
          <w:sz w:val="20"/>
          <w:szCs w:val="20"/>
          <w:u w:val="single"/>
        </w:rPr>
      </w:pPr>
      <w:r w:rsidRPr="00484870">
        <w:rPr>
          <w:rFonts w:ascii="Arial" w:hAnsi="Arial" w:cs="Arial"/>
          <w:color w:val="auto"/>
          <w:sz w:val="20"/>
          <w:szCs w:val="20"/>
          <w:u w:val="single"/>
        </w:rPr>
        <w:t>Проведение занятий по дисциплинам факультета</w:t>
      </w:r>
    </w:p>
    <w:p w:rsidR="007F6860" w:rsidRPr="00B12A90" w:rsidRDefault="007F6860" w:rsidP="00B12A90">
      <w:pPr>
        <w:widowControl/>
        <w:shd w:val="clear" w:color="auto" w:fill="FFFFFF"/>
        <w:ind w:right="446" w:firstLine="658"/>
        <w:jc w:val="both"/>
        <w:rPr>
          <w:rFonts w:ascii="Arial" w:hAnsi="Arial" w:cs="Arial"/>
          <w:color w:val="auto"/>
          <w:sz w:val="20"/>
          <w:szCs w:val="20"/>
        </w:rPr>
      </w:pPr>
      <w:r w:rsidRPr="00B12A90">
        <w:rPr>
          <w:rFonts w:ascii="Arial" w:hAnsi="Arial" w:cs="Arial"/>
          <w:color w:val="auto"/>
          <w:spacing w:val="-1"/>
          <w:sz w:val="20"/>
          <w:szCs w:val="20"/>
        </w:rPr>
        <w:t xml:space="preserve">Проведение занятий (практических, семинарских или лабораторных) в </w:t>
      </w:r>
      <w:r w:rsidRPr="00B12A90">
        <w:rPr>
          <w:rFonts w:ascii="Arial" w:hAnsi="Arial" w:cs="Arial"/>
          <w:color w:val="auto"/>
          <w:spacing w:val="9"/>
          <w:sz w:val="20"/>
          <w:szCs w:val="20"/>
        </w:rPr>
        <w:t xml:space="preserve">соответствии с графиком работы аспиранта и расписанием учебных </w:t>
      </w:r>
      <w:r w:rsidRPr="00B12A90">
        <w:rPr>
          <w:rFonts w:ascii="Arial" w:hAnsi="Arial" w:cs="Arial"/>
          <w:color w:val="auto"/>
          <w:sz w:val="20"/>
          <w:szCs w:val="20"/>
        </w:rPr>
        <w:t>дисциплин по самостоятельно разработанным конспектам.</w:t>
      </w:r>
    </w:p>
    <w:p w:rsidR="007F6860" w:rsidRPr="00484870" w:rsidRDefault="007F6860" w:rsidP="00484870">
      <w:pPr>
        <w:widowControl/>
        <w:shd w:val="clear" w:color="auto" w:fill="FFFFFF"/>
        <w:tabs>
          <w:tab w:val="left" w:pos="984"/>
        </w:tabs>
        <w:ind w:firstLine="658"/>
        <w:jc w:val="both"/>
        <w:rPr>
          <w:rFonts w:ascii="Arial" w:hAnsi="Arial" w:cs="Arial"/>
          <w:color w:val="auto"/>
          <w:sz w:val="20"/>
          <w:szCs w:val="20"/>
          <w:u w:val="single"/>
        </w:rPr>
      </w:pPr>
      <w:r w:rsidRPr="00484870">
        <w:rPr>
          <w:rFonts w:ascii="Arial" w:hAnsi="Arial" w:cs="Arial"/>
          <w:color w:val="auto"/>
          <w:sz w:val="20"/>
          <w:szCs w:val="20"/>
          <w:u w:val="single"/>
        </w:rPr>
        <w:t>Подготовка отчета по результатам прохождения практики</w:t>
      </w:r>
    </w:p>
    <w:p w:rsidR="007F6860" w:rsidRPr="00B12A90" w:rsidRDefault="007F6860" w:rsidP="00484870">
      <w:pPr>
        <w:widowControl/>
        <w:shd w:val="clear" w:color="auto" w:fill="FFFFFF"/>
        <w:tabs>
          <w:tab w:val="left" w:pos="984"/>
        </w:tabs>
        <w:ind w:firstLine="658"/>
        <w:jc w:val="both"/>
        <w:rPr>
          <w:rFonts w:ascii="Arial" w:hAnsi="Arial" w:cs="Arial"/>
          <w:color w:val="auto"/>
          <w:sz w:val="20"/>
          <w:szCs w:val="20"/>
        </w:rPr>
      </w:pPr>
      <w:r w:rsidRPr="00B12A90">
        <w:rPr>
          <w:rFonts w:ascii="Arial" w:hAnsi="Arial" w:cs="Arial"/>
          <w:color w:val="auto"/>
          <w:spacing w:val="4"/>
          <w:sz w:val="20"/>
          <w:szCs w:val="20"/>
        </w:rPr>
        <w:t>Подготовка отчета по результатам подготовки и прохождения</w:t>
      </w:r>
      <w:r>
        <w:rPr>
          <w:rFonts w:ascii="Arial" w:hAnsi="Arial" w:cs="Arial"/>
          <w:color w:val="auto"/>
          <w:spacing w:val="4"/>
          <w:sz w:val="20"/>
          <w:szCs w:val="20"/>
        </w:rPr>
        <w:t xml:space="preserve"> </w:t>
      </w:r>
      <w:r w:rsidRPr="00B12A90">
        <w:rPr>
          <w:rFonts w:ascii="Arial" w:hAnsi="Arial" w:cs="Arial"/>
          <w:color w:val="auto"/>
          <w:spacing w:val="13"/>
          <w:sz w:val="20"/>
          <w:szCs w:val="20"/>
        </w:rPr>
        <w:t xml:space="preserve">педагогической практики. В отчет должны быть включены: план </w:t>
      </w:r>
      <w:r w:rsidRPr="00B12A90">
        <w:rPr>
          <w:rFonts w:ascii="Arial" w:hAnsi="Arial" w:cs="Arial"/>
          <w:color w:val="auto"/>
          <w:spacing w:val="5"/>
          <w:sz w:val="20"/>
          <w:szCs w:val="20"/>
        </w:rPr>
        <w:t xml:space="preserve">прохождения практики, график прохождения практики, план проведения </w:t>
      </w:r>
      <w:r w:rsidRPr="00B12A90">
        <w:rPr>
          <w:rFonts w:ascii="Arial" w:hAnsi="Arial" w:cs="Arial"/>
          <w:color w:val="auto"/>
          <w:spacing w:val="-1"/>
          <w:sz w:val="20"/>
          <w:szCs w:val="20"/>
        </w:rPr>
        <w:t xml:space="preserve">трех семинарских, практических или лабораторных занятий (не менее одного </w:t>
      </w:r>
      <w:r w:rsidRPr="00B12A90">
        <w:rPr>
          <w:rFonts w:ascii="Arial" w:hAnsi="Arial" w:cs="Arial"/>
          <w:color w:val="auto"/>
          <w:spacing w:val="8"/>
          <w:sz w:val="20"/>
          <w:szCs w:val="20"/>
        </w:rPr>
        <w:t xml:space="preserve">по каждой из преподаваемых дисциплин), выводы о прохождении </w:t>
      </w:r>
      <w:r w:rsidRPr="00B12A90">
        <w:rPr>
          <w:rFonts w:ascii="Arial" w:hAnsi="Arial" w:cs="Arial"/>
          <w:color w:val="auto"/>
          <w:spacing w:val="-1"/>
          <w:sz w:val="20"/>
          <w:szCs w:val="20"/>
        </w:rPr>
        <w:t>педагогической практики (см. приложение).</w:t>
      </w:r>
    </w:p>
    <w:p w:rsidR="007F6860" w:rsidRPr="00B12A90" w:rsidRDefault="007F6860"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1"/>
          <w:sz w:val="20"/>
          <w:szCs w:val="20"/>
        </w:rPr>
        <w:t>7.</w:t>
      </w:r>
      <w:r w:rsidRPr="00B12A90">
        <w:rPr>
          <w:rFonts w:ascii="Arial" w:hAnsi="Arial" w:cs="Arial"/>
          <w:b/>
          <w:bCs/>
          <w:color w:val="auto"/>
          <w:sz w:val="20"/>
          <w:szCs w:val="20"/>
        </w:rPr>
        <w:tab/>
        <w:t>Учебно-методическое обеспечение самостоятельной работы</w:t>
      </w:r>
      <w:r>
        <w:rPr>
          <w:rFonts w:ascii="Arial" w:hAnsi="Arial" w:cs="Arial"/>
          <w:b/>
          <w:bCs/>
          <w:color w:val="auto"/>
          <w:sz w:val="20"/>
          <w:szCs w:val="20"/>
        </w:rPr>
        <w:t xml:space="preserve"> </w:t>
      </w:r>
      <w:r w:rsidRPr="00B12A90">
        <w:rPr>
          <w:rFonts w:ascii="Arial" w:hAnsi="Arial" w:cs="Arial"/>
          <w:b/>
          <w:bCs/>
          <w:color w:val="auto"/>
          <w:spacing w:val="6"/>
          <w:sz w:val="20"/>
          <w:szCs w:val="20"/>
        </w:rPr>
        <w:t xml:space="preserve">аспирантов на </w:t>
      </w:r>
      <w:r w:rsidRPr="00484870">
        <w:rPr>
          <w:rFonts w:ascii="Arial" w:hAnsi="Arial" w:cs="Arial"/>
          <w:b/>
          <w:bCs/>
          <w:color w:val="auto"/>
          <w:spacing w:val="6"/>
          <w:sz w:val="20"/>
          <w:szCs w:val="20"/>
        </w:rPr>
        <w:t>педагогической практике</w:t>
      </w:r>
    </w:p>
    <w:p w:rsidR="007F6860" w:rsidRPr="00B12A90" w:rsidRDefault="007F6860" w:rsidP="00B12A90">
      <w:pPr>
        <w:widowControl/>
        <w:shd w:val="clear" w:color="auto" w:fill="FFFFFF"/>
        <w:ind w:firstLine="658"/>
        <w:jc w:val="both"/>
        <w:rPr>
          <w:rFonts w:ascii="Arial" w:hAnsi="Arial" w:cs="Arial"/>
          <w:color w:val="auto"/>
          <w:sz w:val="20"/>
          <w:szCs w:val="20"/>
        </w:rPr>
      </w:pPr>
      <w:r w:rsidRPr="00B12A90">
        <w:rPr>
          <w:rFonts w:ascii="Arial" w:hAnsi="Arial" w:cs="Arial"/>
          <w:color w:val="auto"/>
          <w:spacing w:val="3"/>
          <w:sz w:val="20"/>
          <w:szCs w:val="20"/>
        </w:rPr>
        <w:t xml:space="preserve">Самостоятельная работа аспирантов проводится в форме изучения </w:t>
      </w:r>
      <w:r w:rsidRPr="00B12A90">
        <w:rPr>
          <w:rFonts w:ascii="Arial" w:hAnsi="Arial" w:cs="Arial"/>
          <w:color w:val="auto"/>
          <w:spacing w:val="8"/>
          <w:sz w:val="20"/>
          <w:szCs w:val="20"/>
        </w:rPr>
        <w:t xml:space="preserve">рабочих программ учебных дисциплин, содержания лабораторных, </w:t>
      </w:r>
      <w:r w:rsidRPr="00B12A90">
        <w:rPr>
          <w:rFonts w:ascii="Arial" w:hAnsi="Arial" w:cs="Arial"/>
          <w:color w:val="auto"/>
          <w:spacing w:val="6"/>
          <w:sz w:val="20"/>
          <w:szCs w:val="20"/>
        </w:rPr>
        <w:t xml:space="preserve">практических или семинарских занятий; изучения лекций и учебно-методических материалов по тематике планируемых лабораторных, </w:t>
      </w:r>
      <w:r w:rsidRPr="00B12A90">
        <w:rPr>
          <w:rFonts w:ascii="Arial" w:hAnsi="Arial" w:cs="Arial"/>
          <w:color w:val="auto"/>
          <w:spacing w:val="8"/>
          <w:sz w:val="20"/>
          <w:szCs w:val="20"/>
        </w:rPr>
        <w:t xml:space="preserve">практических или семинарских занятий; разработки конспектов для </w:t>
      </w:r>
      <w:r w:rsidRPr="00B12A90">
        <w:rPr>
          <w:rFonts w:ascii="Arial" w:hAnsi="Arial" w:cs="Arial"/>
          <w:color w:val="auto"/>
          <w:spacing w:val="1"/>
          <w:sz w:val="20"/>
          <w:szCs w:val="20"/>
        </w:rPr>
        <w:t>проведения самостоятельных лабораторных</w:t>
      </w:r>
      <w:r>
        <w:rPr>
          <w:rFonts w:ascii="Arial" w:hAnsi="Arial" w:cs="Arial"/>
          <w:color w:val="auto"/>
          <w:spacing w:val="1"/>
          <w:sz w:val="20"/>
          <w:szCs w:val="20"/>
        </w:rPr>
        <w:t xml:space="preserve">, практических или семинарских </w:t>
      </w:r>
      <w:r w:rsidRPr="00B12A90">
        <w:rPr>
          <w:rFonts w:ascii="Arial" w:hAnsi="Arial" w:cs="Arial"/>
          <w:color w:val="auto"/>
          <w:spacing w:val="-4"/>
          <w:sz w:val="20"/>
          <w:szCs w:val="20"/>
        </w:rPr>
        <w:t>занятий.</w:t>
      </w:r>
    </w:p>
    <w:p w:rsidR="007F6860" w:rsidRPr="00B12A90" w:rsidRDefault="007F6860"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0"/>
          <w:sz w:val="20"/>
          <w:szCs w:val="20"/>
        </w:rPr>
        <w:t>8.</w:t>
      </w:r>
      <w:r w:rsidRPr="00B12A90">
        <w:rPr>
          <w:rFonts w:ascii="Arial" w:hAnsi="Arial" w:cs="Arial"/>
          <w:b/>
          <w:bCs/>
          <w:color w:val="auto"/>
          <w:sz w:val="20"/>
          <w:szCs w:val="20"/>
        </w:rPr>
        <w:tab/>
        <w:t>Формы промежуточной аттестации (по итогам практики)</w:t>
      </w:r>
    </w:p>
    <w:p w:rsidR="007F6860" w:rsidRPr="00B12A90" w:rsidRDefault="007F6860" w:rsidP="00B12A90">
      <w:pPr>
        <w:widowControl/>
        <w:shd w:val="clear" w:color="auto" w:fill="FFFFFF"/>
        <w:ind w:right="523" w:firstLine="658"/>
        <w:jc w:val="both"/>
        <w:rPr>
          <w:rFonts w:ascii="Arial" w:hAnsi="Arial" w:cs="Arial"/>
          <w:color w:val="auto"/>
          <w:sz w:val="20"/>
          <w:szCs w:val="20"/>
        </w:rPr>
      </w:pPr>
      <w:r w:rsidRPr="00B12A90">
        <w:rPr>
          <w:rFonts w:ascii="Arial" w:hAnsi="Arial" w:cs="Arial"/>
          <w:color w:val="auto"/>
          <w:spacing w:val="12"/>
          <w:sz w:val="20"/>
          <w:szCs w:val="20"/>
        </w:rPr>
        <w:t>Аспирант представляет на кафедру отчет, который заслушивается и обсуждается</w:t>
      </w:r>
      <w:r>
        <w:rPr>
          <w:rFonts w:ascii="Arial" w:hAnsi="Arial" w:cs="Arial"/>
          <w:color w:val="auto"/>
          <w:spacing w:val="12"/>
          <w:sz w:val="20"/>
          <w:szCs w:val="20"/>
        </w:rPr>
        <w:t xml:space="preserve"> </w:t>
      </w:r>
      <w:r w:rsidRPr="00B12A90">
        <w:rPr>
          <w:rFonts w:ascii="Arial" w:hAnsi="Arial" w:cs="Arial"/>
          <w:color w:val="auto"/>
          <w:spacing w:val="-1"/>
          <w:sz w:val="20"/>
          <w:szCs w:val="20"/>
        </w:rPr>
        <w:t>(по месту</w:t>
      </w:r>
      <w:r>
        <w:rPr>
          <w:rFonts w:ascii="Arial" w:hAnsi="Arial" w:cs="Arial"/>
          <w:color w:val="auto"/>
          <w:spacing w:val="-1"/>
          <w:sz w:val="20"/>
          <w:szCs w:val="20"/>
        </w:rPr>
        <w:t>,</w:t>
      </w:r>
      <w:r w:rsidRPr="00B12A90">
        <w:rPr>
          <w:rFonts w:ascii="Arial" w:hAnsi="Arial" w:cs="Arial"/>
          <w:color w:val="auto"/>
          <w:spacing w:val="-1"/>
          <w:sz w:val="20"/>
          <w:szCs w:val="20"/>
        </w:rPr>
        <w:t xml:space="preserve"> т.е. по месту и завершении прохождения практики).</w:t>
      </w:r>
    </w:p>
    <w:p w:rsidR="007F6860" w:rsidRPr="00B12A90" w:rsidRDefault="007F6860" w:rsidP="00B12A90">
      <w:pPr>
        <w:widowControl/>
        <w:shd w:val="clear" w:color="auto" w:fill="FFFFFF"/>
        <w:ind w:right="528" w:firstLine="658"/>
        <w:jc w:val="both"/>
        <w:rPr>
          <w:rFonts w:ascii="Arial" w:hAnsi="Arial" w:cs="Arial"/>
          <w:color w:val="auto"/>
          <w:spacing w:val="-1"/>
          <w:sz w:val="20"/>
          <w:szCs w:val="20"/>
        </w:rPr>
      </w:pPr>
      <w:r w:rsidRPr="00B12A90">
        <w:rPr>
          <w:rFonts w:ascii="Arial" w:hAnsi="Arial" w:cs="Arial"/>
          <w:color w:val="auto"/>
          <w:spacing w:val="10"/>
          <w:sz w:val="20"/>
          <w:szCs w:val="20"/>
        </w:rPr>
        <w:t xml:space="preserve">На основании обсуждения результатов аспирант может быть </w:t>
      </w:r>
      <w:r w:rsidRPr="00B12A90">
        <w:rPr>
          <w:rFonts w:ascii="Arial" w:hAnsi="Arial" w:cs="Arial"/>
          <w:color w:val="auto"/>
          <w:spacing w:val="-1"/>
          <w:sz w:val="20"/>
          <w:szCs w:val="20"/>
        </w:rPr>
        <w:t>«Аттестован» или «Не аттестован», о чем делается соответствующая запись в индивидуальном учебном плане аспиранта.</w:t>
      </w:r>
    </w:p>
    <w:p w:rsidR="007F6860" w:rsidRPr="00B12A90" w:rsidRDefault="007F6860" w:rsidP="00B12A90">
      <w:pPr>
        <w:widowControl/>
        <w:ind w:right="-5" w:firstLine="658"/>
        <w:jc w:val="both"/>
        <w:outlineLvl w:val="1"/>
        <w:rPr>
          <w:rFonts w:ascii="Arial" w:hAnsi="Arial" w:cs="Arial"/>
          <w:color w:val="auto"/>
          <w:sz w:val="20"/>
          <w:szCs w:val="20"/>
        </w:rPr>
      </w:pPr>
    </w:p>
    <w:p w:rsidR="007F6860" w:rsidRPr="00B12A90" w:rsidRDefault="007F6860" w:rsidP="00B12A90">
      <w:pPr>
        <w:widowControl/>
        <w:shd w:val="clear" w:color="auto" w:fill="FFFFFF"/>
        <w:ind w:right="528" w:firstLine="658"/>
        <w:jc w:val="both"/>
        <w:rPr>
          <w:rFonts w:ascii="Arial" w:hAnsi="Arial" w:cs="Arial"/>
          <w:color w:val="auto"/>
          <w:sz w:val="20"/>
          <w:szCs w:val="20"/>
        </w:rPr>
      </w:pPr>
      <w:r w:rsidRPr="00B12A90">
        <w:rPr>
          <w:rFonts w:ascii="Arial" w:hAnsi="Arial" w:cs="Arial"/>
          <w:color w:val="auto"/>
          <w:spacing w:val="-2"/>
          <w:sz w:val="20"/>
          <w:szCs w:val="20"/>
        </w:rPr>
        <w:t>Результаты педагогической практики оцениваются по следующим компетенциям:</w:t>
      </w:r>
      <w:r w:rsidRPr="00B12A90">
        <w:rPr>
          <w:rFonts w:ascii="Arial" w:hAnsi="Arial" w:cs="Arial"/>
          <w:color w:val="auto"/>
          <w:sz w:val="20"/>
          <w:szCs w:val="20"/>
        </w:rPr>
        <w:t xml:space="preserve"> УК</w:t>
      </w:r>
      <w:r>
        <w:rPr>
          <w:rFonts w:ascii="Arial" w:hAnsi="Arial" w:cs="Arial"/>
          <w:color w:val="auto"/>
          <w:sz w:val="20"/>
          <w:szCs w:val="20"/>
        </w:rPr>
        <w:t>-</w:t>
      </w:r>
      <w:r w:rsidRPr="00B12A90">
        <w:rPr>
          <w:rFonts w:ascii="Arial" w:hAnsi="Arial" w:cs="Arial"/>
          <w:color w:val="auto"/>
          <w:sz w:val="20"/>
          <w:szCs w:val="20"/>
        </w:rPr>
        <w:t>1; УК</w:t>
      </w:r>
      <w:r>
        <w:rPr>
          <w:rFonts w:ascii="Arial" w:hAnsi="Arial" w:cs="Arial"/>
          <w:color w:val="auto"/>
          <w:sz w:val="20"/>
          <w:szCs w:val="20"/>
        </w:rPr>
        <w:t>-</w:t>
      </w:r>
      <w:r w:rsidRPr="00B12A90">
        <w:rPr>
          <w:rFonts w:ascii="Arial" w:hAnsi="Arial" w:cs="Arial"/>
          <w:color w:val="auto"/>
          <w:sz w:val="20"/>
          <w:szCs w:val="20"/>
        </w:rPr>
        <w:t>2;ОПК-2</w:t>
      </w:r>
    </w:p>
    <w:p w:rsidR="007F6860" w:rsidRPr="00B12A90" w:rsidRDefault="007F6860" w:rsidP="00B12A90">
      <w:pPr>
        <w:widowControl/>
        <w:ind w:right="-5" w:firstLine="658"/>
        <w:jc w:val="both"/>
        <w:outlineLvl w:val="1"/>
        <w:rPr>
          <w:rFonts w:ascii="Arial" w:hAnsi="Arial" w:cs="Arial"/>
          <w:color w:val="auto"/>
          <w:sz w:val="20"/>
          <w:szCs w:val="20"/>
        </w:rPr>
      </w:pPr>
    </w:p>
    <w:p w:rsidR="007F6860" w:rsidRPr="00B12A90" w:rsidRDefault="007F6860" w:rsidP="006810AE">
      <w:pPr>
        <w:pStyle w:val="22"/>
        <w:keepNext/>
        <w:keepLines/>
        <w:numPr>
          <w:ilvl w:val="2"/>
          <w:numId w:val="21"/>
        </w:numPr>
        <w:shd w:val="clear" w:color="auto" w:fill="auto"/>
        <w:tabs>
          <w:tab w:val="left" w:pos="1340"/>
        </w:tabs>
        <w:spacing w:line="240" w:lineRule="auto"/>
        <w:ind w:left="0" w:firstLine="658"/>
        <w:rPr>
          <w:rFonts w:ascii="Arial" w:hAnsi="Arial" w:cs="Arial"/>
          <w:sz w:val="20"/>
        </w:rPr>
      </w:pPr>
      <w:bookmarkStart w:id="15" w:name="bookmark17"/>
      <w:r w:rsidRPr="00B12A90">
        <w:rPr>
          <w:rFonts w:ascii="Arial" w:hAnsi="Arial" w:cs="Arial"/>
          <w:sz w:val="20"/>
        </w:rPr>
        <w:t>Программа научно-исследовательской работ</w:t>
      </w:r>
      <w:bookmarkEnd w:id="15"/>
      <w:r w:rsidRPr="00B12A90">
        <w:rPr>
          <w:rFonts w:ascii="Arial" w:hAnsi="Arial" w:cs="Arial"/>
          <w:sz w:val="20"/>
        </w:rPr>
        <w:t>ы аспирантов</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Научно-исследовательская работа проводится в соответствии с утвержденным рабочим учебным планом в научно-исследовательских лабораториях кафедр биолого-почвенного факультета Воронежского госуниверситета, биологического учебно-научного центра «Веневитиново», научно-исследовательских институтов (учреждений) и природоохранных учреждениях. Руководство практикой осуществляется преподавателем кафедры (научным руководителем аспиранта).</w:t>
      </w:r>
    </w:p>
    <w:p w:rsidR="007F6860" w:rsidRPr="00B12A90" w:rsidRDefault="007F6860" w:rsidP="006810AE">
      <w:pPr>
        <w:pStyle w:val="31"/>
        <w:numPr>
          <w:ilvl w:val="0"/>
          <w:numId w:val="16"/>
        </w:numPr>
        <w:shd w:val="clear" w:color="auto" w:fill="auto"/>
        <w:tabs>
          <w:tab w:val="left" w:pos="981"/>
        </w:tabs>
        <w:spacing w:line="240" w:lineRule="auto"/>
        <w:ind w:firstLine="658"/>
        <w:jc w:val="both"/>
        <w:rPr>
          <w:rFonts w:ascii="Arial" w:hAnsi="Arial" w:cs="Arial"/>
          <w:sz w:val="20"/>
        </w:rPr>
      </w:pPr>
      <w:r w:rsidRPr="00B12A90">
        <w:rPr>
          <w:rStyle w:val="a4"/>
          <w:rFonts w:ascii="Arial" w:hAnsi="Arial" w:cs="Arial"/>
          <w:bCs/>
          <w:color w:val="auto"/>
          <w:sz w:val="20"/>
        </w:rPr>
        <w:t xml:space="preserve">Цели научно-исследовательской работы </w:t>
      </w:r>
      <w:r w:rsidRPr="00B12A90">
        <w:rPr>
          <w:rFonts w:ascii="Arial" w:hAnsi="Arial" w:cs="Arial"/>
          <w:sz w:val="20"/>
        </w:rPr>
        <w:t>- проведение исследований в рамках подготовки выпускной квалификационной работы.</w:t>
      </w:r>
    </w:p>
    <w:p w:rsidR="007F6860" w:rsidRPr="00B12A90" w:rsidRDefault="007F6860"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6" w:name="bookmark18"/>
      <w:r w:rsidRPr="00B12A90">
        <w:rPr>
          <w:rFonts w:ascii="Arial" w:hAnsi="Arial" w:cs="Arial"/>
          <w:sz w:val="20"/>
        </w:rPr>
        <w:t>Задачи научно-исследовательской работы:</w:t>
      </w:r>
      <w:bookmarkEnd w:id="16"/>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Задачами научно-исследовательской работы являются: </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1) приобретение навыков и развитие умений выполнения научно-исследовательской работы; </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2) ведение библиографической работы с привлечением современных информационных технологий; </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3) формулирование и решение задач в соответствии с планом выполнения научно-исследовательской работы; </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4) выбор необходимых методов исследования (модифицирование существующих, разработка новых методов), исходя из задач конкретного исследования (по теме кандидатской диссертации или при выполнении заданий научного руководителя в рамках кандидатской диссертации); </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5) применение современных информационных технологий при проведении научных исследований.</w:t>
      </w:r>
    </w:p>
    <w:p w:rsidR="007F6860" w:rsidRPr="00B12A90" w:rsidRDefault="007F6860"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7" w:name="bookmark19"/>
      <w:r w:rsidRPr="00B12A90">
        <w:rPr>
          <w:rFonts w:ascii="Arial" w:hAnsi="Arial" w:cs="Arial"/>
          <w:sz w:val="20"/>
        </w:rPr>
        <w:t xml:space="preserve">Время проведения научно-исследовательской </w:t>
      </w:r>
      <w:bookmarkEnd w:id="17"/>
      <w:r w:rsidRPr="00B12A90">
        <w:rPr>
          <w:rFonts w:ascii="Arial" w:hAnsi="Arial" w:cs="Arial"/>
          <w:sz w:val="20"/>
        </w:rPr>
        <w:t>работы</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Общая трудоемкость НИР составляет 18</w:t>
      </w:r>
      <w:r>
        <w:rPr>
          <w:rFonts w:ascii="Arial" w:hAnsi="Arial" w:cs="Arial"/>
          <w:sz w:val="20"/>
        </w:rPr>
        <w:t>9</w:t>
      </w:r>
      <w:r w:rsidRPr="00B12A90">
        <w:rPr>
          <w:rFonts w:ascii="Arial" w:hAnsi="Arial" w:cs="Arial"/>
          <w:sz w:val="20"/>
        </w:rPr>
        <w:t xml:space="preserve"> </w:t>
      </w:r>
      <w:r>
        <w:rPr>
          <w:rFonts w:ascii="Arial" w:hAnsi="Arial" w:cs="Arial"/>
          <w:sz w:val="20"/>
        </w:rPr>
        <w:t>ЗЕТ</w:t>
      </w:r>
      <w:r w:rsidRPr="00B12A90">
        <w:rPr>
          <w:rFonts w:ascii="Arial" w:hAnsi="Arial" w:cs="Arial"/>
          <w:sz w:val="20"/>
        </w:rPr>
        <w:t>/</w:t>
      </w:r>
      <w:r>
        <w:rPr>
          <w:rFonts w:ascii="Arial" w:hAnsi="Arial" w:cs="Arial"/>
          <w:sz w:val="20"/>
        </w:rPr>
        <w:t>6804</w:t>
      </w:r>
      <w:r w:rsidRPr="00B12A90">
        <w:rPr>
          <w:rFonts w:ascii="Arial" w:hAnsi="Arial" w:cs="Arial"/>
          <w:sz w:val="20"/>
        </w:rPr>
        <w:t xml:space="preserve"> ча</w:t>
      </w:r>
      <w:r>
        <w:rPr>
          <w:rFonts w:ascii="Arial" w:hAnsi="Arial" w:cs="Arial"/>
          <w:sz w:val="20"/>
        </w:rPr>
        <w:t>са</w:t>
      </w:r>
      <w:r w:rsidRPr="00B12A90">
        <w:rPr>
          <w:rFonts w:ascii="Arial" w:hAnsi="Arial" w:cs="Arial"/>
          <w:sz w:val="20"/>
        </w:rPr>
        <w:t>. Научно-исследовательская работа проходит на 1-4 курсах обучения как самостоятельное научное исследование.</w:t>
      </w:r>
    </w:p>
    <w:p w:rsidR="007F6860" w:rsidRPr="00B12A90" w:rsidRDefault="007F6860"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8" w:name="bookmark20"/>
      <w:r w:rsidRPr="00B12A90">
        <w:rPr>
          <w:rFonts w:ascii="Arial" w:hAnsi="Arial" w:cs="Arial"/>
          <w:sz w:val="20"/>
        </w:rPr>
        <w:t xml:space="preserve">Формы проведения </w:t>
      </w:r>
      <w:bookmarkEnd w:id="18"/>
      <w:r w:rsidRPr="00B12A90">
        <w:rPr>
          <w:rFonts w:ascii="Arial" w:hAnsi="Arial" w:cs="Arial"/>
          <w:sz w:val="20"/>
        </w:rPr>
        <w:t>НИР</w:t>
      </w:r>
    </w:p>
    <w:p w:rsidR="007F686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Научно-исследовательская работа осуществляется в форме проведения реального исследовательского проекта, выполняемого аспирантом в рамках утвержденной темы научного исследования по направлению обучения и темы кандидатской диссертации с учетом интересов и возможностей подразделений, в которых она проводится. Содержание НИР определяется руководителями программ подготовки аспирантов на основе ФГОС ВПО и отражается в индивидуальном задании на научно-исследовательскую работу.</w:t>
      </w:r>
    </w:p>
    <w:p w:rsidR="007F6860" w:rsidRDefault="007F6860" w:rsidP="00B12A90">
      <w:pPr>
        <w:pStyle w:val="31"/>
        <w:shd w:val="clear" w:color="auto" w:fill="auto"/>
        <w:spacing w:line="240" w:lineRule="auto"/>
        <w:ind w:right="20" w:firstLine="658"/>
        <w:jc w:val="both"/>
        <w:rPr>
          <w:rFonts w:ascii="Arial" w:hAnsi="Arial" w:cs="Arial"/>
          <w:sz w:val="20"/>
        </w:rPr>
      </w:pPr>
    </w:p>
    <w:p w:rsidR="007F6860" w:rsidRPr="00F425B4" w:rsidRDefault="007F6860" w:rsidP="00F425B4">
      <w:pPr>
        <w:shd w:val="clear" w:color="auto" w:fill="FFFFFF"/>
        <w:tabs>
          <w:tab w:val="left" w:leader="underscore" w:pos="5933"/>
        </w:tabs>
        <w:ind w:firstLine="567"/>
        <w:rPr>
          <w:rFonts w:ascii="Arial" w:hAnsi="Arial" w:cs="Arial"/>
          <w:b/>
          <w:iCs/>
          <w:sz w:val="20"/>
          <w:szCs w:val="20"/>
        </w:rPr>
      </w:pPr>
      <w:r w:rsidRPr="00F425B4">
        <w:rPr>
          <w:rFonts w:ascii="Arial" w:hAnsi="Arial" w:cs="Arial"/>
          <w:b/>
          <w:iCs/>
          <w:sz w:val="20"/>
          <w:szCs w:val="20"/>
        </w:rPr>
        <w:t xml:space="preserve">Научно-исследовательский семинар </w:t>
      </w:r>
    </w:p>
    <w:p w:rsidR="007F6860" w:rsidRPr="00F425B4" w:rsidRDefault="007F6860" w:rsidP="00F425B4">
      <w:pPr>
        <w:ind w:firstLine="567"/>
        <w:jc w:val="both"/>
        <w:rPr>
          <w:rFonts w:ascii="Arial" w:hAnsi="Arial" w:cs="Arial"/>
          <w:sz w:val="20"/>
          <w:szCs w:val="20"/>
        </w:rPr>
      </w:pPr>
      <w:r w:rsidRPr="00F425B4">
        <w:rPr>
          <w:rFonts w:ascii="Arial" w:hAnsi="Arial" w:cs="Arial"/>
          <w:b/>
          <w:sz w:val="20"/>
          <w:szCs w:val="20"/>
        </w:rPr>
        <w:t>Целью</w:t>
      </w:r>
      <w:r w:rsidRPr="00F425B4">
        <w:rPr>
          <w:rFonts w:ascii="Arial" w:hAnsi="Arial" w:cs="Arial"/>
          <w:sz w:val="20"/>
          <w:szCs w:val="20"/>
        </w:rPr>
        <w:t xml:space="preserve"> научно-исследовательского семинара является формирование у аспиранта умений и навыков публичных презентаций, организации практического использования результатов научных разработок, в том числе публикаций, продвижения результатов собственной научной деятельности, формирования и поддержания эффективных взаимоотношений в коллективе, умения работать в команде, эффективно взаимодействовать с коллегами и руководством.</w:t>
      </w:r>
    </w:p>
    <w:p w:rsidR="007F6860" w:rsidRPr="00F425B4" w:rsidRDefault="007F6860" w:rsidP="00F425B4">
      <w:pPr>
        <w:ind w:firstLine="567"/>
        <w:jc w:val="both"/>
        <w:rPr>
          <w:rFonts w:ascii="Arial" w:hAnsi="Arial" w:cs="Arial"/>
          <w:sz w:val="20"/>
          <w:szCs w:val="20"/>
        </w:rPr>
      </w:pPr>
      <w:r w:rsidRPr="00F425B4">
        <w:rPr>
          <w:rFonts w:ascii="Arial" w:hAnsi="Arial" w:cs="Arial"/>
          <w:b/>
          <w:sz w:val="20"/>
          <w:szCs w:val="20"/>
        </w:rPr>
        <w:t>Задачами</w:t>
      </w:r>
      <w:r w:rsidRPr="00F425B4">
        <w:rPr>
          <w:rFonts w:ascii="Arial" w:hAnsi="Arial" w:cs="Arial"/>
          <w:sz w:val="20"/>
          <w:szCs w:val="20"/>
        </w:rPr>
        <w:t xml:space="preserve"> научно-исследовательского семинара являются:</w:t>
      </w:r>
    </w:p>
    <w:p w:rsidR="007F6860" w:rsidRPr="00F425B4" w:rsidRDefault="007F6860" w:rsidP="00F425B4">
      <w:pPr>
        <w:ind w:firstLine="567"/>
        <w:jc w:val="both"/>
        <w:rPr>
          <w:rFonts w:ascii="Arial" w:hAnsi="Arial" w:cs="Arial"/>
          <w:sz w:val="20"/>
          <w:szCs w:val="20"/>
        </w:rPr>
      </w:pPr>
      <w:r w:rsidRPr="00F425B4">
        <w:rPr>
          <w:rFonts w:ascii="Arial" w:hAnsi="Arial" w:cs="Arial"/>
          <w:iCs/>
          <w:sz w:val="20"/>
          <w:szCs w:val="20"/>
        </w:rPr>
        <w:t>- привлечение аспиранта к научной дискуссии в творческом коллективе</w:t>
      </w:r>
      <w:r w:rsidRPr="00F425B4">
        <w:rPr>
          <w:rFonts w:ascii="Arial" w:hAnsi="Arial" w:cs="Arial"/>
          <w:sz w:val="20"/>
          <w:szCs w:val="20"/>
        </w:rPr>
        <w:t xml:space="preserve">; </w:t>
      </w:r>
    </w:p>
    <w:p w:rsidR="007F6860" w:rsidRPr="00F425B4" w:rsidRDefault="007F6860" w:rsidP="00F425B4">
      <w:pPr>
        <w:ind w:firstLine="567"/>
        <w:jc w:val="both"/>
        <w:rPr>
          <w:rFonts w:ascii="Arial" w:hAnsi="Arial" w:cs="Arial"/>
          <w:sz w:val="20"/>
          <w:szCs w:val="20"/>
        </w:rPr>
      </w:pPr>
      <w:r w:rsidRPr="00F425B4">
        <w:rPr>
          <w:rFonts w:ascii="Arial" w:hAnsi="Arial" w:cs="Arial"/>
          <w:sz w:val="20"/>
          <w:szCs w:val="20"/>
        </w:rPr>
        <w:t>- выработка навыков публичного выступления;</w:t>
      </w:r>
    </w:p>
    <w:p w:rsidR="007F6860" w:rsidRPr="00F425B4" w:rsidRDefault="007F6860" w:rsidP="00F425B4">
      <w:pPr>
        <w:ind w:firstLine="567"/>
        <w:jc w:val="both"/>
        <w:rPr>
          <w:rFonts w:ascii="Arial" w:hAnsi="Arial" w:cs="Arial"/>
          <w:sz w:val="20"/>
          <w:szCs w:val="20"/>
        </w:rPr>
      </w:pPr>
      <w:r w:rsidRPr="00F425B4">
        <w:rPr>
          <w:rFonts w:ascii="Arial" w:hAnsi="Arial" w:cs="Arial"/>
          <w:sz w:val="20"/>
          <w:szCs w:val="20"/>
        </w:rPr>
        <w:t>- освоение технических средств представления научного результата;</w:t>
      </w:r>
    </w:p>
    <w:p w:rsidR="007F6860" w:rsidRPr="00F425B4" w:rsidRDefault="007F6860" w:rsidP="00F425B4">
      <w:pPr>
        <w:ind w:firstLine="567"/>
        <w:jc w:val="both"/>
        <w:rPr>
          <w:rFonts w:ascii="Arial" w:hAnsi="Arial" w:cs="Arial"/>
          <w:sz w:val="20"/>
          <w:szCs w:val="20"/>
        </w:rPr>
      </w:pPr>
      <w:r w:rsidRPr="00F425B4">
        <w:rPr>
          <w:rFonts w:ascii="Arial" w:hAnsi="Arial" w:cs="Arial"/>
          <w:sz w:val="20"/>
          <w:szCs w:val="20"/>
        </w:rPr>
        <w:t>- выработка умения обобщать и систематизировать полученные научные результаты.</w:t>
      </w:r>
    </w:p>
    <w:p w:rsidR="007F6860" w:rsidRPr="00F425B4" w:rsidRDefault="007F6860" w:rsidP="00F425B4">
      <w:pPr>
        <w:shd w:val="clear" w:color="auto" w:fill="FFFFFF"/>
        <w:tabs>
          <w:tab w:val="left" w:pos="0"/>
        </w:tabs>
        <w:ind w:right="182" w:firstLine="567"/>
        <w:rPr>
          <w:rFonts w:ascii="Arial" w:hAnsi="Arial" w:cs="Arial"/>
          <w:bCs/>
          <w:sz w:val="20"/>
          <w:szCs w:val="20"/>
        </w:rPr>
      </w:pPr>
      <w:r w:rsidRPr="00F425B4">
        <w:rPr>
          <w:rFonts w:ascii="Arial" w:hAnsi="Arial" w:cs="Arial"/>
          <w:b/>
          <w:bCs/>
          <w:sz w:val="20"/>
          <w:szCs w:val="20"/>
        </w:rPr>
        <w:t xml:space="preserve">Коды формируемых (сформированных) компетенций: </w:t>
      </w:r>
    </w:p>
    <w:p w:rsidR="007F6860" w:rsidRPr="00732393" w:rsidRDefault="007F6860" w:rsidP="0033361F">
      <w:pPr>
        <w:pStyle w:val="ConsPlusNormal"/>
        <w:ind w:firstLine="658"/>
        <w:jc w:val="both"/>
        <w:rPr>
          <w:rFonts w:cs="Courier New"/>
        </w:rPr>
      </w:pPr>
      <w:r w:rsidRPr="00732393">
        <w:rPr>
          <w:rFonts w:cs="Courier New"/>
        </w:rPr>
        <w:t>ПК – 1 Способность и готовность понимать и анализировать физические и физико-химические механизмы (основы) функционирования биосистем и их компонентов</w:t>
      </w:r>
    </w:p>
    <w:p w:rsidR="007F6860" w:rsidRPr="00732393" w:rsidRDefault="007F6860" w:rsidP="0033361F">
      <w:pPr>
        <w:pStyle w:val="ConsPlusNormal"/>
        <w:ind w:firstLine="658"/>
        <w:jc w:val="both"/>
        <w:rPr>
          <w:rFonts w:cs="Courier New"/>
        </w:rPr>
      </w:pPr>
      <w:r w:rsidRPr="00732393">
        <w:rPr>
          <w:rFonts w:cs="Courier New"/>
        </w:rPr>
        <w:t>ПК – 2 Способность корректно определить адекватность выбранного метода исследования поставленной задаче при достижении целей исследования</w:t>
      </w:r>
    </w:p>
    <w:p w:rsidR="007F6860" w:rsidRDefault="007F6860" w:rsidP="0033361F">
      <w:pPr>
        <w:pStyle w:val="ConsPlusNormal"/>
        <w:ind w:firstLine="658"/>
        <w:jc w:val="both"/>
        <w:rPr>
          <w:rFonts w:cs="Courier New"/>
        </w:rPr>
      </w:pPr>
      <w:r w:rsidRPr="00732393">
        <w:rPr>
          <w:rFonts w:cs="Courier New"/>
        </w:rPr>
        <w:t>ПК – 3 Способность и готовность исследовать механизмы действия физико-химических  факторов на структурно-функциональное состояние макромолекул, их комплексов и клеток живых организмов</w:t>
      </w:r>
      <w:r>
        <w:rPr>
          <w:rFonts w:cs="Courier New"/>
        </w:rPr>
        <w:t>.</w:t>
      </w:r>
    </w:p>
    <w:p w:rsidR="007F6860" w:rsidRDefault="007F6860" w:rsidP="0033361F">
      <w:pPr>
        <w:pStyle w:val="ConsPlusNormal"/>
        <w:ind w:firstLine="658"/>
        <w:jc w:val="both"/>
        <w:rPr>
          <w:rFonts w:cs="Courier New"/>
        </w:rPr>
      </w:pPr>
    </w:p>
    <w:p w:rsidR="007F6860" w:rsidRPr="0033361F" w:rsidRDefault="007F6860" w:rsidP="0033361F">
      <w:pPr>
        <w:jc w:val="center"/>
        <w:rPr>
          <w:rFonts w:ascii="Arial" w:hAnsi="Arial" w:cs="Arial"/>
          <w:sz w:val="20"/>
          <w:szCs w:val="20"/>
        </w:rPr>
      </w:pPr>
      <w:r w:rsidRPr="0033361F">
        <w:rPr>
          <w:rFonts w:ascii="Arial" w:hAnsi="Arial" w:cs="Arial"/>
          <w:sz w:val="20"/>
          <w:szCs w:val="20"/>
        </w:rPr>
        <w:t>ТЕМЫ НАУЧН</w:t>
      </w:r>
      <w:r>
        <w:rPr>
          <w:rFonts w:ascii="Arial" w:hAnsi="Arial" w:cs="Arial"/>
          <w:sz w:val="20"/>
          <w:szCs w:val="20"/>
        </w:rPr>
        <w:t>О-ИССЛЕДОВАТЕЛЬСКОГО</w:t>
      </w:r>
      <w:r w:rsidRPr="0033361F">
        <w:rPr>
          <w:rFonts w:ascii="Arial" w:hAnsi="Arial" w:cs="Arial"/>
          <w:sz w:val="20"/>
          <w:szCs w:val="20"/>
        </w:rPr>
        <w:t xml:space="preserve"> СЕМИНАР</w:t>
      </w:r>
      <w:r>
        <w:rPr>
          <w:rFonts w:ascii="Arial" w:hAnsi="Arial" w:cs="Arial"/>
          <w:sz w:val="20"/>
          <w:szCs w:val="20"/>
        </w:rPr>
        <w:t>А</w:t>
      </w:r>
      <w:r w:rsidRPr="0033361F">
        <w:rPr>
          <w:rFonts w:ascii="Arial" w:hAnsi="Arial" w:cs="Arial"/>
          <w:sz w:val="20"/>
          <w:szCs w:val="20"/>
        </w:rPr>
        <w:t xml:space="preserve"> ПО БИОФИЗИКЕ</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Клеточные технологии в исследовании ответной реакции крови на воздействие физико-химических агентов.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Биофизические аспекты проблемы выяснения механизмов клеточной гибели лимфоцитов крови человека, индуцированной воздействием физико-химических факторов.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Биофизические аспекты проблемы выяснения механизмов клеточной гибели нейтрофилов крови человека, индуцированной воздействием физико-химических факторов.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трансдукции внешнего сигнала в лимфоцитарные клетки человека в условиях воздействия физико-химических факторов.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Особенности метаболизма лимфоцитов и нейтрофилов человека  в условиях воздействия физико-химических факторов.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действия активных форм кислорода на структурно-функциональное состояние лимфоцитов человека в условиях воздействия физико-химических факторов.</w:t>
      </w:r>
    </w:p>
    <w:p w:rsidR="007F6860" w:rsidRPr="0033361F" w:rsidRDefault="007F6860"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образования внеклеточных нейтрофильных ловушек в условиях воздействия физико-химических факторов.</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Исследование физико-химических свойств гомогенных и гетерогенных биокатализаторов на основе гидролаз.</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Компьютерное моделирование отдельных типов структурной организации гидролаз.</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Вопросы коммерциализации практического применения свободных и иммобилизованных гидролаз.</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 xml:space="preserve">Биофизические основы фотодинамической терапии онкозаболеваний. </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 xml:space="preserve">Методы получения наночастиц и механизмы их действия на клетки и внутриклеточные структуры. </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Биофизические основы доставки лекарственных средств к очагу патологии с помощью наносистем.</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Структурно-функциональные свойства гемоглобина человека, модифицированного воздействием физико-химических факторов различной природы.</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Современные методы анализа вторичной структуры белковых молекул.</w:t>
      </w:r>
    </w:p>
    <w:p w:rsidR="007F6860" w:rsidRPr="0033361F" w:rsidRDefault="007F6860"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Теоретические аспекты и вопросы приложения спектрофотометрического метода к анализу свойств белковых и клеточных систем организма.</w:t>
      </w:r>
    </w:p>
    <w:p w:rsidR="007F6860" w:rsidRPr="0033361F" w:rsidRDefault="007F6860" w:rsidP="0033361F">
      <w:pPr>
        <w:pStyle w:val="BodyText"/>
        <w:spacing w:line="240" w:lineRule="auto"/>
        <w:ind w:left="714"/>
        <w:rPr>
          <w:rFonts w:ascii="Arial" w:hAnsi="Arial" w:cs="Arial"/>
          <w:sz w:val="20"/>
        </w:rPr>
      </w:pPr>
    </w:p>
    <w:p w:rsidR="007F6860" w:rsidRPr="00B12A90" w:rsidRDefault="007F6860" w:rsidP="00B12A90">
      <w:pPr>
        <w:ind w:firstLine="658"/>
        <w:rPr>
          <w:rFonts w:ascii="Arial" w:hAnsi="Arial" w:cs="Arial"/>
          <w:b/>
          <w:bCs/>
          <w:color w:val="auto"/>
          <w:sz w:val="20"/>
          <w:szCs w:val="20"/>
        </w:rPr>
      </w:pPr>
      <w:r w:rsidRPr="00B12A90">
        <w:rPr>
          <w:rFonts w:ascii="Arial" w:hAnsi="Arial" w:cs="Arial"/>
          <w:b/>
          <w:bCs/>
          <w:color w:val="auto"/>
          <w:sz w:val="20"/>
          <w:szCs w:val="20"/>
        </w:rPr>
        <w:t>5. Содержание научно-исследовательской практики</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Общая трудоемкость научно-исследовательской работы составляет 158 зачетных единиц</w:t>
      </w:r>
      <w:r>
        <w:rPr>
          <w:rFonts w:ascii="Arial" w:hAnsi="Arial" w:cs="Arial"/>
          <w:sz w:val="20"/>
        </w:rPr>
        <w:t>/</w:t>
      </w:r>
      <w:r w:rsidRPr="00B12A90">
        <w:rPr>
          <w:rFonts w:ascii="Arial" w:hAnsi="Arial" w:cs="Arial"/>
          <w:sz w:val="20"/>
        </w:rPr>
        <w:t>5688 часов.</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За период выполнения НИР аспирант выполняет следующие виды работ:</w:t>
      </w:r>
    </w:p>
    <w:p w:rsidR="007F6860" w:rsidRPr="00B12A90" w:rsidRDefault="007F6860"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Изучает правила техники безопасности, приобретает практические навыки в работе с лабораторным и полевым оборудованием.</w:t>
      </w:r>
    </w:p>
    <w:p w:rsidR="007F6860" w:rsidRPr="00B12A90" w:rsidRDefault="007F6860"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Подготовительный этап планирования и организации НИР, выбор и освоение новых методов по теме кандидатской диссертации.</w:t>
      </w:r>
    </w:p>
    <w:p w:rsidR="007F6860" w:rsidRPr="00B12A90" w:rsidRDefault="007F6860"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Самостоятельно планирует, организует и проводит научные исследования в соответствии с утвержденной темой НИР и индивидуальным планом аспиранта.</w:t>
      </w:r>
    </w:p>
    <w:p w:rsidR="007F6860" w:rsidRPr="00B12A90" w:rsidRDefault="007F6860" w:rsidP="006810AE">
      <w:pPr>
        <w:pStyle w:val="31"/>
        <w:numPr>
          <w:ilvl w:val="0"/>
          <w:numId w:val="17"/>
        </w:numPr>
        <w:shd w:val="clear" w:color="auto" w:fill="auto"/>
        <w:tabs>
          <w:tab w:val="left" w:pos="1250"/>
          <w:tab w:val="left" w:pos="2746"/>
          <w:tab w:val="right" w:pos="6126"/>
          <w:tab w:val="right" w:pos="6481"/>
          <w:tab w:val="right" w:pos="7374"/>
          <w:tab w:val="right" w:pos="10278"/>
        </w:tabs>
        <w:spacing w:line="240" w:lineRule="auto"/>
        <w:ind w:firstLine="658"/>
        <w:jc w:val="both"/>
        <w:rPr>
          <w:rFonts w:ascii="Arial" w:hAnsi="Arial" w:cs="Arial"/>
          <w:sz w:val="20"/>
        </w:rPr>
      </w:pPr>
      <w:r w:rsidRPr="00B12A90">
        <w:rPr>
          <w:rFonts w:ascii="Arial" w:hAnsi="Arial" w:cs="Arial"/>
          <w:sz w:val="20"/>
        </w:rPr>
        <w:t>Осуществляет</w:t>
      </w:r>
      <w:r w:rsidRPr="00B12A90">
        <w:rPr>
          <w:rFonts w:ascii="Arial" w:hAnsi="Arial" w:cs="Arial"/>
          <w:sz w:val="20"/>
        </w:rPr>
        <w:tab/>
        <w:t>регистрацию, систематизацию и</w:t>
      </w:r>
      <w:r w:rsidRPr="00B12A90">
        <w:rPr>
          <w:rFonts w:ascii="Arial" w:hAnsi="Arial" w:cs="Arial"/>
          <w:sz w:val="20"/>
        </w:rPr>
        <w:tab/>
        <w:t xml:space="preserve"> анализ</w:t>
      </w:r>
      <w:r w:rsidRPr="00B12A90">
        <w:rPr>
          <w:rFonts w:ascii="Arial" w:hAnsi="Arial" w:cs="Arial"/>
          <w:sz w:val="20"/>
        </w:rPr>
        <w:tab/>
        <w:t xml:space="preserve"> полученных результатов</w:t>
      </w:r>
      <w:r>
        <w:rPr>
          <w:rFonts w:ascii="Arial" w:hAnsi="Arial" w:cs="Arial"/>
          <w:sz w:val="20"/>
        </w:rPr>
        <w:t>.</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Исследования.</w:t>
      </w:r>
    </w:p>
    <w:p w:rsidR="007F6860" w:rsidRPr="00B12A90" w:rsidRDefault="007F6860" w:rsidP="006810AE">
      <w:pPr>
        <w:pStyle w:val="31"/>
        <w:numPr>
          <w:ilvl w:val="0"/>
          <w:numId w:val="17"/>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Подготовка и защита отчета о выполнении НИР.</w:t>
      </w:r>
    </w:p>
    <w:p w:rsidR="007F6860" w:rsidRPr="00B12A90" w:rsidRDefault="007F6860"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6. Проводит поиск и анализ</w:t>
      </w:r>
      <w:r>
        <w:rPr>
          <w:rFonts w:ascii="Arial" w:hAnsi="Arial" w:cs="Arial"/>
          <w:sz w:val="20"/>
        </w:rPr>
        <w:t xml:space="preserve"> научной литературы по теме НИР.</w:t>
      </w:r>
    </w:p>
    <w:p w:rsidR="007F6860" w:rsidRPr="00B12A90" w:rsidRDefault="007F6860"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7. Подготовка и участие в научно-исследовательском семинаре</w:t>
      </w:r>
      <w:r>
        <w:rPr>
          <w:rFonts w:ascii="Arial" w:hAnsi="Arial" w:cs="Arial"/>
          <w:sz w:val="20"/>
        </w:rPr>
        <w:t>.</w:t>
      </w:r>
    </w:p>
    <w:p w:rsidR="007F6860" w:rsidRPr="00B12A90" w:rsidRDefault="007F6860"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8. Подготовка к публикации полученных результатов НИР</w:t>
      </w:r>
      <w:r>
        <w:rPr>
          <w:rFonts w:ascii="Arial" w:hAnsi="Arial" w:cs="Arial"/>
          <w:sz w:val="20"/>
        </w:rPr>
        <w:t>.</w:t>
      </w:r>
    </w:p>
    <w:p w:rsidR="007F6860" w:rsidRPr="00B12A90" w:rsidRDefault="007F6860"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9. Подготовка доклада по резуль</w:t>
      </w:r>
      <w:r>
        <w:rPr>
          <w:rFonts w:ascii="Arial" w:hAnsi="Arial" w:cs="Arial"/>
          <w:sz w:val="20"/>
        </w:rPr>
        <w:t>татам НИР на научной сессии ВГУ.</w:t>
      </w:r>
    </w:p>
    <w:p w:rsidR="007F6860" w:rsidRPr="00B12A90" w:rsidRDefault="007F6860" w:rsidP="00B12A90">
      <w:pPr>
        <w:pStyle w:val="31"/>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10. Работа над кандидатской диссертацией в соответствии с индивидуальным планом аспиранта.</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НИР аспиранта 4 года обучения направлена на завершение выполнения и нап</w:t>
      </w:r>
      <w:r>
        <w:rPr>
          <w:rFonts w:ascii="Arial" w:hAnsi="Arial" w:cs="Arial"/>
          <w:sz w:val="20"/>
        </w:rPr>
        <w:t>исания кандидатской диссертации:</w:t>
      </w:r>
    </w:p>
    <w:p w:rsidR="007F6860" w:rsidRPr="00B12A90" w:rsidRDefault="007F6860" w:rsidP="006810AE">
      <w:pPr>
        <w:pStyle w:val="31"/>
        <w:numPr>
          <w:ilvl w:val="0"/>
          <w:numId w:val="18"/>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Завершение анализа полученных результатов НИР п</w:t>
      </w:r>
      <w:r>
        <w:rPr>
          <w:rFonts w:ascii="Arial" w:hAnsi="Arial" w:cs="Arial"/>
          <w:sz w:val="20"/>
        </w:rPr>
        <w:t>о теме кандидатской диссертации.</w:t>
      </w:r>
    </w:p>
    <w:p w:rsidR="007F6860" w:rsidRPr="00B12A90" w:rsidRDefault="007F6860" w:rsidP="006810AE">
      <w:pPr>
        <w:pStyle w:val="31"/>
        <w:numPr>
          <w:ilvl w:val="0"/>
          <w:numId w:val="18"/>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Подготовка окончательного варианта кандидатской диссертации, научного доклада и презентации к предзащите диссертации.</w:t>
      </w:r>
    </w:p>
    <w:p w:rsidR="007F6860" w:rsidRPr="00B12A90" w:rsidRDefault="007F6860" w:rsidP="006810AE">
      <w:pPr>
        <w:pStyle w:val="31"/>
        <w:numPr>
          <w:ilvl w:val="0"/>
          <w:numId w:val="18"/>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Предзащита НИР на заседании кафедры.</w:t>
      </w:r>
    </w:p>
    <w:p w:rsidR="007F6860" w:rsidRPr="00B12A90" w:rsidRDefault="007F6860" w:rsidP="00B12A90">
      <w:pPr>
        <w:pStyle w:val="22"/>
        <w:keepNext/>
        <w:keepLines/>
        <w:shd w:val="clear" w:color="auto" w:fill="auto"/>
        <w:tabs>
          <w:tab w:val="left" w:pos="997"/>
        </w:tabs>
        <w:spacing w:line="240" w:lineRule="auto"/>
        <w:ind w:firstLine="658"/>
        <w:rPr>
          <w:rFonts w:ascii="Arial" w:hAnsi="Arial" w:cs="Arial"/>
          <w:sz w:val="20"/>
        </w:rPr>
      </w:pPr>
      <w:r w:rsidRPr="00B12A90">
        <w:rPr>
          <w:rFonts w:ascii="Arial" w:hAnsi="Arial" w:cs="Arial"/>
          <w:sz w:val="20"/>
        </w:rPr>
        <w:t>6. Формы промежуточной аттестации (по итогам НИР)</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Оценка итогов научно-исследовательской работы осуществляется на заседании кафедры на основании анализа материалов, представленного варианта диссертации, отзыва научного руководителя.</w:t>
      </w:r>
    </w:p>
    <w:p w:rsidR="007F6860" w:rsidRPr="00B12A90" w:rsidRDefault="007F6860" w:rsidP="00B12A90">
      <w:pPr>
        <w:ind w:firstLine="658"/>
        <w:rPr>
          <w:rFonts w:ascii="Arial" w:hAnsi="Arial" w:cs="Arial"/>
          <w:b/>
          <w:bCs/>
          <w:color w:val="auto"/>
          <w:sz w:val="20"/>
          <w:szCs w:val="20"/>
        </w:rPr>
      </w:pPr>
      <w:r w:rsidRPr="00B12A90">
        <w:rPr>
          <w:rFonts w:ascii="Arial" w:hAnsi="Arial" w:cs="Arial"/>
          <w:b/>
          <w:bCs/>
          <w:color w:val="auto"/>
          <w:sz w:val="20"/>
          <w:szCs w:val="20"/>
        </w:rPr>
        <w:t>7. Коды формируемых (сформированных) компетенций</w:t>
      </w:r>
      <w:r w:rsidRPr="00B12A90">
        <w:rPr>
          <w:rStyle w:val="70"/>
          <w:rFonts w:ascii="Arial" w:hAnsi="Arial" w:cs="Arial"/>
          <w:b w:val="0"/>
          <w:color w:val="auto"/>
          <w:sz w:val="20"/>
          <w:szCs w:val="20"/>
          <w:lang w:eastAsia="ru-RU"/>
        </w:rPr>
        <w:t>:</w:t>
      </w:r>
    </w:p>
    <w:p w:rsidR="007F6860" w:rsidRPr="00B12A90" w:rsidRDefault="007F6860" w:rsidP="00D7443C">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результате прохождения данной практики обучающийся должен приобрести следующие практические навыки, умения, универсальные и профессиональные компетенции:УК-4, УК-5, ОПК-1,ПК-1.</w:t>
      </w:r>
    </w:p>
    <w:p w:rsidR="007F6860" w:rsidRPr="00B12A90" w:rsidRDefault="007F6860" w:rsidP="00B12A90">
      <w:pPr>
        <w:pStyle w:val="31"/>
        <w:shd w:val="clear" w:color="auto" w:fill="auto"/>
        <w:spacing w:line="240" w:lineRule="auto"/>
        <w:ind w:right="20" w:firstLine="658"/>
        <w:jc w:val="both"/>
        <w:rPr>
          <w:rFonts w:ascii="Arial" w:hAnsi="Arial" w:cs="Arial"/>
          <w:sz w:val="20"/>
        </w:rPr>
      </w:pPr>
    </w:p>
    <w:p w:rsidR="007F6860" w:rsidRPr="00B12A90" w:rsidRDefault="007F6860" w:rsidP="00B12A90">
      <w:pPr>
        <w:pStyle w:val="33"/>
        <w:keepNext/>
        <w:keepLines/>
        <w:shd w:val="clear" w:color="auto" w:fill="auto"/>
        <w:tabs>
          <w:tab w:val="left" w:pos="1632"/>
        </w:tabs>
        <w:spacing w:after="0" w:line="240" w:lineRule="auto"/>
        <w:ind w:firstLine="658"/>
        <w:jc w:val="both"/>
        <w:rPr>
          <w:rFonts w:ascii="Arial" w:hAnsi="Arial" w:cs="Arial"/>
          <w:b/>
          <w:bCs/>
          <w:sz w:val="20"/>
        </w:rPr>
      </w:pPr>
      <w:bookmarkStart w:id="19" w:name="bookmark36"/>
      <w:r w:rsidRPr="00B12A90">
        <w:rPr>
          <w:rFonts w:ascii="Arial" w:hAnsi="Arial" w:cs="Arial"/>
          <w:b/>
          <w:bCs/>
          <w:sz w:val="20"/>
        </w:rPr>
        <w:t xml:space="preserve">5. Фактическое ресурсное обеспечение ООП аспирантуры по направлению 06.06.01 Биологические науки </w:t>
      </w:r>
    </w:p>
    <w:p w:rsidR="007F6860" w:rsidRDefault="007F6860" w:rsidP="00B12A90">
      <w:pPr>
        <w:pStyle w:val="33"/>
        <w:keepNext/>
        <w:keepLines/>
        <w:shd w:val="clear" w:color="auto" w:fill="auto"/>
        <w:tabs>
          <w:tab w:val="left" w:pos="1632"/>
        </w:tabs>
        <w:spacing w:after="0" w:line="240" w:lineRule="auto"/>
        <w:ind w:firstLine="658"/>
        <w:jc w:val="both"/>
        <w:rPr>
          <w:rFonts w:ascii="Arial" w:hAnsi="Arial" w:cs="Arial"/>
          <w:b/>
          <w:bCs/>
          <w:sz w:val="20"/>
        </w:rPr>
      </w:pPr>
    </w:p>
    <w:p w:rsidR="007F6860" w:rsidRPr="00B12A90" w:rsidRDefault="007F6860" w:rsidP="00B12A90">
      <w:pPr>
        <w:pStyle w:val="33"/>
        <w:keepNext/>
        <w:keepLines/>
        <w:shd w:val="clear" w:color="auto" w:fill="auto"/>
        <w:tabs>
          <w:tab w:val="left" w:pos="1632"/>
        </w:tabs>
        <w:spacing w:after="0" w:line="240" w:lineRule="auto"/>
        <w:ind w:firstLine="658"/>
        <w:jc w:val="both"/>
        <w:rPr>
          <w:rFonts w:ascii="Arial" w:hAnsi="Arial" w:cs="Arial"/>
          <w:b/>
          <w:bCs/>
          <w:sz w:val="20"/>
        </w:rPr>
      </w:pPr>
      <w:r w:rsidRPr="00B12A90">
        <w:rPr>
          <w:rFonts w:ascii="Arial" w:hAnsi="Arial" w:cs="Arial"/>
          <w:b/>
          <w:bCs/>
          <w:sz w:val="20"/>
        </w:rPr>
        <w:t>5.1. Сведения о профессорско-преподавательском составе, необходимом для реализации основной образовательной программы</w:t>
      </w:r>
    </w:p>
    <w:p w:rsidR="007F6860" w:rsidRPr="00B12A90" w:rsidRDefault="007F6860" w:rsidP="00B12A90">
      <w:pPr>
        <w:pStyle w:val="31"/>
        <w:shd w:val="clear" w:color="auto" w:fill="auto"/>
        <w:spacing w:line="240" w:lineRule="auto"/>
        <w:ind w:right="-123" w:firstLine="658"/>
        <w:jc w:val="both"/>
        <w:rPr>
          <w:rFonts w:ascii="Arial" w:hAnsi="Arial" w:cs="Arial"/>
          <w:sz w:val="20"/>
        </w:rPr>
      </w:pPr>
      <w:r w:rsidRPr="00B12A90">
        <w:rPr>
          <w:rFonts w:ascii="Arial" w:hAnsi="Arial" w:cs="Arial"/>
          <w:sz w:val="20"/>
        </w:rPr>
        <w:t>Реализация основной образовательной программы а</w:t>
      </w:r>
      <w:r>
        <w:rPr>
          <w:rFonts w:ascii="Arial" w:hAnsi="Arial" w:cs="Arial"/>
          <w:sz w:val="20"/>
        </w:rPr>
        <w:t>спирантов обеспечивается научно-</w:t>
      </w:r>
      <w:r w:rsidRPr="00B12A90">
        <w:rPr>
          <w:rFonts w:ascii="Arial" w:hAnsi="Arial" w:cs="Arial"/>
          <w:sz w:val="20"/>
        </w:rPr>
        <w:t>педагогическими кадрами, имеющими базовое образование, соответствующее профилю преподаваемой дисциплины, и соответствующую квалификацию (степень), систематически занимающимися научно-исследовательской и научно-методической деятельностью.</w:t>
      </w:r>
    </w:p>
    <w:p w:rsidR="007F6860" w:rsidRPr="00B12A90" w:rsidRDefault="007F6860" w:rsidP="00B12A90">
      <w:pPr>
        <w:pStyle w:val="31"/>
        <w:shd w:val="clear" w:color="auto" w:fill="auto"/>
        <w:spacing w:line="240" w:lineRule="auto"/>
        <w:ind w:right="-123" w:firstLine="658"/>
        <w:jc w:val="both"/>
        <w:rPr>
          <w:rFonts w:ascii="Arial" w:hAnsi="Arial" w:cs="Arial"/>
          <w:sz w:val="20"/>
        </w:rPr>
      </w:pPr>
      <w:r w:rsidRPr="00B12A90">
        <w:rPr>
          <w:rFonts w:ascii="Arial" w:hAnsi="Arial" w:cs="Arial"/>
          <w:sz w:val="20"/>
        </w:rPr>
        <w:t>Научными руководителями выпускной квалификационной работы аспиранта являются высококвалифицированные специалисты (профессора), работающие в области биологии, в которой выполняется выпускная квалификационная работа, и имеющие опыт научного руководства обучающихся.</w:t>
      </w:r>
    </w:p>
    <w:p w:rsidR="007F6860" w:rsidRPr="00B12A90" w:rsidRDefault="007F6860" w:rsidP="00B12A90">
      <w:pPr>
        <w:ind w:right="-123" w:firstLine="658"/>
        <w:jc w:val="both"/>
        <w:rPr>
          <w:rFonts w:ascii="Arial" w:hAnsi="Arial" w:cs="Arial"/>
          <w:color w:val="auto"/>
          <w:sz w:val="20"/>
          <w:szCs w:val="20"/>
        </w:rPr>
      </w:pPr>
      <w:r w:rsidRPr="00B12A90">
        <w:rPr>
          <w:rFonts w:ascii="Arial" w:hAnsi="Arial" w:cs="Arial"/>
          <w:color w:val="auto"/>
          <w:sz w:val="20"/>
          <w:szCs w:val="20"/>
        </w:rPr>
        <w:t>Выполнение выпускной квалификационной работы осуществляется на базе лабораторий, государственных заповедников, БУНЦ «Веневитиново» ВГУ, на базе профильных НИИ, Ботанических садов, с использованием их материально - технических возможностей на основе соответствующих договоров.</w:t>
      </w:r>
    </w:p>
    <w:p w:rsidR="007F6860" w:rsidRDefault="007F6860" w:rsidP="00B12A90">
      <w:pPr>
        <w:pStyle w:val="31"/>
        <w:shd w:val="clear" w:color="auto" w:fill="auto"/>
        <w:spacing w:line="240" w:lineRule="auto"/>
        <w:ind w:firstLine="658"/>
        <w:jc w:val="both"/>
        <w:rPr>
          <w:rFonts w:ascii="Arial" w:hAnsi="Arial" w:cs="Arial"/>
          <w:b/>
          <w:bCs/>
          <w:sz w:val="20"/>
        </w:rPr>
      </w:pPr>
    </w:p>
    <w:p w:rsidR="007F6860" w:rsidRPr="00B12A90" w:rsidRDefault="007F6860" w:rsidP="00B12A90">
      <w:pPr>
        <w:pStyle w:val="31"/>
        <w:shd w:val="clear" w:color="auto" w:fill="auto"/>
        <w:spacing w:line="240" w:lineRule="auto"/>
        <w:ind w:firstLine="658"/>
        <w:jc w:val="both"/>
        <w:rPr>
          <w:rFonts w:ascii="Arial" w:hAnsi="Arial" w:cs="Arial"/>
          <w:b/>
          <w:bCs/>
          <w:sz w:val="20"/>
        </w:rPr>
      </w:pPr>
      <w:r w:rsidRPr="00B12A90">
        <w:rPr>
          <w:rFonts w:ascii="Arial" w:hAnsi="Arial" w:cs="Arial"/>
          <w:b/>
          <w:bCs/>
          <w:sz w:val="20"/>
        </w:rPr>
        <w:t>5.2. Фактическое ресурсное обеспечение ООП аспирантуры по направлению 06.06.01 Биологические науки</w:t>
      </w:r>
    </w:p>
    <w:p w:rsidR="007F6860" w:rsidRPr="00B12A90" w:rsidRDefault="007F6860"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В научной библиотеке университета по всем предметам, предусмотренным настоящей ООП, имеется учебная, учебно-методическая и научная литература.</w:t>
      </w:r>
    </w:p>
    <w:p w:rsidR="007F6860" w:rsidRPr="00B12A90" w:rsidRDefault="007F6860" w:rsidP="00B12A90">
      <w:pPr>
        <w:ind w:right="-141" w:firstLine="658"/>
        <w:jc w:val="both"/>
        <w:rPr>
          <w:rFonts w:ascii="Arial" w:hAnsi="Arial" w:cs="Arial"/>
          <w:color w:val="auto"/>
          <w:sz w:val="20"/>
          <w:szCs w:val="20"/>
        </w:rPr>
      </w:pPr>
      <w:r w:rsidRPr="00B12A90">
        <w:rPr>
          <w:rFonts w:ascii="Arial" w:hAnsi="Arial" w:cs="Arial"/>
          <w:color w:val="auto"/>
          <w:sz w:val="20"/>
          <w:szCs w:val="20"/>
        </w:rPr>
        <w:t xml:space="preserve">Обеспеченность учебной литературой по направлению подготовки составляет не менее </w:t>
      </w:r>
      <w:r w:rsidRPr="00B12A90">
        <w:rPr>
          <w:rStyle w:val="a4"/>
          <w:rFonts w:ascii="Arial" w:hAnsi="Arial" w:cs="Arial"/>
          <w:bCs/>
          <w:color w:val="auto"/>
          <w:sz w:val="20"/>
          <w:szCs w:val="20"/>
          <w:lang w:eastAsia="ru-RU"/>
        </w:rPr>
        <w:t xml:space="preserve">0,25 </w:t>
      </w:r>
      <w:r w:rsidRPr="00B12A90">
        <w:rPr>
          <w:rFonts w:ascii="Arial" w:hAnsi="Arial" w:cs="Arial"/>
          <w:color w:val="auto"/>
          <w:sz w:val="20"/>
          <w:szCs w:val="20"/>
        </w:rPr>
        <w:t xml:space="preserve">экземпляра на каждого </w:t>
      </w:r>
      <w:r>
        <w:rPr>
          <w:rFonts w:ascii="Arial" w:hAnsi="Arial" w:cs="Arial"/>
          <w:color w:val="auto"/>
          <w:sz w:val="20"/>
          <w:szCs w:val="20"/>
        </w:rPr>
        <w:t>обучающегося</w:t>
      </w:r>
      <w:r w:rsidRPr="00B12A90">
        <w:rPr>
          <w:rFonts w:ascii="Arial" w:hAnsi="Arial" w:cs="Arial"/>
          <w:color w:val="auto"/>
          <w:sz w:val="20"/>
          <w:szCs w:val="20"/>
        </w:rPr>
        <w:t xml:space="preserve">. Библиотечные фонды университета обеспечиваются научными периодическими изданиями: </w:t>
      </w:r>
      <w:r w:rsidRPr="00B12A90">
        <w:rPr>
          <w:rFonts w:ascii="Arial" w:hAnsi="Arial" w:cs="Arial"/>
          <w:color w:val="auto"/>
          <w:sz w:val="20"/>
          <w:szCs w:val="20"/>
          <w:lang w:val="en-US"/>
        </w:rPr>
        <w:t>Nature</w:t>
      </w:r>
      <w:r w:rsidRPr="00B12A90">
        <w:rPr>
          <w:rFonts w:ascii="Arial" w:hAnsi="Arial" w:cs="Arial"/>
          <w:color w:val="auto"/>
          <w:sz w:val="20"/>
          <w:szCs w:val="20"/>
        </w:rPr>
        <w:t xml:space="preserve">, </w:t>
      </w:r>
      <w:r w:rsidRPr="00B12A90">
        <w:rPr>
          <w:rFonts w:ascii="Arial" w:hAnsi="Arial" w:cs="Arial"/>
          <w:color w:val="auto"/>
          <w:sz w:val="20"/>
          <w:szCs w:val="20"/>
          <w:lang w:val="en-US"/>
        </w:rPr>
        <w:t>Science</w:t>
      </w:r>
      <w:r w:rsidRPr="00B12A90">
        <w:rPr>
          <w:rFonts w:ascii="Arial" w:hAnsi="Arial" w:cs="Arial"/>
          <w:color w:val="auto"/>
          <w:sz w:val="20"/>
          <w:szCs w:val="20"/>
        </w:rPr>
        <w:t xml:space="preserve">, </w:t>
      </w:r>
      <w:r>
        <w:rPr>
          <w:rFonts w:ascii="Arial" w:hAnsi="Arial" w:cs="Arial"/>
          <w:color w:val="auto"/>
          <w:sz w:val="20"/>
          <w:szCs w:val="20"/>
        </w:rPr>
        <w:t xml:space="preserve">Биофизика, Биохимия, Молекулярная биология, Радиационная биология. Радиоэкология, Бюллетень экспериментальной биологии и медицины, Цитология, Биотехнология, Успехи современной биологии, Прикладная биохимия и микробиология, Биологические мембраны, Журнал прикладной спектроскопии, </w:t>
      </w:r>
      <w:r w:rsidRPr="00B12A90">
        <w:rPr>
          <w:rFonts w:ascii="Arial" w:hAnsi="Arial" w:cs="Arial"/>
          <w:color w:val="auto"/>
          <w:sz w:val="20"/>
          <w:szCs w:val="20"/>
        </w:rPr>
        <w:t>Доклады РАН, Известия РАН. Серия биологическа</w:t>
      </w:r>
      <w:r>
        <w:rPr>
          <w:rFonts w:ascii="Arial" w:hAnsi="Arial" w:cs="Arial"/>
          <w:color w:val="auto"/>
          <w:sz w:val="20"/>
          <w:szCs w:val="20"/>
        </w:rPr>
        <w:t>я, Успехи современной биологии, Молекулярная медицина и другие.</w:t>
      </w:r>
    </w:p>
    <w:p w:rsidR="007F6860" w:rsidRPr="00B12A90" w:rsidRDefault="007F6860"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 xml:space="preserve">Каждый обучающийся обеспечен индивидуальным неограниченным доступом к электронно-библиотечной системе, содержащей издания учебной, учебно-методической и иной литературой по основным изучаемым дисциплинам и сформированной на основании прямых договоров с правообладателями. Университет обеспечивает доступ </w:t>
      </w:r>
      <w:r>
        <w:rPr>
          <w:rFonts w:ascii="Arial" w:hAnsi="Arial" w:cs="Arial"/>
          <w:sz w:val="20"/>
        </w:rPr>
        <w:t>обучающимся</w:t>
      </w:r>
      <w:r w:rsidRPr="00B12A90">
        <w:rPr>
          <w:rFonts w:ascii="Arial" w:hAnsi="Arial" w:cs="Arial"/>
          <w:sz w:val="20"/>
        </w:rPr>
        <w:t xml:space="preserve"> к ресурсам Интернет в читальных залах Научной библиотеки и компьютерном классе факультета, а также в кафедральных учебных лабораториях к современным профессиональным базам данных: </w:t>
      </w:r>
      <w:r w:rsidRPr="00B12A90">
        <w:rPr>
          <w:rFonts w:ascii="Arial" w:hAnsi="Arial" w:cs="Arial"/>
          <w:sz w:val="20"/>
          <w:lang w:val="en-US"/>
        </w:rPr>
        <w:t>European</w:t>
      </w:r>
      <w:r>
        <w:rPr>
          <w:rFonts w:ascii="Arial" w:hAnsi="Arial" w:cs="Arial"/>
          <w:sz w:val="20"/>
        </w:rPr>
        <w:t xml:space="preserve"> </w:t>
      </w:r>
      <w:r w:rsidRPr="00B12A90">
        <w:rPr>
          <w:rFonts w:ascii="Arial" w:hAnsi="Arial" w:cs="Arial"/>
          <w:sz w:val="20"/>
          <w:lang w:val="en-US"/>
        </w:rPr>
        <w:t>RegisterofPESIportal</w:t>
      </w:r>
      <w:r w:rsidRPr="00B12A90">
        <w:rPr>
          <w:rFonts w:ascii="Arial" w:hAnsi="Arial" w:cs="Arial"/>
          <w:sz w:val="20"/>
        </w:rPr>
        <w:t xml:space="preserve">, </w:t>
      </w:r>
      <w:r w:rsidRPr="00B12A90">
        <w:rPr>
          <w:rFonts w:ascii="Arial" w:hAnsi="Arial" w:cs="Arial"/>
          <w:sz w:val="20"/>
          <w:lang w:val="en-US"/>
        </w:rPr>
        <w:t>FaunaEuropaea</w:t>
      </w:r>
      <w:r w:rsidRPr="00B12A90">
        <w:rPr>
          <w:rFonts w:ascii="Arial" w:hAnsi="Arial" w:cs="Arial"/>
          <w:sz w:val="20"/>
        </w:rPr>
        <w:t xml:space="preserve">, </w:t>
      </w:r>
      <w:r w:rsidRPr="00B12A90">
        <w:rPr>
          <w:rFonts w:ascii="Arial" w:hAnsi="Arial" w:cs="Arial"/>
          <w:sz w:val="20"/>
          <w:lang w:val="en-US"/>
        </w:rPr>
        <w:t>Species</w:t>
      </w:r>
      <w:r w:rsidRPr="00B12A90">
        <w:rPr>
          <w:rFonts w:ascii="Arial" w:hAnsi="Arial" w:cs="Arial"/>
          <w:sz w:val="20"/>
        </w:rPr>
        <w:t xml:space="preserve"> 2000, </w:t>
      </w:r>
      <w:r w:rsidRPr="00B12A90">
        <w:rPr>
          <w:rFonts w:ascii="Arial" w:hAnsi="Arial" w:cs="Arial"/>
          <w:sz w:val="20"/>
          <w:lang w:val="en-US"/>
        </w:rPr>
        <w:t>Integrated</w:t>
      </w:r>
      <w:r>
        <w:rPr>
          <w:rFonts w:ascii="Arial" w:hAnsi="Arial" w:cs="Arial"/>
          <w:sz w:val="20"/>
        </w:rPr>
        <w:t xml:space="preserve"> </w:t>
      </w:r>
      <w:r w:rsidRPr="00B12A90">
        <w:rPr>
          <w:rFonts w:ascii="Arial" w:hAnsi="Arial" w:cs="Arial"/>
          <w:sz w:val="20"/>
          <w:lang w:val="en-US"/>
        </w:rPr>
        <w:t>TaxonomicInformationSystem</w:t>
      </w:r>
      <w:r w:rsidRPr="00B12A90">
        <w:rPr>
          <w:rFonts w:ascii="Arial" w:hAnsi="Arial" w:cs="Arial"/>
          <w:sz w:val="20"/>
        </w:rPr>
        <w:t xml:space="preserve"> (</w:t>
      </w:r>
      <w:r w:rsidRPr="00B12A90">
        <w:rPr>
          <w:rFonts w:ascii="Arial" w:hAnsi="Arial" w:cs="Arial"/>
          <w:sz w:val="20"/>
          <w:lang w:val="en-US"/>
        </w:rPr>
        <w:t>ITIS</w:t>
      </w:r>
      <w:r w:rsidRPr="00B12A90">
        <w:rPr>
          <w:rFonts w:ascii="Arial" w:hAnsi="Arial" w:cs="Arial"/>
          <w:sz w:val="20"/>
        </w:rPr>
        <w:t xml:space="preserve">), </w:t>
      </w:r>
      <w:r w:rsidRPr="00B12A90">
        <w:rPr>
          <w:rFonts w:ascii="Arial" w:hAnsi="Arial" w:cs="Arial"/>
          <w:sz w:val="20"/>
          <w:lang w:val="en-US"/>
        </w:rPr>
        <w:t>NationalBiodiversityNetwork</w:t>
      </w:r>
      <w:r w:rsidRPr="00B12A90">
        <w:rPr>
          <w:rFonts w:ascii="Arial" w:hAnsi="Arial" w:cs="Arial"/>
          <w:sz w:val="20"/>
        </w:rPr>
        <w:t>'</w:t>
      </w:r>
      <w:r w:rsidRPr="00B12A90">
        <w:rPr>
          <w:rFonts w:ascii="Arial" w:hAnsi="Arial" w:cs="Arial"/>
          <w:sz w:val="20"/>
          <w:lang w:val="en-US"/>
        </w:rPr>
        <w:t>sSpeciesDictionary</w:t>
      </w:r>
      <w:r w:rsidRPr="00B12A90">
        <w:rPr>
          <w:rFonts w:ascii="Arial" w:hAnsi="Arial" w:cs="Arial"/>
          <w:sz w:val="20"/>
        </w:rPr>
        <w:t xml:space="preserve">, </w:t>
      </w:r>
      <w:r w:rsidRPr="00B12A90">
        <w:rPr>
          <w:rFonts w:ascii="Arial" w:hAnsi="Arial" w:cs="Arial"/>
          <w:sz w:val="20"/>
          <w:lang w:val="en-US"/>
        </w:rPr>
        <w:t>Cephbase</w:t>
      </w:r>
      <w:r w:rsidRPr="00B12A90">
        <w:rPr>
          <w:rFonts w:ascii="Arial" w:hAnsi="Arial" w:cs="Arial"/>
          <w:sz w:val="20"/>
        </w:rPr>
        <w:t xml:space="preserve">, </w:t>
      </w:r>
      <w:r w:rsidRPr="00B12A90">
        <w:rPr>
          <w:rFonts w:ascii="Arial" w:hAnsi="Arial" w:cs="Arial"/>
          <w:sz w:val="20"/>
          <w:lang w:val="en-US"/>
        </w:rPr>
        <w:t>WorldBiodiversityDatabase</w:t>
      </w:r>
      <w:r w:rsidRPr="00B12A90">
        <w:rPr>
          <w:rFonts w:ascii="Arial" w:hAnsi="Arial" w:cs="Arial"/>
          <w:sz w:val="20"/>
        </w:rPr>
        <w:t xml:space="preserve"> (</w:t>
      </w:r>
      <w:r w:rsidRPr="00B12A90">
        <w:rPr>
          <w:rFonts w:ascii="Arial" w:hAnsi="Arial" w:cs="Arial"/>
          <w:sz w:val="20"/>
          <w:lang w:val="en-US"/>
        </w:rPr>
        <w:t>WBD</w:t>
      </w:r>
      <w:r w:rsidRPr="00B12A90">
        <w:rPr>
          <w:rFonts w:ascii="Arial" w:hAnsi="Arial" w:cs="Arial"/>
          <w:sz w:val="20"/>
        </w:rPr>
        <w:t xml:space="preserve">), информационным справочным: </w:t>
      </w:r>
      <w:r w:rsidRPr="00B12A90">
        <w:rPr>
          <w:rFonts w:ascii="Arial" w:hAnsi="Arial" w:cs="Arial"/>
          <w:sz w:val="20"/>
          <w:lang w:val="en-US"/>
        </w:rPr>
        <w:t>EuropeanNatureInformationSystem</w:t>
      </w:r>
      <w:r w:rsidRPr="00B12A90">
        <w:rPr>
          <w:rFonts w:ascii="Arial" w:hAnsi="Arial" w:cs="Arial"/>
          <w:sz w:val="20"/>
        </w:rPr>
        <w:t xml:space="preserve"> (</w:t>
      </w:r>
      <w:r w:rsidRPr="00B12A90">
        <w:rPr>
          <w:rFonts w:ascii="Arial" w:hAnsi="Arial" w:cs="Arial"/>
          <w:sz w:val="20"/>
          <w:lang w:val="en-US"/>
        </w:rPr>
        <w:t>EUNIS</w:t>
      </w:r>
      <w:r w:rsidRPr="00B12A90">
        <w:rPr>
          <w:rFonts w:ascii="Arial" w:hAnsi="Arial" w:cs="Arial"/>
          <w:sz w:val="20"/>
        </w:rPr>
        <w:t xml:space="preserve">), </w:t>
      </w:r>
      <w:r w:rsidRPr="00B12A90">
        <w:rPr>
          <w:rFonts w:ascii="Arial" w:hAnsi="Arial" w:cs="Arial"/>
          <w:sz w:val="20"/>
          <w:lang w:val="en-US"/>
        </w:rPr>
        <w:t>GlobalRegisterofMigratorySpecies</w:t>
      </w:r>
      <w:r w:rsidRPr="00B12A90">
        <w:rPr>
          <w:rFonts w:ascii="Arial" w:hAnsi="Arial" w:cs="Arial"/>
          <w:sz w:val="20"/>
        </w:rPr>
        <w:t xml:space="preserve">, </w:t>
      </w:r>
      <w:r w:rsidRPr="00B12A90">
        <w:rPr>
          <w:rFonts w:ascii="Arial" w:hAnsi="Arial" w:cs="Arial"/>
          <w:sz w:val="20"/>
          <w:lang w:val="en-US"/>
        </w:rPr>
        <w:t>GlobalBiodiversityInformationFacility</w:t>
      </w:r>
      <w:r w:rsidRPr="00B12A90">
        <w:rPr>
          <w:rFonts w:ascii="Arial" w:hAnsi="Arial" w:cs="Arial"/>
          <w:sz w:val="20"/>
        </w:rPr>
        <w:t xml:space="preserve"> (</w:t>
      </w:r>
      <w:r w:rsidRPr="00B12A90">
        <w:rPr>
          <w:rFonts w:ascii="Arial" w:hAnsi="Arial" w:cs="Arial"/>
          <w:sz w:val="20"/>
          <w:lang w:val="en-US"/>
        </w:rPr>
        <w:t>GBIF</w:t>
      </w:r>
      <w:r w:rsidRPr="00B12A90">
        <w:rPr>
          <w:rFonts w:ascii="Arial" w:hAnsi="Arial" w:cs="Arial"/>
          <w:sz w:val="20"/>
        </w:rPr>
        <w:t xml:space="preserve">), </w:t>
      </w:r>
      <w:r w:rsidRPr="00B12A90">
        <w:rPr>
          <w:rFonts w:ascii="Arial" w:hAnsi="Arial" w:cs="Arial"/>
          <w:sz w:val="20"/>
          <w:lang w:val="en-US"/>
        </w:rPr>
        <w:t>GoogleScholar</w:t>
      </w:r>
      <w:r w:rsidRPr="00B12A90">
        <w:rPr>
          <w:rFonts w:ascii="Arial" w:hAnsi="Arial" w:cs="Arial"/>
          <w:sz w:val="20"/>
        </w:rPr>
        <w:t xml:space="preserve">, </w:t>
      </w:r>
      <w:hyperlink r:id="rId9" w:history="1">
        <w:r w:rsidRPr="00B12A90">
          <w:rPr>
            <w:rStyle w:val="Hyperlink"/>
            <w:rFonts w:ascii="Arial" w:hAnsi="Arial" w:cs="Arial"/>
            <w:color w:val="auto"/>
            <w:sz w:val="20"/>
            <w:u w:val="none"/>
            <w:lang w:val="en-US"/>
          </w:rPr>
          <w:t>AnimalBase</w:t>
        </w:r>
      </w:hyperlink>
      <w:r w:rsidRPr="00B12A90">
        <w:rPr>
          <w:rFonts w:ascii="Arial" w:hAnsi="Arial" w:cs="Arial"/>
          <w:sz w:val="20"/>
        </w:rPr>
        <w:t xml:space="preserve">, </w:t>
      </w:r>
      <w:r w:rsidRPr="00B12A90">
        <w:rPr>
          <w:rFonts w:ascii="Arial" w:hAnsi="Arial" w:cs="Arial"/>
          <w:sz w:val="20"/>
          <w:lang w:val="en-US"/>
        </w:rPr>
        <w:t>BiologyBrowser</w:t>
      </w:r>
      <w:r w:rsidRPr="00B12A90">
        <w:rPr>
          <w:rFonts w:ascii="Arial" w:hAnsi="Arial" w:cs="Arial"/>
          <w:sz w:val="20"/>
        </w:rPr>
        <w:t xml:space="preserve"> (</w:t>
      </w:r>
      <w:r w:rsidRPr="00B12A90">
        <w:rPr>
          <w:rFonts w:ascii="Arial" w:hAnsi="Arial" w:cs="Arial"/>
          <w:sz w:val="20"/>
          <w:lang w:val="en-US"/>
        </w:rPr>
        <w:t>BIOSIS</w:t>
      </w:r>
      <w:r w:rsidRPr="00B12A90">
        <w:rPr>
          <w:rFonts w:ascii="Arial" w:hAnsi="Arial" w:cs="Arial"/>
          <w:sz w:val="20"/>
        </w:rPr>
        <w:t xml:space="preserve">); поисковым системам: </w:t>
      </w:r>
      <w:r w:rsidRPr="00B12A90">
        <w:rPr>
          <w:rFonts w:ascii="Arial" w:hAnsi="Arial" w:cs="Arial"/>
          <w:sz w:val="20"/>
          <w:lang w:val="en-US"/>
        </w:rPr>
        <w:t>Google</w:t>
      </w:r>
      <w:r w:rsidRPr="00B12A90">
        <w:rPr>
          <w:rFonts w:ascii="Arial" w:hAnsi="Arial" w:cs="Arial"/>
          <w:sz w:val="20"/>
        </w:rPr>
        <w:t xml:space="preserve">, </w:t>
      </w:r>
      <w:r w:rsidRPr="00B12A90">
        <w:rPr>
          <w:rFonts w:ascii="Arial" w:hAnsi="Arial" w:cs="Arial"/>
          <w:sz w:val="20"/>
          <w:lang w:val="en-US"/>
        </w:rPr>
        <w:t>Yandex</w:t>
      </w:r>
      <w:r w:rsidRPr="00B12A90">
        <w:rPr>
          <w:rFonts w:ascii="Arial" w:hAnsi="Arial" w:cs="Arial"/>
          <w:sz w:val="20"/>
        </w:rPr>
        <w:t xml:space="preserve">, </w:t>
      </w:r>
      <w:r w:rsidRPr="00B12A90">
        <w:rPr>
          <w:rFonts w:ascii="Arial" w:hAnsi="Arial" w:cs="Arial"/>
          <w:sz w:val="20"/>
          <w:lang w:val="en-US"/>
        </w:rPr>
        <w:t>Rambler</w:t>
      </w:r>
      <w:r w:rsidRPr="00B12A90">
        <w:rPr>
          <w:rFonts w:ascii="Arial" w:hAnsi="Arial" w:cs="Arial"/>
          <w:sz w:val="20"/>
        </w:rPr>
        <w:t>.</w:t>
      </w:r>
    </w:p>
    <w:p w:rsidR="007F6860" w:rsidRDefault="007F6860" w:rsidP="00B12A90">
      <w:pPr>
        <w:pStyle w:val="31"/>
        <w:shd w:val="clear" w:color="auto" w:fill="auto"/>
        <w:spacing w:line="240" w:lineRule="auto"/>
        <w:ind w:firstLine="658"/>
        <w:jc w:val="center"/>
        <w:rPr>
          <w:rFonts w:ascii="Arial" w:hAnsi="Arial" w:cs="Arial"/>
          <w:b/>
          <w:bCs/>
          <w:sz w:val="20"/>
        </w:rPr>
      </w:pPr>
    </w:p>
    <w:p w:rsidR="007F6860" w:rsidRPr="00B12A90" w:rsidRDefault="007F6860" w:rsidP="00B12A90">
      <w:pPr>
        <w:pStyle w:val="31"/>
        <w:shd w:val="clear" w:color="auto" w:fill="auto"/>
        <w:spacing w:line="240" w:lineRule="auto"/>
        <w:ind w:firstLine="658"/>
        <w:jc w:val="center"/>
        <w:rPr>
          <w:rFonts w:ascii="Arial" w:hAnsi="Arial" w:cs="Arial"/>
          <w:b/>
          <w:bCs/>
          <w:sz w:val="20"/>
        </w:rPr>
      </w:pPr>
      <w:r w:rsidRPr="00B12A90">
        <w:rPr>
          <w:rFonts w:ascii="Arial" w:hAnsi="Arial" w:cs="Arial"/>
          <w:b/>
          <w:bCs/>
          <w:sz w:val="20"/>
        </w:rPr>
        <w:t>5.3. Материально-техническое обеспечение образовательного процесса</w:t>
      </w:r>
    </w:p>
    <w:p w:rsidR="007F6860" w:rsidRPr="00B12A90" w:rsidRDefault="007F6860" w:rsidP="00B12A90">
      <w:pPr>
        <w:ind w:firstLine="658"/>
        <w:jc w:val="both"/>
        <w:rPr>
          <w:rFonts w:ascii="Arial" w:hAnsi="Arial" w:cs="Arial"/>
          <w:color w:val="auto"/>
          <w:sz w:val="20"/>
          <w:szCs w:val="20"/>
        </w:rPr>
      </w:pPr>
      <w:r w:rsidRPr="00B12A90">
        <w:rPr>
          <w:rFonts w:ascii="Arial" w:hAnsi="Arial" w:cs="Arial"/>
          <w:color w:val="auto"/>
          <w:sz w:val="20"/>
          <w:szCs w:val="20"/>
        </w:rPr>
        <w:t>Биолого-почвенный факультет имеет аудиторную, лабораторную, экспедиционную базы, необходимые для проведения всех видов заняти</w:t>
      </w:r>
      <w:r>
        <w:rPr>
          <w:rFonts w:ascii="Arial" w:hAnsi="Arial" w:cs="Arial"/>
          <w:color w:val="auto"/>
          <w:sz w:val="20"/>
          <w:szCs w:val="20"/>
        </w:rPr>
        <w:t>ий</w:t>
      </w:r>
      <w:r w:rsidRPr="00B12A90">
        <w:rPr>
          <w:rFonts w:ascii="Arial" w:hAnsi="Arial" w:cs="Arial"/>
          <w:color w:val="auto"/>
          <w:sz w:val="20"/>
          <w:szCs w:val="20"/>
        </w:rPr>
        <w:t xml:space="preserve"> научно-исследовательской работы, соответствующие санитарно-техническим нормам. В лабораториях присутствует необходимое инструментальное и приборное оснащение, расходные материалы, компьютерная аппаратура и программное обеспечение.</w:t>
      </w:r>
    </w:p>
    <w:p w:rsidR="007F6860" w:rsidRPr="00B12A90" w:rsidRDefault="007F6860"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На факультете работает компьютерный класс с выходом </w:t>
      </w:r>
      <w:r w:rsidRPr="00B12A90">
        <w:rPr>
          <w:rFonts w:ascii="Arial" w:hAnsi="Arial" w:cs="Arial"/>
          <w:color w:val="auto"/>
          <w:sz w:val="20"/>
          <w:szCs w:val="20"/>
          <w:lang w:val="en-US"/>
        </w:rPr>
        <w:t>Internet</w:t>
      </w:r>
      <w:r w:rsidRPr="00B12A90">
        <w:rPr>
          <w:rFonts w:ascii="Arial" w:hAnsi="Arial" w:cs="Arial"/>
          <w:color w:val="auto"/>
          <w:sz w:val="20"/>
          <w:szCs w:val="20"/>
        </w:rPr>
        <w:t xml:space="preserve"> для проведения учебных занятий, статистической обработки данных научных исследований.</w:t>
      </w:r>
    </w:p>
    <w:p w:rsidR="007F6860" w:rsidRPr="00B12A90" w:rsidRDefault="007F6860"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Компьютеры на базе процессоров </w:t>
      </w:r>
      <w:r w:rsidRPr="00B12A90">
        <w:rPr>
          <w:rFonts w:ascii="Arial" w:hAnsi="Arial" w:cs="Arial"/>
          <w:color w:val="auto"/>
          <w:sz w:val="20"/>
          <w:szCs w:val="20"/>
          <w:lang w:val="en-US"/>
        </w:rPr>
        <w:t>Intel</w:t>
      </w:r>
      <w:r w:rsidRPr="00B12A90">
        <w:rPr>
          <w:rFonts w:ascii="Arial" w:hAnsi="Arial" w:cs="Arial"/>
          <w:color w:val="auto"/>
          <w:sz w:val="20"/>
          <w:szCs w:val="20"/>
        </w:rPr>
        <w:t xml:space="preserve"> и </w:t>
      </w:r>
      <w:r w:rsidRPr="00B12A90">
        <w:rPr>
          <w:rFonts w:ascii="Arial" w:hAnsi="Arial" w:cs="Arial"/>
          <w:color w:val="auto"/>
          <w:sz w:val="20"/>
          <w:szCs w:val="20"/>
          <w:lang w:val="en-US"/>
        </w:rPr>
        <w:t>AMD</w:t>
      </w:r>
      <w:r w:rsidRPr="00B12A90">
        <w:rPr>
          <w:rFonts w:ascii="Arial" w:hAnsi="Arial" w:cs="Arial"/>
          <w:color w:val="auto"/>
          <w:sz w:val="20"/>
          <w:szCs w:val="20"/>
        </w:rPr>
        <w:t xml:space="preserve">. Вся компьютерная техника кафедр факультета объединена в локальную сеть, имеющую выход на корпоративную сеть ВГУ с высокоскоростным выходом в </w:t>
      </w:r>
      <w:r w:rsidRPr="00B12A90">
        <w:rPr>
          <w:rFonts w:ascii="Arial" w:hAnsi="Arial" w:cs="Arial"/>
          <w:color w:val="auto"/>
          <w:sz w:val="20"/>
          <w:szCs w:val="20"/>
          <w:lang w:val="en-US"/>
        </w:rPr>
        <w:t>Internet</w:t>
      </w:r>
      <w:r w:rsidRPr="00B12A90">
        <w:rPr>
          <w:rFonts w:ascii="Arial" w:hAnsi="Arial" w:cs="Arial"/>
          <w:color w:val="auto"/>
          <w:sz w:val="20"/>
          <w:szCs w:val="20"/>
        </w:rPr>
        <w:t>. На компьютерах установлено лицензионное и свободно распространяемое программное обеспечение (</w:t>
      </w:r>
      <w:r w:rsidRPr="00B12A90">
        <w:rPr>
          <w:rFonts w:ascii="Arial" w:hAnsi="Arial" w:cs="Arial"/>
          <w:color w:val="auto"/>
          <w:sz w:val="20"/>
          <w:szCs w:val="20"/>
          <w:lang w:val="en-US"/>
        </w:rPr>
        <w:t>WindowsXP</w:t>
      </w:r>
      <w:r w:rsidRPr="00B12A90">
        <w:rPr>
          <w:rFonts w:ascii="Arial" w:hAnsi="Arial" w:cs="Arial"/>
          <w:color w:val="auto"/>
          <w:sz w:val="20"/>
          <w:szCs w:val="20"/>
        </w:rPr>
        <w:t xml:space="preserve">, </w:t>
      </w:r>
      <w:r w:rsidRPr="00B12A90">
        <w:rPr>
          <w:rFonts w:ascii="Arial" w:hAnsi="Arial" w:cs="Arial"/>
          <w:color w:val="auto"/>
          <w:sz w:val="20"/>
          <w:szCs w:val="20"/>
          <w:lang w:val="en-US"/>
        </w:rPr>
        <w:t>Windows</w:t>
      </w:r>
      <w:r w:rsidRPr="00B12A90">
        <w:rPr>
          <w:rFonts w:ascii="Arial" w:hAnsi="Arial" w:cs="Arial"/>
          <w:color w:val="auto"/>
          <w:sz w:val="20"/>
          <w:szCs w:val="20"/>
        </w:rPr>
        <w:t xml:space="preserve"> 8, </w:t>
      </w:r>
      <w:r w:rsidRPr="00B12A90">
        <w:rPr>
          <w:rFonts w:ascii="Arial" w:hAnsi="Arial" w:cs="Arial"/>
          <w:color w:val="auto"/>
          <w:sz w:val="20"/>
          <w:szCs w:val="20"/>
          <w:lang w:val="en-US"/>
        </w:rPr>
        <w:t>OpenOffice</w:t>
      </w:r>
      <w:r w:rsidRPr="00B12A90">
        <w:rPr>
          <w:rFonts w:ascii="Arial" w:hAnsi="Arial" w:cs="Arial"/>
          <w:color w:val="auto"/>
          <w:sz w:val="20"/>
          <w:szCs w:val="20"/>
        </w:rPr>
        <w:t xml:space="preserve"> 3,4, </w:t>
      </w:r>
      <w:r w:rsidRPr="00B12A90">
        <w:rPr>
          <w:rFonts w:ascii="Arial" w:hAnsi="Arial" w:cs="Arial"/>
          <w:color w:val="auto"/>
          <w:sz w:val="20"/>
          <w:szCs w:val="20"/>
          <w:lang w:val="en-US"/>
        </w:rPr>
        <w:t>FAR</w:t>
      </w:r>
      <w:r w:rsidRPr="00B12A90">
        <w:rPr>
          <w:rFonts w:ascii="Arial" w:hAnsi="Arial" w:cs="Arial"/>
          <w:color w:val="auto"/>
          <w:sz w:val="20"/>
          <w:szCs w:val="20"/>
        </w:rPr>
        <w:t xml:space="preserve"> 1.6, </w:t>
      </w:r>
      <w:r w:rsidRPr="00B12A90">
        <w:rPr>
          <w:rFonts w:ascii="Arial" w:hAnsi="Arial" w:cs="Arial"/>
          <w:color w:val="auto"/>
          <w:sz w:val="20"/>
          <w:szCs w:val="20"/>
          <w:lang w:val="en-US"/>
        </w:rPr>
        <w:t>AdobeAcrobat</w:t>
      </w:r>
      <w:r w:rsidRPr="00B12A90">
        <w:rPr>
          <w:rFonts w:ascii="Arial" w:hAnsi="Arial" w:cs="Arial"/>
          <w:color w:val="auto"/>
          <w:sz w:val="20"/>
          <w:szCs w:val="20"/>
        </w:rPr>
        <w:t xml:space="preserve"> 12.0 </w:t>
      </w:r>
      <w:r w:rsidRPr="00B12A90">
        <w:rPr>
          <w:rFonts w:ascii="Arial" w:hAnsi="Arial" w:cs="Arial"/>
          <w:color w:val="auto"/>
          <w:sz w:val="20"/>
          <w:szCs w:val="20"/>
          <w:lang w:val="en-US"/>
        </w:rPr>
        <w:t>Reader</w:t>
      </w:r>
      <w:r w:rsidRPr="00B12A90">
        <w:rPr>
          <w:rFonts w:ascii="Arial" w:hAnsi="Arial" w:cs="Arial"/>
          <w:color w:val="auto"/>
          <w:sz w:val="20"/>
          <w:szCs w:val="20"/>
        </w:rPr>
        <w:t xml:space="preserve">, </w:t>
      </w:r>
      <w:r w:rsidRPr="00B12A90">
        <w:rPr>
          <w:rFonts w:ascii="Arial" w:hAnsi="Arial" w:cs="Arial"/>
          <w:color w:val="auto"/>
          <w:sz w:val="20"/>
          <w:szCs w:val="20"/>
          <w:lang w:val="en-US"/>
        </w:rPr>
        <w:t>GoogleChrome</w:t>
      </w:r>
      <w:r w:rsidRPr="00B12A90">
        <w:rPr>
          <w:rFonts w:ascii="Arial" w:hAnsi="Arial" w:cs="Arial"/>
          <w:color w:val="auto"/>
          <w:sz w:val="20"/>
          <w:szCs w:val="20"/>
        </w:rPr>
        <w:t xml:space="preserve"> и т.д.).</w:t>
      </w:r>
    </w:p>
    <w:p w:rsidR="007F6860" w:rsidRPr="00B12A90" w:rsidRDefault="007F6860" w:rsidP="00B12A90">
      <w:pPr>
        <w:ind w:right="20" w:firstLine="658"/>
        <w:jc w:val="both"/>
        <w:rPr>
          <w:rFonts w:ascii="Arial" w:hAnsi="Arial" w:cs="Arial"/>
          <w:color w:val="auto"/>
          <w:sz w:val="20"/>
          <w:szCs w:val="20"/>
        </w:rPr>
      </w:pPr>
      <w:r w:rsidRPr="00B12A90">
        <w:rPr>
          <w:rFonts w:ascii="Arial" w:hAnsi="Arial" w:cs="Arial"/>
          <w:color w:val="auto"/>
          <w:sz w:val="20"/>
          <w:szCs w:val="20"/>
        </w:rPr>
        <w:t>Лекционные занятия по большинству дисциплин ведутся в мультимедийных аудиториях.</w:t>
      </w:r>
    </w:p>
    <w:p w:rsidR="007F6860" w:rsidRPr="00B12A90" w:rsidRDefault="007F6860"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Занятия по дисциплинам направленности подготовки – </w:t>
      </w:r>
      <w:r>
        <w:rPr>
          <w:rFonts w:ascii="Arial" w:hAnsi="Arial" w:cs="Arial"/>
          <w:color w:val="auto"/>
          <w:sz w:val="20"/>
          <w:szCs w:val="20"/>
        </w:rPr>
        <w:t>биофизика</w:t>
      </w:r>
      <w:r w:rsidRPr="00B12A90">
        <w:rPr>
          <w:rFonts w:ascii="Arial" w:hAnsi="Arial" w:cs="Arial"/>
          <w:color w:val="auto"/>
          <w:sz w:val="20"/>
          <w:szCs w:val="20"/>
        </w:rPr>
        <w:t xml:space="preserve"> проводятся в специализированных лабораториях, которые оснащены необходимым современным оборудованием</w:t>
      </w:r>
      <w:r>
        <w:rPr>
          <w:rFonts w:ascii="Arial" w:hAnsi="Arial" w:cs="Arial"/>
          <w:color w:val="auto"/>
          <w:sz w:val="20"/>
          <w:szCs w:val="20"/>
        </w:rPr>
        <w:t xml:space="preserve"> для проведения биофизических исследований</w:t>
      </w:r>
      <w:r w:rsidRPr="00B12A90">
        <w:rPr>
          <w:rFonts w:ascii="Arial" w:hAnsi="Arial" w:cs="Arial"/>
          <w:color w:val="auto"/>
          <w:sz w:val="20"/>
          <w:szCs w:val="20"/>
        </w:rPr>
        <w:t>, расходными материалами, химической посудой и реактивами</w:t>
      </w:r>
      <w:r>
        <w:rPr>
          <w:rFonts w:ascii="Arial" w:hAnsi="Arial" w:cs="Arial"/>
          <w:color w:val="auto"/>
          <w:sz w:val="20"/>
          <w:szCs w:val="20"/>
        </w:rPr>
        <w:t>,</w:t>
      </w:r>
      <w:r w:rsidRPr="00B12A90">
        <w:rPr>
          <w:rFonts w:ascii="Arial" w:hAnsi="Arial" w:cs="Arial"/>
          <w:color w:val="auto"/>
          <w:sz w:val="20"/>
          <w:szCs w:val="20"/>
        </w:rPr>
        <w:t xml:space="preserve"> а также имеются мультимедийные</w:t>
      </w:r>
      <w:r>
        <w:rPr>
          <w:rFonts w:ascii="Arial" w:hAnsi="Arial" w:cs="Arial"/>
          <w:color w:val="auto"/>
          <w:sz w:val="20"/>
          <w:szCs w:val="20"/>
        </w:rPr>
        <w:t xml:space="preserve"> </w:t>
      </w:r>
      <w:r w:rsidRPr="00B12A90">
        <w:rPr>
          <w:rFonts w:ascii="Arial" w:hAnsi="Arial" w:cs="Arial"/>
          <w:color w:val="auto"/>
          <w:sz w:val="20"/>
          <w:szCs w:val="20"/>
        </w:rPr>
        <w:t>материалы.</w:t>
      </w:r>
    </w:p>
    <w:p w:rsidR="007F6860" w:rsidRPr="00B12A90" w:rsidRDefault="007F6860" w:rsidP="00B12A90">
      <w:pPr>
        <w:ind w:firstLine="658"/>
        <w:jc w:val="both"/>
        <w:rPr>
          <w:rFonts w:ascii="Arial" w:hAnsi="Arial" w:cs="Arial"/>
          <w:color w:val="auto"/>
          <w:sz w:val="20"/>
          <w:szCs w:val="20"/>
        </w:rPr>
      </w:pPr>
    </w:p>
    <w:p w:rsidR="007F6860" w:rsidRPr="00B12A90" w:rsidRDefault="007F6860" w:rsidP="00B12A90">
      <w:pPr>
        <w:ind w:firstLine="658"/>
        <w:jc w:val="both"/>
        <w:rPr>
          <w:rFonts w:ascii="Arial" w:hAnsi="Arial" w:cs="Arial"/>
          <w:color w:val="auto"/>
          <w:sz w:val="20"/>
          <w:szCs w:val="20"/>
        </w:rPr>
      </w:pPr>
      <w:r w:rsidRPr="00B12A90">
        <w:rPr>
          <w:rFonts w:ascii="Arial" w:hAnsi="Arial" w:cs="Arial"/>
          <w:color w:val="auto"/>
          <w:sz w:val="20"/>
          <w:szCs w:val="20"/>
        </w:rPr>
        <w:t xml:space="preserve">Выполнение выпускной квалификационной работы, научно-исследовательская практики осуществляется на базе лабораторий кафедры </w:t>
      </w:r>
      <w:r>
        <w:rPr>
          <w:rFonts w:ascii="Arial" w:hAnsi="Arial" w:cs="Arial"/>
          <w:color w:val="auto"/>
          <w:sz w:val="20"/>
          <w:szCs w:val="20"/>
        </w:rPr>
        <w:t>биофизики и биотехнологии</w:t>
      </w:r>
      <w:r w:rsidRPr="00B12A90">
        <w:rPr>
          <w:rFonts w:ascii="Arial" w:hAnsi="Arial" w:cs="Arial"/>
          <w:color w:val="auto"/>
          <w:sz w:val="20"/>
          <w:szCs w:val="20"/>
        </w:rPr>
        <w:t>, на базе НИИ, других вузов, производственных организаций с использованием их материально - технических возможностей на основе соответствующих договоров.</w:t>
      </w:r>
    </w:p>
    <w:p w:rsidR="007F6860" w:rsidRPr="00B12A90" w:rsidRDefault="007F6860" w:rsidP="00B12A90">
      <w:pPr>
        <w:ind w:firstLine="658"/>
        <w:jc w:val="both"/>
        <w:rPr>
          <w:rFonts w:ascii="Arial" w:hAnsi="Arial" w:cs="Arial"/>
          <w:color w:val="auto"/>
          <w:sz w:val="20"/>
          <w:szCs w:val="20"/>
        </w:rPr>
      </w:pPr>
    </w:p>
    <w:p w:rsidR="007F6860" w:rsidRPr="00B12A90" w:rsidRDefault="007F6860" w:rsidP="00B12A90">
      <w:pPr>
        <w:pStyle w:val="22"/>
        <w:keepNext/>
        <w:keepLines/>
        <w:shd w:val="clear" w:color="auto" w:fill="auto"/>
        <w:tabs>
          <w:tab w:val="left" w:pos="1081"/>
        </w:tabs>
        <w:spacing w:line="240" w:lineRule="auto"/>
        <w:ind w:right="20" w:firstLine="658"/>
        <w:jc w:val="center"/>
        <w:rPr>
          <w:rFonts w:ascii="Arial" w:hAnsi="Arial" w:cs="Arial"/>
          <w:sz w:val="20"/>
        </w:rPr>
      </w:pPr>
      <w:r w:rsidRPr="00B12A90">
        <w:rPr>
          <w:rFonts w:ascii="Arial" w:hAnsi="Arial" w:cs="Arial"/>
          <w:sz w:val="20"/>
        </w:rPr>
        <w:t>6. Характеристики среды вуза, обеспечивающие развитие общекультурных</w:t>
      </w:r>
    </w:p>
    <w:p w:rsidR="007F6860" w:rsidRPr="00B12A90" w:rsidRDefault="007F6860" w:rsidP="00B12A90">
      <w:pPr>
        <w:pStyle w:val="22"/>
        <w:keepNext/>
        <w:keepLines/>
        <w:shd w:val="clear" w:color="auto" w:fill="auto"/>
        <w:tabs>
          <w:tab w:val="left" w:pos="1081"/>
        </w:tabs>
        <w:spacing w:line="240" w:lineRule="auto"/>
        <w:ind w:right="20" w:firstLine="658"/>
        <w:jc w:val="center"/>
        <w:rPr>
          <w:rFonts w:ascii="Arial" w:hAnsi="Arial" w:cs="Arial"/>
          <w:sz w:val="20"/>
        </w:rPr>
      </w:pPr>
      <w:r w:rsidRPr="00B12A90">
        <w:rPr>
          <w:rFonts w:ascii="Arial" w:hAnsi="Arial" w:cs="Arial"/>
          <w:sz w:val="20"/>
        </w:rPr>
        <w:t xml:space="preserve">(социально-личностных) компетенций выпускников </w:t>
      </w:r>
    </w:p>
    <w:p w:rsidR="007F6860" w:rsidRPr="00B12A90" w:rsidRDefault="007F6860" w:rsidP="00B12A90">
      <w:pPr>
        <w:pStyle w:val="22"/>
        <w:keepNext/>
        <w:keepLines/>
        <w:shd w:val="clear" w:color="auto" w:fill="auto"/>
        <w:tabs>
          <w:tab w:val="left" w:pos="1081"/>
        </w:tabs>
        <w:spacing w:line="240" w:lineRule="auto"/>
        <w:ind w:right="20" w:firstLine="658"/>
        <w:jc w:val="center"/>
        <w:rPr>
          <w:rFonts w:ascii="Arial" w:hAnsi="Arial" w:cs="Arial"/>
          <w:sz w:val="20"/>
        </w:rPr>
      </w:pP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Университете созданы условия для активной жизнедеятельности обучающихся, для гражданского самоопределения и самореализации, для максимального удовлетворения потребностей аспирантов в интеллектуальном, духовном, культурном и нравственном развитии.</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Университете сформирована система социальной и воспитательной работы. Функционируют следующие структурные подразделения</w:t>
      </w:r>
      <w:r w:rsidRPr="00B12A90">
        <w:rPr>
          <w:rStyle w:val="24"/>
          <w:rFonts w:ascii="Arial" w:hAnsi="Arial" w:cs="Arial"/>
          <w:color w:val="auto"/>
          <w:sz w:val="20"/>
        </w:rPr>
        <w:t>:</w:t>
      </w:r>
      <w:r>
        <w:rPr>
          <w:rStyle w:val="24"/>
          <w:rFonts w:ascii="Arial" w:hAnsi="Arial" w:cs="Arial"/>
          <w:color w:val="auto"/>
          <w:sz w:val="20"/>
        </w:rPr>
        <w:t xml:space="preserve"> </w:t>
      </w:r>
      <w:r w:rsidRPr="00B12A90">
        <w:rPr>
          <w:rFonts w:ascii="Arial" w:hAnsi="Arial" w:cs="Arial"/>
          <w:sz w:val="20"/>
        </w:rPr>
        <w:t>Управление по социальной и воспитательной работе (УВСР);Штаб студенческих трудовых отрядов;</w:t>
      </w:r>
      <w:r>
        <w:rPr>
          <w:rFonts w:ascii="Arial" w:hAnsi="Arial" w:cs="Arial"/>
          <w:sz w:val="20"/>
        </w:rPr>
        <w:t xml:space="preserve"> </w:t>
      </w:r>
      <w:r w:rsidRPr="00B12A90">
        <w:rPr>
          <w:rFonts w:ascii="Arial" w:hAnsi="Arial" w:cs="Arial"/>
          <w:sz w:val="20"/>
        </w:rPr>
        <w:t>Центр молодежных инициатив;</w:t>
      </w:r>
      <w:r>
        <w:rPr>
          <w:rFonts w:ascii="Arial" w:hAnsi="Arial" w:cs="Arial"/>
          <w:sz w:val="20"/>
        </w:rPr>
        <w:t xml:space="preserve"> </w:t>
      </w:r>
      <w:r w:rsidRPr="00B12A90">
        <w:rPr>
          <w:rFonts w:ascii="Arial" w:hAnsi="Arial" w:cs="Arial"/>
          <w:sz w:val="20"/>
        </w:rPr>
        <w:t>Психолого-консультационная служба (в составе УВСР);Спортивный клуб (в составе УВСР);Концертный зал ВГУ (в составе УВСР);Фотографический центр (в составе УВСР);Оздоровительно-спортивный комплекс (в составе УВСР);</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Системная работа ведется в активном взаимодействии с</w:t>
      </w:r>
      <w:r>
        <w:rPr>
          <w:rFonts w:ascii="Arial" w:hAnsi="Arial" w:cs="Arial"/>
          <w:sz w:val="20"/>
        </w:rPr>
        <w:t xml:space="preserve"> </w:t>
      </w:r>
      <w:r w:rsidRPr="00B12A90">
        <w:rPr>
          <w:rFonts w:ascii="Arial" w:hAnsi="Arial" w:cs="Arial"/>
          <w:sz w:val="20"/>
        </w:rPr>
        <w:t>Профсоюзной организацией студентов;</w:t>
      </w:r>
      <w:r>
        <w:rPr>
          <w:rFonts w:ascii="Arial" w:hAnsi="Arial" w:cs="Arial"/>
          <w:sz w:val="20"/>
        </w:rPr>
        <w:t xml:space="preserve"> </w:t>
      </w:r>
      <w:r w:rsidRPr="00B12A90">
        <w:rPr>
          <w:rFonts w:ascii="Arial" w:hAnsi="Arial" w:cs="Arial"/>
          <w:sz w:val="20"/>
        </w:rPr>
        <w:t>Объединенным советом обучающихся;</w:t>
      </w:r>
      <w:r>
        <w:rPr>
          <w:rFonts w:ascii="Arial" w:hAnsi="Arial" w:cs="Arial"/>
          <w:sz w:val="20"/>
        </w:rPr>
        <w:t xml:space="preserve"> </w:t>
      </w:r>
      <w:r w:rsidRPr="00B12A90">
        <w:rPr>
          <w:rFonts w:ascii="Arial" w:hAnsi="Arial" w:cs="Arial"/>
          <w:sz w:val="20"/>
        </w:rPr>
        <w:t>Студенческим советом студгородка;</w:t>
      </w:r>
      <w:r>
        <w:rPr>
          <w:rFonts w:ascii="Arial" w:hAnsi="Arial" w:cs="Arial"/>
          <w:sz w:val="20"/>
        </w:rPr>
        <w:t xml:space="preserve"> </w:t>
      </w:r>
      <w:r w:rsidRPr="00B12A90">
        <w:rPr>
          <w:rFonts w:ascii="Arial" w:hAnsi="Arial" w:cs="Arial"/>
          <w:sz w:val="20"/>
        </w:rPr>
        <w:t>музеями</w:t>
      </w:r>
      <w:r>
        <w:rPr>
          <w:rFonts w:ascii="Arial" w:hAnsi="Arial" w:cs="Arial"/>
          <w:sz w:val="20"/>
        </w:rPr>
        <w:t xml:space="preserve"> </w:t>
      </w:r>
      <w:r w:rsidRPr="00B12A90">
        <w:rPr>
          <w:rFonts w:ascii="Arial" w:hAnsi="Arial" w:cs="Arial"/>
          <w:sz w:val="20"/>
        </w:rPr>
        <w:t>ВГУ;</w:t>
      </w:r>
      <w:r>
        <w:rPr>
          <w:rFonts w:ascii="Arial" w:hAnsi="Arial" w:cs="Arial"/>
          <w:sz w:val="20"/>
        </w:rPr>
        <w:t xml:space="preserve"> </w:t>
      </w:r>
      <w:r w:rsidRPr="00B12A90">
        <w:rPr>
          <w:rFonts w:ascii="Arial" w:hAnsi="Arial" w:cs="Arial"/>
          <w:sz w:val="20"/>
        </w:rPr>
        <w:t>двумя дискуссионными клубами;</w:t>
      </w:r>
      <w:r>
        <w:rPr>
          <w:rFonts w:ascii="Arial" w:hAnsi="Arial" w:cs="Arial"/>
          <w:sz w:val="20"/>
        </w:rPr>
        <w:t xml:space="preserve"> </w:t>
      </w:r>
      <w:r w:rsidRPr="00B12A90">
        <w:rPr>
          <w:rFonts w:ascii="Arial" w:hAnsi="Arial" w:cs="Arial"/>
          <w:sz w:val="20"/>
        </w:rPr>
        <w:t>уристским клубом «Белая гора»;</w:t>
      </w:r>
      <w:r>
        <w:rPr>
          <w:rFonts w:ascii="Arial" w:hAnsi="Arial" w:cs="Arial"/>
          <w:sz w:val="20"/>
        </w:rPr>
        <w:t xml:space="preserve"> </w:t>
      </w:r>
      <w:r w:rsidRPr="00B12A90">
        <w:rPr>
          <w:rFonts w:ascii="Arial" w:hAnsi="Arial" w:cs="Arial"/>
          <w:sz w:val="20"/>
        </w:rPr>
        <w:t>клубом интеллектуальных игр;</w:t>
      </w:r>
      <w:r>
        <w:rPr>
          <w:rFonts w:ascii="Arial" w:hAnsi="Arial" w:cs="Arial"/>
          <w:sz w:val="20"/>
        </w:rPr>
        <w:t xml:space="preserve"> </w:t>
      </w:r>
      <w:r w:rsidRPr="00B12A90">
        <w:rPr>
          <w:rFonts w:ascii="Arial" w:hAnsi="Arial" w:cs="Arial"/>
          <w:sz w:val="20"/>
        </w:rPr>
        <w:t>четырьмя волонтерскими организациями;</w:t>
      </w:r>
      <w:r>
        <w:rPr>
          <w:rFonts w:ascii="Arial" w:hAnsi="Arial" w:cs="Arial"/>
          <w:sz w:val="20"/>
        </w:rPr>
        <w:t xml:space="preserve"> </w:t>
      </w:r>
      <w:r w:rsidRPr="00B12A90">
        <w:rPr>
          <w:rFonts w:ascii="Arial" w:hAnsi="Arial" w:cs="Arial"/>
          <w:sz w:val="20"/>
        </w:rPr>
        <w:t>Управлением по молодежной политике Администрации Воронежской области;</w:t>
      </w:r>
      <w:r>
        <w:rPr>
          <w:rFonts w:ascii="Arial" w:hAnsi="Arial" w:cs="Arial"/>
          <w:sz w:val="20"/>
        </w:rPr>
        <w:t xml:space="preserve"> </w:t>
      </w:r>
      <w:r w:rsidRPr="00B12A90">
        <w:rPr>
          <w:rFonts w:ascii="Arial" w:hAnsi="Arial" w:cs="Arial"/>
          <w:sz w:val="20"/>
        </w:rPr>
        <w:t>Молодежным правительством Воронежской области;</w:t>
      </w:r>
      <w:r>
        <w:rPr>
          <w:rFonts w:ascii="Arial" w:hAnsi="Arial" w:cs="Arial"/>
          <w:sz w:val="20"/>
        </w:rPr>
        <w:t xml:space="preserve"> </w:t>
      </w:r>
      <w:r w:rsidRPr="00B12A90">
        <w:rPr>
          <w:rFonts w:ascii="Arial" w:hAnsi="Arial" w:cs="Arial"/>
          <w:sz w:val="20"/>
        </w:rPr>
        <w:t>Молодежным парламентом Воронежской области.</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составе Молодежного правительства и Молодежного парламента 60% - это студенты Университета.</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В Университете 8 студенческих общежитий.</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Работают 30 спортивных секций по 34 видам спорта.</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Студентам предоставлена возможность летнего отдыха в спортивно-оздоровительном комплексе «Веневитиново», г. Анапе, на острове Корфу (Греция).</w:t>
      </w:r>
    </w:p>
    <w:p w:rsidR="007F6860" w:rsidRPr="00B12A90" w:rsidRDefault="007F6860"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Организуются экскурсионные поездки по городам России, бесплатное посещение театров, музеев, выставок, ледовых катков, спортивных матчей, бассейнов.</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Работает Отдел содействия трудоустройству выпускников.</w:t>
      </w:r>
    </w:p>
    <w:p w:rsidR="007F6860" w:rsidRPr="00B12A9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В Университете реализуются социальные программы для студентов, в том числе выделение материальной помощи малообеспеченным и нуждающимся, социальная поддержка отдельных категорий обучающихся.</w:t>
      </w:r>
    </w:p>
    <w:p w:rsidR="007F6860" w:rsidRPr="00B12A90" w:rsidRDefault="007F6860" w:rsidP="00B12A90">
      <w:pPr>
        <w:pStyle w:val="31"/>
        <w:shd w:val="clear" w:color="auto" w:fill="auto"/>
        <w:spacing w:line="240" w:lineRule="auto"/>
        <w:ind w:firstLine="658"/>
        <w:jc w:val="both"/>
        <w:rPr>
          <w:rFonts w:ascii="Arial" w:hAnsi="Arial" w:cs="Arial"/>
          <w:sz w:val="20"/>
        </w:rPr>
      </w:pPr>
    </w:p>
    <w:p w:rsidR="007F6860" w:rsidRPr="00B12A90" w:rsidRDefault="007F6860" w:rsidP="006810AE">
      <w:pPr>
        <w:pStyle w:val="22"/>
        <w:keepNext/>
        <w:keepLines/>
        <w:numPr>
          <w:ilvl w:val="0"/>
          <w:numId w:val="17"/>
        </w:numPr>
        <w:shd w:val="clear" w:color="auto" w:fill="auto"/>
        <w:tabs>
          <w:tab w:val="left" w:pos="1081"/>
        </w:tabs>
        <w:spacing w:line="240" w:lineRule="auto"/>
        <w:ind w:firstLine="658"/>
        <w:rPr>
          <w:rFonts w:ascii="Arial" w:hAnsi="Arial" w:cs="Arial"/>
          <w:sz w:val="20"/>
        </w:rPr>
      </w:pPr>
      <w:bookmarkStart w:id="20" w:name="bookmark38"/>
      <w:r w:rsidRPr="00B12A90">
        <w:rPr>
          <w:rFonts w:ascii="Arial" w:hAnsi="Arial" w:cs="Arial"/>
          <w:sz w:val="20"/>
        </w:rPr>
        <w:t xml:space="preserve">Нормативно-методическое обеспечение системы оценки качества освоения обучающимися ООП аспирантуры по направлению подготовки </w:t>
      </w:r>
      <w:bookmarkEnd w:id="20"/>
      <w:r w:rsidRPr="00B12A90">
        <w:rPr>
          <w:rFonts w:ascii="Arial" w:hAnsi="Arial" w:cs="Arial"/>
          <w:sz w:val="20"/>
        </w:rPr>
        <w:t xml:space="preserve">06.06.01 Биологические науки </w:t>
      </w:r>
    </w:p>
    <w:p w:rsidR="007F6860" w:rsidRPr="00B12A90" w:rsidRDefault="007F6860" w:rsidP="00B12A90">
      <w:pPr>
        <w:pStyle w:val="22"/>
        <w:keepNext/>
        <w:keepLines/>
        <w:shd w:val="clear" w:color="auto" w:fill="auto"/>
        <w:tabs>
          <w:tab w:val="left" w:pos="1081"/>
        </w:tabs>
        <w:spacing w:line="240" w:lineRule="auto"/>
        <w:ind w:firstLine="658"/>
        <w:rPr>
          <w:rFonts w:ascii="Arial" w:hAnsi="Arial" w:cs="Arial"/>
          <w:b w:val="0"/>
          <w:bCs/>
          <w:sz w:val="20"/>
        </w:rPr>
      </w:pPr>
      <w:r w:rsidRPr="00B12A90">
        <w:rPr>
          <w:rFonts w:ascii="Arial" w:hAnsi="Arial" w:cs="Arial"/>
          <w:b w:val="0"/>
          <w:sz w:val="20"/>
        </w:rPr>
        <w:t>В соответствии с ФГОС ВО</w:t>
      </w:r>
      <w:r>
        <w:rPr>
          <w:rFonts w:ascii="Arial" w:hAnsi="Arial" w:cs="Arial"/>
          <w:b w:val="0"/>
          <w:sz w:val="20"/>
        </w:rPr>
        <w:t xml:space="preserve"> </w:t>
      </w:r>
      <w:r w:rsidRPr="00B12A90">
        <w:rPr>
          <w:rFonts w:ascii="Arial" w:hAnsi="Arial" w:cs="Arial"/>
          <w:b w:val="0"/>
          <w:sz w:val="20"/>
        </w:rPr>
        <w:t>аспирантуры по направлению подготовки 06.06.01 Биологические науки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7F6860" w:rsidRPr="00B12A90" w:rsidRDefault="007F6860" w:rsidP="00B12A90">
      <w:pPr>
        <w:pStyle w:val="22"/>
        <w:keepNext/>
        <w:keepLines/>
        <w:shd w:val="clear" w:color="auto" w:fill="auto"/>
        <w:tabs>
          <w:tab w:val="left" w:pos="1081"/>
        </w:tabs>
        <w:spacing w:line="240" w:lineRule="auto"/>
        <w:ind w:firstLine="658"/>
        <w:rPr>
          <w:rFonts w:ascii="Arial" w:hAnsi="Arial" w:cs="Arial"/>
          <w:b w:val="0"/>
          <w:bCs/>
          <w:sz w:val="20"/>
        </w:rPr>
      </w:pPr>
    </w:p>
    <w:p w:rsidR="007F6860" w:rsidRPr="00B12A90" w:rsidRDefault="007F6860" w:rsidP="00B12A90">
      <w:pPr>
        <w:pStyle w:val="22"/>
        <w:keepNext/>
        <w:keepLines/>
        <w:shd w:val="clear" w:color="auto" w:fill="auto"/>
        <w:tabs>
          <w:tab w:val="left" w:pos="1082"/>
        </w:tabs>
        <w:spacing w:line="240" w:lineRule="auto"/>
        <w:ind w:firstLine="658"/>
        <w:jc w:val="center"/>
        <w:rPr>
          <w:rFonts w:ascii="Arial" w:hAnsi="Arial" w:cs="Arial"/>
          <w:sz w:val="20"/>
        </w:rPr>
      </w:pPr>
      <w:bookmarkStart w:id="21" w:name="bookmark39"/>
      <w:r w:rsidRPr="00B12A90">
        <w:rPr>
          <w:rFonts w:ascii="Arial" w:hAnsi="Arial" w:cs="Arial"/>
          <w:sz w:val="20"/>
        </w:rPr>
        <w:t>7.1. Текущий контроль успеваемости и промежуточная аттестация</w:t>
      </w:r>
      <w:bookmarkEnd w:id="21"/>
    </w:p>
    <w:p w:rsidR="007F6860" w:rsidRPr="00B12A90" w:rsidRDefault="007F6860" w:rsidP="00B12A90">
      <w:pPr>
        <w:pStyle w:val="31"/>
        <w:shd w:val="clear" w:color="auto" w:fill="auto"/>
        <w:spacing w:line="240" w:lineRule="auto"/>
        <w:ind w:firstLine="658"/>
        <w:jc w:val="both"/>
        <w:rPr>
          <w:rFonts w:ascii="Arial" w:hAnsi="Arial" w:cs="Arial"/>
          <w:sz w:val="20"/>
        </w:rPr>
      </w:pPr>
    </w:p>
    <w:p w:rsidR="007F6860" w:rsidRPr="00B12A90" w:rsidRDefault="007F6860"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Нормативно-методическое обеспечение текущего контроля успеваемости и промежуточной аттестации обучающихся по ООП аспирантуры осуществляется в соответствии Положением о проведении промежуточной аттестации обучающихся по образовательным программам высшего образования П ВГУ 2.1.07 - 2013.</w:t>
      </w:r>
    </w:p>
    <w:p w:rsidR="007F6860" w:rsidRPr="00B12A90" w:rsidRDefault="007F6860"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Для аттестации обучающихся на соответствие их персональных достижений поэтапным требованиям ООП создаются и утверждаются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коллоквиумов, зачетов и экзаменов; тесты и компьютерные тестирующие программы; примерную тематику рефератов и т.п., а также иные формы контроля, позволяющие оценить степень сформированности компетенций обучающихся.</w:t>
      </w:r>
    </w:p>
    <w:p w:rsidR="007F6860" w:rsidRDefault="007F6860" w:rsidP="00B12A90">
      <w:pPr>
        <w:pStyle w:val="22"/>
        <w:keepNext/>
        <w:keepLines/>
        <w:shd w:val="clear" w:color="auto" w:fill="auto"/>
        <w:tabs>
          <w:tab w:val="left" w:pos="1082"/>
        </w:tabs>
        <w:spacing w:line="240" w:lineRule="auto"/>
        <w:ind w:right="-265" w:firstLine="658"/>
        <w:rPr>
          <w:rFonts w:ascii="Arial" w:hAnsi="Arial" w:cs="Arial"/>
          <w:sz w:val="20"/>
        </w:rPr>
      </w:pPr>
      <w:bookmarkStart w:id="22" w:name="bookmark40"/>
    </w:p>
    <w:p w:rsidR="007F6860" w:rsidRPr="00B12A90" w:rsidRDefault="007F6860" w:rsidP="00484870">
      <w:pPr>
        <w:pStyle w:val="22"/>
        <w:keepNext/>
        <w:keepLines/>
        <w:shd w:val="clear" w:color="auto" w:fill="auto"/>
        <w:tabs>
          <w:tab w:val="left" w:pos="1082"/>
        </w:tabs>
        <w:spacing w:line="240" w:lineRule="auto"/>
        <w:ind w:right="-265" w:firstLine="658"/>
        <w:jc w:val="center"/>
        <w:rPr>
          <w:rFonts w:ascii="Arial" w:hAnsi="Arial" w:cs="Arial"/>
          <w:sz w:val="20"/>
        </w:rPr>
      </w:pPr>
      <w:r w:rsidRPr="00B12A90">
        <w:rPr>
          <w:rFonts w:ascii="Arial" w:hAnsi="Arial" w:cs="Arial"/>
          <w:sz w:val="20"/>
        </w:rPr>
        <w:t xml:space="preserve">7.2. Государственная итоговая аттестация выпускников ООП </w:t>
      </w:r>
      <w:bookmarkEnd w:id="22"/>
      <w:r w:rsidRPr="00B12A90">
        <w:rPr>
          <w:rFonts w:ascii="Arial" w:hAnsi="Arial" w:cs="Arial"/>
          <w:sz w:val="20"/>
        </w:rPr>
        <w:t>аспирантуры</w:t>
      </w:r>
    </w:p>
    <w:p w:rsidR="007F6860" w:rsidRPr="00B12A90" w:rsidRDefault="007F6860" w:rsidP="00B12A90">
      <w:pPr>
        <w:pStyle w:val="ListParagraph"/>
        <w:spacing w:after="0" w:line="240" w:lineRule="auto"/>
        <w:ind w:left="0" w:right="-265" w:firstLine="658"/>
        <w:jc w:val="both"/>
        <w:rPr>
          <w:rFonts w:ascii="Arial" w:hAnsi="Arial" w:cs="Arial"/>
          <w:sz w:val="20"/>
          <w:szCs w:val="20"/>
        </w:rPr>
      </w:pPr>
    </w:p>
    <w:p w:rsidR="007F6860" w:rsidRPr="00B12A90" w:rsidRDefault="007F6860" w:rsidP="00B12A90">
      <w:pPr>
        <w:pStyle w:val="ConsPlusNormal"/>
        <w:ind w:firstLine="658"/>
        <w:jc w:val="both"/>
      </w:pPr>
      <w:r w:rsidRPr="00B12A90">
        <w:t>В Блок 4 "Государственная итоговая аттестация" входит подготовка и сдача государственного экзамена и защита выпускной квалификационной работы, выполненной на основе результатов научно-исследовательской работы.</w:t>
      </w:r>
    </w:p>
    <w:p w:rsidR="007F6860" w:rsidRPr="00B12A90" w:rsidRDefault="007F6860" w:rsidP="00B12A90">
      <w:pPr>
        <w:pStyle w:val="ListParagraph"/>
        <w:spacing w:after="0" w:line="240" w:lineRule="auto"/>
        <w:ind w:left="0" w:right="-265" w:firstLine="658"/>
        <w:jc w:val="both"/>
        <w:rPr>
          <w:rFonts w:ascii="Arial" w:hAnsi="Arial" w:cs="Arial"/>
          <w:sz w:val="20"/>
          <w:szCs w:val="20"/>
        </w:rPr>
      </w:pPr>
      <w:r w:rsidRPr="00B12A90">
        <w:rPr>
          <w:rFonts w:ascii="Arial" w:hAnsi="Arial" w:cs="Arial"/>
          <w:sz w:val="20"/>
          <w:szCs w:val="20"/>
        </w:rPr>
        <w:t>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итоговой государственной аттестации являются: проверка соответствия компетенций выпускника требованиям ФГОС ВПО и определение уровня выполнения задач, поставленных в образовательной программе ВПО.</w:t>
      </w:r>
    </w:p>
    <w:p w:rsidR="007F6860" w:rsidRPr="00B12A90" w:rsidRDefault="007F6860" w:rsidP="00B12A90">
      <w:pPr>
        <w:pStyle w:val="ListParagraph"/>
        <w:spacing w:after="0" w:line="240" w:lineRule="auto"/>
        <w:ind w:left="0" w:right="-265" w:firstLine="658"/>
        <w:jc w:val="both"/>
        <w:rPr>
          <w:rFonts w:ascii="Arial" w:hAnsi="Arial" w:cs="Arial"/>
          <w:sz w:val="20"/>
          <w:szCs w:val="20"/>
        </w:rPr>
      </w:pPr>
      <w:r w:rsidRPr="00B12A90">
        <w:rPr>
          <w:rFonts w:ascii="Arial" w:hAnsi="Arial" w:cs="Arial"/>
          <w:b/>
          <w:bCs/>
          <w:sz w:val="20"/>
          <w:szCs w:val="20"/>
        </w:rPr>
        <w:t>ГИА</w:t>
      </w:r>
      <w:r w:rsidRPr="00B12A90">
        <w:rPr>
          <w:rFonts w:ascii="Arial" w:hAnsi="Arial" w:cs="Arial"/>
          <w:sz w:val="20"/>
          <w:szCs w:val="20"/>
        </w:rPr>
        <w:t xml:space="preserve"> отражает образовательный уровень выпускника, свидетельствующий о наличии у него способностей и готовности самостоятельно решать на современном уровне задачи профессиональной деятельности, компетентно излагать специальную информацию, научно аргументировать и защищать свою точку зрения.</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Основными задачами ВКР являются: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 Проверка уровня усвоения </w:t>
      </w:r>
      <w:r>
        <w:rPr>
          <w:rFonts w:ascii="Arial" w:hAnsi="Arial" w:cs="Arial"/>
          <w:color w:val="auto"/>
          <w:sz w:val="20"/>
          <w:szCs w:val="20"/>
          <w:lang w:eastAsia="en-US"/>
        </w:rPr>
        <w:t>обучающимися</w:t>
      </w:r>
      <w:r w:rsidRPr="00B12A90">
        <w:rPr>
          <w:rFonts w:ascii="Arial" w:hAnsi="Arial" w:cs="Arial"/>
          <w:color w:val="auto"/>
          <w:sz w:val="20"/>
          <w:szCs w:val="20"/>
          <w:lang w:eastAsia="en-US"/>
        </w:rPr>
        <w:t xml:space="preserve"> учебного и практического материала по основным дисциплинам математического и естественнонаучного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цикла, профессионального цикла.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2.2.2. Расширение, систематизация и закрепление теоретических знаний </w:t>
      </w:r>
    </w:p>
    <w:p w:rsidR="007F6860" w:rsidRPr="00B12A90" w:rsidRDefault="007F6860" w:rsidP="00B12A90">
      <w:pPr>
        <w:widowControl/>
        <w:ind w:firstLine="658"/>
        <w:rPr>
          <w:rFonts w:ascii="Arial" w:hAnsi="Arial" w:cs="Arial"/>
          <w:color w:val="auto"/>
          <w:sz w:val="20"/>
          <w:szCs w:val="20"/>
          <w:lang w:eastAsia="en-US"/>
        </w:rPr>
      </w:pPr>
      <w:r>
        <w:rPr>
          <w:rFonts w:ascii="Arial" w:hAnsi="Arial" w:cs="Arial"/>
          <w:color w:val="auto"/>
          <w:sz w:val="20"/>
          <w:szCs w:val="20"/>
          <w:lang w:eastAsia="en-US"/>
        </w:rPr>
        <w:t>обучающихся</w:t>
      </w:r>
      <w:r w:rsidRPr="00B12A90">
        <w:rPr>
          <w:rFonts w:ascii="Arial" w:hAnsi="Arial" w:cs="Arial"/>
          <w:color w:val="auto"/>
          <w:sz w:val="20"/>
          <w:szCs w:val="20"/>
          <w:lang w:eastAsia="en-US"/>
        </w:rPr>
        <w:t xml:space="preserve"> при выполнении комплексных заданий с элементами научных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исследований.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2.2.3. Теоретическое обоснование и раскрытие сущности профессиональных</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категорий, явлений и проблем по теме ВКР.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2.2.4 Развитие навыков разработки и представления технической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документации. </w:t>
      </w:r>
    </w:p>
    <w:p w:rsidR="007F6860" w:rsidRPr="00B12A90" w:rsidRDefault="007F6860"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2.2.5. Развитие умений автора: </w:t>
      </w:r>
    </w:p>
    <w:p w:rsidR="007F6860" w:rsidRPr="00B12A90" w:rsidRDefault="007F6860" w:rsidP="006810AE">
      <w:pPr>
        <w:widowControl/>
        <w:numPr>
          <w:ilvl w:val="0"/>
          <w:numId w:val="24"/>
        </w:numPr>
        <w:rPr>
          <w:rFonts w:ascii="Arial" w:hAnsi="Arial" w:cs="Arial"/>
          <w:color w:val="auto"/>
          <w:sz w:val="20"/>
          <w:szCs w:val="20"/>
          <w:lang w:eastAsia="en-US"/>
        </w:rPr>
      </w:pPr>
      <w:r w:rsidRPr="00B12A90">
        <w:rPr>
          <w:rFonts w:ascii="Arial" w:hAnsi="Arial" w:cs="Arial"/>
          <w:color w:val="auto"/>
          <w:sz w:val="20"/>
          <w:szCs w:val="20"/>
          <w:lang w:eastAsia="en-US"/>
        </w:rPr>
        <w:t xml:space="preserve">концентрироваться на определенном виде деятельности; </w:t>
      </w:r>
    </w:p>
    <w:p w:rsidR="007F6860" w:rsidRPr="00B12A90" w:rsidRDefault="007F6860" w:rsidP="006810AE">
      <w:pPr>
        <w:widowControl/>
        <w:numPr>
          <w:ilvl w:val="0"/>
          <w:numId w:val="24"/>
        </w:numPr>
        <w:rPr>
          <w:rFonts w:ascii="Arial" w:hAnsi="Arial" w:cs="Arial"/>
          <w:color w:val="auto"/>
          <w:sz w:val="20"/>
          <w:szCs w:val="20"/>
          <w:lang w:eastAsia="en-US"/>
        </w:rPr>
      </w:pPr>
      <w:r w:rsidRPr="00B12A90">
        <w:rPr>
          <w:rFonts w:ascii="Arial" w:hAnsi="Arial" w:cs="Arial"/>
          <w:color w:val="auto"/>
          <w:sz w:val="20"/>
          <w:szCs w:val="20"/>
          <w:lang w:eastAsia="en-US"/>
        </w:rPr>
        <w:t xml:space="preserve">работать с литературой, а именно: находить необходимые источники информации, перерабатывать информацию, вычленяя главное, анализировать и систематизировать результаты информационного поиска, понимать и использовать идеи и мысли, изложенные в информационных источниках; </w:t>
      </w:r>
    </w:p>
    <w:p w:rsidR="007F6860" w:rsidRPr="00484870" w:rsidRDefault="007F6860" w:rsidP="006810AE">
      <w:pPr>
        <w:widowControl/>
        <w:numPr>
          <w:ilvl w:val="0"/>
          <w:numId w:val="24"/>
        </w:numPr>
        <w:rPr>
          <w:rFonts w:ascii="Arial" w:hAnsi="Arial" w:cs="Arial"/>
          <w:color w:val="auto"/>
          <w:sz w:val="20"/>
          <w:szCs w:val="20"/>
          <w:lang w:eastAsia="en-US"/>
        </w:rPr>
      </w:pPr>
      <w:r w:rsidRPr="00484870">
        <w:rPr>
          <w:rFonts w:ascii="Arial" w:hAnsi="Arial" w:cs="Arial"/>
          <w:color w:val="auto"/>
          <w:sz w:val="20"/>
          <w:szCs w:val="20"/>
          <w:lang w:eastAsia="en-US"/>
        </w:rPr>
        <w:t xml:space="preserve">выявлять сущность поставленной перед ним проблемы; </w:t>
      </w:r>
    </w:p>
    <w:p w:rsidR="007F6860" w:rsidRDefault="007F6860" w:rsidP="00B12A90">
      <w:pPr>
        <w:widowControl/>
        <w:numPr>
          <w:ilvl w:val="0"/>
          <w:numId w:val="24"/>
        </w:numPr>
        <w:ind w:left="0" w:right="-265" w:firstLine="658"/>
        <w:jc w:val="both"/>
        <w:rPr>
          <w:rFonts w:ascii="Arial" w:hAnsi="Arial" w:cs="Arial"/>
          <w:sz w:val="20"/>
          <w:szCs w:val="20"/>
        </w:rPr>
      </w:pPr>
      <w:r w:rsidRPr="002632D9">
        <w:rPr>
          <w:rFonts w:ascii="Arial" w:hAnsi="Arial" w:cs="Arial"/>
          <w:sz w:val="20"/>
          <w:szCs w:val="20"/>
        </w:rPr>
        <w:t>применять полученные в ходе обучения знания для решения поставленных проектно-конструкто</w:t>
      </w:r>
      <w:r>
        <w:rPr>
          <w:rFonts w:ascii="Arial" w:hAnsi="Arial" w:cs="Arial"/>
          <w:sz w:val="20"/>
          <w:szCs w:val="20"/>
        </w:rPr>
        <w:t>рских и технологических заданий.</w:t>
      </w:r>
    </w:p>
    <w:p w:rsidR="007F6860" w:rsidRPr="002632D9" w:rsidRDefault="007F6860" w:rsidP="00423EA9">
      <w:pPr>
        <w:widowControl/>
        <w:ind w:left="658" w:right="-265"/>
        <w:jc w:val="both"/>
        <w:rPr>
          <w:rFonts w:ascii="Arial" w:hAnsi="Arial" w:cs="Arial"/>
          <w:sz w:val="20"/>
          <w:szCs w:val="20"/>
        </w:rPr>
      </w:pPr>
      <w:r w:rsidRPr="002632D9">
        <w:rPr>
          <w:rFonts w:ascii="Arial" w:hAnsi="Arial" w:cs="Arial"/>
          <w:sz w:val="20"/>
          <w:szCs w:val="20"/>
        </w:rPr>
        <w:t>В работе аспирант должен показать умение:</w:t>
      </w:r>
    </w:p>
    <w:p w:rsidR="007F6860" w:rsidRPr="00B12A90" w:rsidRDefault="007F6860" w:rsidP="00B12A90">
      <w:pPr>
        <w:ind w:firstLine="658"/>
        <w:jc w:val="both"/>
        <w:rPr>
          <w:rFonts w:ascii="Arial" w:hAnsi="Arial" w:cs="Arial"/>
          <w:color w:val="auto"/>
          <w:sz w:val="20"/>
          <w:szCs w:val="20"/>
        </w:rPr>
      </w:pPr>
      <w:r w:rsidRPr="00B12A90">
        <w:rPr>
          <w:rFonts w:ascii="Arial" w:hAnsi="Arial" w:cs="Arial"/>
          <w:color w:val="auto"/>
          <w:sz w:val="20"/>
          <w:szCs w:val="20"/>
        </w:rPr>
        <w:t>- самостоятельно с применением современных компьютерных технологий анализировать, обобщать и систематизировать результаты научно-исследовательских работ;</w:t>
      </w:r>
    </w:p>
    <w:p w:rsidR="007F6860" w:rsidRPr="00B12A90" w:rsidRDefault="007F6860" w:rsidP="00B12A90">
      <w:pPr>
        <w:ind w:firstLine="658"/>
        <w:jc w:val="both"/>
        <w:rPr>
          <w:rFonts w:ascii="Arial" w:hAnsi="Arial" w:cs="Arial"/>
          <w:color w:val="auto"/>
          <w:sz w:val="20"/>
          <w:szCs w:val="20"/>
        </w:rPr>
      </w:pPr>
      <w:r w:rsidRPr="00B12A90">
        <w:rPr>
          <w:rFonts w:ascii="Arial" w:hAnsi="Arial" w:cs="Arial"/>
          <w:color w:val="auto"/>
          <w:sz w:val="20"/>
          <w:szCs w:val="20"/>
        </w:rPr>
        <w:t xml:space="preserve">- использовать современные методы обработки и интерпретации полученной информации при проведении научных исследований. </w:t>
      </w:r>
    </w:p>
    <w:p w:rsidR="007F6860" w:rsidRPr="00B12A90" w:rsidRDefault="007F6860" w:rsidP="00B12A90">
      <w:pPr>
        <w:ind w:firstLine="658"/>
        <w:jc w:val="both"/>
        <w:rPr>
          <w:rFonts w:ascii="Arial" w:hAnsi="Arial" w:cs="Arial"/>
          <w:color w:val="auto"/>
          <w:sz w:val="20"/>
          <w:szCs w:val="20"/>
        </w:rPr>
      </w:pPr>
      <w:r w:rsidRPr="00B12A90">
        <w:rPr>
          <w:rFonts w:ascii="Arial" w:hAnsi="Arial" w:cs="Arial"/>
          <w:color w:val="auto"/>
          <w:sz w:val="20"/>
          <w:szCs w:val="20"/>
        </w:rPr>
        <w:t>ВКР способствует закреплению и развитию у аспиранта способности выполнять исследовательскую работу с использованием современных методов и средств получения, обработки и хранения биологической информации, а также способствует овладению аспирантом методологии и методик научного поиска, развитию способности профессионально оформлять, представлять и докладывать результаты научно-исследовательских работ по утвержденным формам. Ценность ВКР определяется тем, что тематика работ носит актуальный фундаментальный или практико-ориентированный характер.</w:t>
      </w:r>
    </w:p>
    <w:p w:rsidR="007F6860" w:rsidRPr="00B12A90" w:rsidRDefault="007F6860"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ВКР аспирантов оценивается по следующим критериям:</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актуальность исследования и ее соответствие современным представлениям;</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теоретическая и практическая ценность работы;</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содержание работы - соответствие содержания работы заявленной теме, четкость в формулировке объекта и предмета, цели и задач исследования, обоснованность выбранных методов решения задачи, полнота и обстоятельность раскрытия темы; использования источников;</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подбора источников, наличие внутритекстовых ссылок на использованную литературу, корректность цитирования, правильность оформления библиографического списка;</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оформления текста - общая культура представления материала, соответствие текста научному стилю речи, соответствие государственным стандартам оформления научного текста;</w:t>
      </w:r>
    </w:p>
    <w:p w:rsidR="007F6860" w:rsidRPr="00B12A90" w:rsidRDefault="007F6860"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защиты ВКР, т.е. способность кратко и точно излагать свои мысли и аргументировать свою точку зрения.</w:t>
      </w:r>
    </w:p>
    <w:p w:rsidR="007F6860" w:rsidRPr="00B12A90" w:rsidRDefault="007F6860"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Решение по каждой защите ВКР фиксируется в оценочном листе.</w:t>
      </w:r>
    </w:p>
    <w:p w:rsidR="007F6860" w:rsidRPr="00B12A90" w:rsidRDefault="007F6860" w:rsidP="00B12A90">
      <w:pPr>
        <w:pStyle w:val="31"/>
        <w:shd w:val="clear" w:color="auto" w:fill="auto"/>
        <w:spacing w:line="240" w:lineRule="auto"/>
        <w:ind w:firstLine="658"/>
        <w:jc w:val="both"/>
        <w:rPr>
          <w:rFonts w:ascii="Arial" w:hAnsi="Arial" w:cs="Arial"/>
          <w:sz w:val="20"/>
        </w:rPr>
      </w:pPr>
    </w:p>
    <w:p w:rsidR="007F6860" w:rsidRDefault="007F6860"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 xml:space="preserve">Требования к содержанию, объему и структуре </w:t>
      </w:r>
      <w:r>
        <w:rPr>
          <w:rFonts w:ascii="Arial" w:hAnsi="Arial" w:cs="Arial"/>
          <w:sz w:val="20"/>
        </w:rPr>
        <w:t>кандидатской</w:t>
      </w:r>
      <w:r w:rsidRPr="00B12A90">
        <w:rPr>
          <w:rFonts w:ascii="Arial" w:hAnsi="Arial" w:cs="Arial"/>
          <w:sz w:val="20"/>
        </w:rPr>
        <w:t xml:space="preserve"> диссертации, а также требования к государственному экзамену регламентируются стандартом университета "Стандарты университета. Итоговая государственная аттестация. Общие требования к содержанию и порядок проведения" СТ ВГУ 1.3.02-2009.</w:t>
      </w:r>
    </w:p>
    <w:p w:rsidR="007F6860" w:rsidRDefault="007F6860" w:rsidP="00B12A90">
      <w:pPr>
        <w:pStyle w:val="31"/>
        <w:shd w:val="clear" w:color="auto" w:fill="auto"/>
        <w:spacing w:line="240" w:lineRule="auto"/>
        <w:ind w:firstLine="658"/>
        <w:jc w:val="both"/>
        <w:rPr>
          <w:rFonts w:ascii="Arial" w:hAnsi="Arial" w:cs="Arial"/>
          <w:sz w:val="20"/>
        </w:rPr>
      </w:pPr>
    </w:p>
    <w:p w:rsidR="007F6860" w:rsidRDefault="007F6860" w:rsidP="00B57233">
      <w:pPr>
        <w:jc w:val="center"/>
        <w:rPr>
          <w:b/>
          <w:bCs/>
        </w:rPr>
      </w:pPr>
    </w:p>
    <w:p w:rsidR="007F6860" w:rsidRPr="00235B64" w:rsidRDefault="007F6860" w:rsidP="00B57233">
      <w:pPr>
        <w:jc w:val="center"/>
        <w:rPr>
          <w:b/>
          <w:bCs/>
        </w:rPr>
      </w:pPr>
      <w:r w:rsidRPr="00235B64">
        <w:rPr>
          <w:b/>
          <w:bCs/>
        </w:rPr>
        <w:t>Приложение 1</w:t>
      </w:r>
    </w:p>
    <w:p w:rsidR="007F6860" w:rsidRPr="002B617F" w:rsidRDefault="007F6860" w:rsidP="00B57233">
      <w:pPr>
        <w:jc w:val="center"/>
        <w:rPr>
          <w:b/>
          <w:bCs/>
          <w:color w:val="0000FF"/>
          <w:sz w:val="20"/>
          <w:szCs w:val="20"/>
        </w:rPr>
      </w:pPr>
      <w:r w:rsidRPr="002B617F">
        <w:rPr>
          <w:b/>
          <w:bCs/>
          <w:sz w:val="20"/>
          <w:szCs w:val="20"/>
        </w:rPr>
        <w:t>Матрица соответствия компетенций, составных частей ООП и оценочных средств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53"/>
        <w:gridCol w:w="489"/>
        <w:gridCol w:w="1191"/>
        <w:gridCol w:w="489"/>
        <w:gridCol w:w="489"/>
        <w:gridCol w:w="489"/>
        <w:gridCol w:w="488"/>
        <w:gridCol w:w="488"/>
        <w:gridCol w:w="488"/>
        <w:gridCol w:w="488"/>
        <w:gridCol w:w="488"/>
        <w:gridCol w:w="488"/>
        <w:gridCol w:w="1191"/>
        <w:gridCol w:w="851"/>
        <w:gridCol w:w="851"/>
        <w:gridCol w:w="851"/>
        <w:gridCol w:w="851"/>
      </w:tblGrid>
      <w:tr w:rsidR="007F6860" w:rsidRPr="005F081A" w:rsidTr="00F54D00">
        <w:trPr>
          <w:jc w:val="center"/>
        </w:trPr>
        <w:tc>
          <w:tcPr>
            <w:tcW w:w="2753" w:type="dxa"/>
            <w:vMerge w:val="restart"/>
            <w:vAlign w:val="center"/>
          </w:tcPr>
          <w:p w:rsidR="007F6860" w:rsidRPr="005F081A" w:rsidRDefault="007F6860" w:rsidP="00F54D00">
            <w:pPr>
              <w:jc w:val="center"/>
              <w:rPr>
                <w:rFonts w:ascii="Arial" w:hAnsi="Arial" w:cs="Arial"/>
                <w:b/>
                <w:bCs/>
              </w:rPr>
            </w:pPr>
          </w:p>
        </w:tc>
        <w:tc>
          <w:tcPr>
            <w:tcW w:w="6075" w:type="dxa"/>
            <w:gridSpan w:val="11"/>
            <w:vAlign w:val="center"/>
          </w:tcPr>
          <w:p w:rsidR="007F6860" w:rsidRPr="005F081A" w:rsidRDefault="007F6860" w:rsidP="00F54D00">
            <w:pPr>
              <w:jc w:val="center"/>
              <w:rPr>
                <w:rFonts w:ascii="Arial" w:hAnsi="Arial" w:cs="Arial"/>
                <w:b/>
                <w:bCs/>
                <w:sz w:val="16"/>
                <w:szCs w:val="16"/>
              </w:rPr>
            </w:pPr>
            <w:r w:rsidRPr="005F081A">
              <w:rPr>
                <w:b/>
                <w:bCs/>
                <w:sz w:val="16"/>
                <w:szCs w:val="16"/>
              </w:rPr>
              <w:t>Б1. Дисциплины (модули)</w:t>
            </w:r>
          </w:p>
        </w:tc>
        <w:tc>
          <w:tcPr>
            <w:tcW w:w="1191" w:type="dxa"/>
            <w:vMerge w:val="restart"/>
            <w:vAlign w:val="center"/>
          </w:tcPr>
          <w:p w:rsidR="007F6860" w:rsidRPr="005F081A" w:rsidRDefault="007F6860" w:rsidP="00F54D00">
            <w:pPr>
              <w:jc w:val="center"/>
              <w:rPr>
                <w:rFonts w:ascii="Arial" w:hAnsi="Arial" w:cs="Arial"/>
                <w:b/>
                <w:bCs/>
                <w:sz w:val="16"/>
                <w:szCs w:val="16"/>
              </w:rPr>
            </w:pPr>
            <w:r w:rsidRPr="005F081A">
              <w:rPr>
                <w:b/>
                <w:bCs/>
                <w:sz w:val="16"/>
                <w:szCs w:val="16"/>
              </w:rPr>
              <w:t>Б2. Педагогическая практика</w:t>
            </w:r>
          </w:p>
        </w:tc>
        <w:tc>
          <w:tcPr>
            <w:tcW w:w="1702" w:type="dxa"/>
            <w:gridSpan w:val="2"/>
            <w:vAlign w:val="center"/>
          </w:tcPr>
          <w:p w:rsidR="007F6860" w:rsidRPr="005F081A" w:rsidRDefault="007F6860" w:rsidP="00F54D00">
            <w:pPr>
              <w:jc w:val="center"/>
              <w:rPr>
                <w:rFonts w:ascii="Arial" w:hAnsi="Arial" w:cs="Arial"/>
                <w:b/>
                <w:bCs/>
                <w:sz w:val="16"/>
                <w:szCs w:val="16"/>
              </w:rPr>
            </w:pPr>
            <w:r w:rsidRPr="005F081A">
              <w:rPr>
                <w:b/>
                <w:bCs/>
                <w:sz w:val="16"/>
                <w:szCs w:val="16"/>
              </w:rPr>
              <w:t>Б3. НИР</w:t>
            </w:r>
          </w:p>
        </w:tc>
        <w:tc>
          <w:tcPr>
            <w:tcW w:w="1702" w:type="dxa"/>
            <w:gridSpan w:val="2"/>
            <w:vMerge w:val="restart"/>
            <w:vAlign w:val="center"/>
          </w:tcPr>
          <w:p w:rsidR="007F6860" w:rsidRPr="005F081A" w:rsidRDefault="007F6860" w:rsidP="00F54D00">
            <w:pPr>
              <w:jc w:val="center"/>
              <w:rPr>
                <w:rFonts w:ascii="Arial" w:hAnsi="Arial" w:cs="Arial"/>
                <w:b/>
                <w:bCs/>
                <w:sz w:val="16"/>
                <w:szCs w:val="16"/>
              </w:rPr>
            </w:pPr>
            <w:r w:rsidRPr="005F081A">
              <w:rPr>
                <w:b/>
                <w:bCs/>
                <w:sz w:val="16"/>
                <w:szCs w:val="16"/>
              </w:rPr>
              <w:t>ФТД</w:t>
            </w:r>
          </w:p>
        </w:tc>
      </w:tr>
      <w:tr w:rsidR="007F6860" w:rsidRPr="005F081A" w:rsidTr="00F54D00">
        <w:trPr>
          <w:jc w:val="center"/>
        </w:trPr>
        <w:tc>
          <w:tcPr>
            <w:tcW w:w="2753" w:type="dxa"/>
            <w:vMerge/>
            <w:vAlign w:val="center"/>
          </w:tcPr>
          <w:p w:rsidR="007F6860" w:rsidRPr="005F081A" w:rsidRDefault="007F6860" w:rsidP="00F54D00">
            <w:pPr>
              <w:jc w:val="center"/>
              <w:rPr>
                <w:rFonts w:ascii="Arial" w:hAnsi="Arial" w:cs="Arial"/>
                <w:b/>
                <w:bCs/>
              </w:rPr>
            </w:pPr>
          </w:p>
        </w:tc>
        <w:tc>
          <w:tcPr>
            <w:tcW w:w="1680" w:type="dxa"/>
            <w:gridSpan w:val="2"/>
            <w:vMerge w:val="restart"/>
            <w:vAlign w:val="center"/>
          </w:tcPr>
          <w:p w:rsidR="007F6860" w:rsidRPr="005F081A" w:rsidRDefault="007F6860" w:rsidP="00F54D00">
            <w:pPr>
              <w:jc w:val="center"/>
              <w:rPr>
                <w:rFonts w:ascii="Arial" w:hAnsi="Arial" w:cs="Arial"/>
                <w:b/>
                <w:bCs/>
                <w:sz w:val="20"/>
                <w:szCs w:val="20"/>
              </w:rPr>
            </w:pPr>
            <w:r w:rsidRPr="005F081A">
              <w:rPr>
                <w:b/>
                <w:bCs/>
                <w:sz w:val="20"/>
                <w:szCs w:val="20"/>
              </w:rPr>
              <w:t>базовые</w:t>
            </w:r>
          </w:p>
        </w:tc>
        <w:tc>
          <w:tcPr>
            <w:tcW w:w="4395" w:type="dxa"/>
            <w:gridSpan w:val="9"/>
            <w:vAlign w:val="center"/>
          </w:tcPr>
          <w:p w:rsidR="007F6860" w:rsidRPr="005F081A" w:rsidRDefault="007F6860" w:rsidP="00F54D00">
            <w:pPr>
              <w:jc w:val="center"/>
              <w:rPr>
                <w:b/>
                <w:bCs/>
                <w:sz w:val="20"/>
                <w:szCs w:val="20"/>
              </w:rPr>
            </w:pPr>
            <w:r w:rsidRPr="005F081A">
              <w:rPr>
                <w:b/>
                <w:bCs/>
                <w:sz w:val="20"/>
                <w:szCs w:val="20"/>
              </w:rPr>
              <w:t>вариативные</w:t>
            </w:r>
          </w:p>
        </w:tc>
        <w:tc>
          <w:tcPr>
            <w:tcW w:w="1191" w:type="dxa"/>
            <w:vMerge/>
            <w:vAlign w:val="center"/>
          </w:tcPr>
          <w:p w:rsidR="007F6860" w:rsidRPr="005F081A" w:rsidRDefault="007F6860" w:rsidP="00F54D00">
            <w:pPr>
              <w:jc w:val="center"/>
              <w:rPr>
                <w:b/>
                <w:bCs/>
                <w:sz w:val="20"/>
                <w:szCs w:val="20"/>
              </w:rPr>
            </w:pPr>
          </w:p>
        </w:tc>
        <w:tc>
          <w:tcPr>
            <w:tcW w:w="851" w:type="dxa"/>
            <w:vMerge w:val="restart"/>
            <w:vAlign w:val="center"/>
          </w:tcPr>
          <w:p w:rsidR="007F6860" w:rsidRPr="005F081A" w:rsidRDefault="007F6860" w:rsidP="00F54D00">
            <w:pPr>
              <w:jc w:val="center"/>
              <w:rPr>
                <w:rFonts w:ascii="Arial" w:hAnsi="Arial" w:cs="Arial"/>
                <w:b/>
                <w:bCs/>
                <w:sz w:val="20"/>
                <w:szCs w:val="20"/>
              </w:rPr>
            </w:pPr>
            <w:r w:rsidRPr="005F081A">
              <w:rPr>
                <w:b/>
                <w:bCs/>
                <w:sz w:val="20"/>
                <w:szCs w:val="20"/>
              </w:rPr>
              <w:t>НИР</w:t>
            </w:r>
          </w:p>
        </w:tc>
        <w:tc>
          <w:tcPr>
            <w:tcW w:w="851" w:type="dxa"/>
            <w:vMerge w:val="restart"/>
            <w:vAlign w:val="center"/>
          </w:tcPr>
          <w:p w:rsidR="007F6860" w:rsidRPr="005F081A" w:rsidRDefault="007F6860" w:rsidP="00F54D00">
            <w:pPr>
              <w:jc w:val="center"/>
              <w:rPr>
                <w:b/>
                <w:bCs/>
                <w:sz w:val="20"/>
                <w:szCs w:val="20"/>
              </w:rPr>
            </w:pPr>
            <w:r w:rsidRPr="005F081A">
              <w:rPr>
                <w:b/>
                <w:bCs/>
                <w:sz w:val="20"/>
                <w:szCs w:val="20"/>
              </w:rPr>
              <w:t>НИС</w:t>
            </w:r>
          </w:p>
        </w:tc>
        <w:tc>
          <w:tcPr>
            <w:tcW w:w="1702" w:type="dxa"/>
            <w:gridSpan w:val="2"/>
            <w:vMerge/>
            <w:vAlign w:val="center"/>
          </w:tcPr>
          <w:p w:rsidR="007F6860" w:rsidRPr="005F081A" w:rsidRDefault="007F6860" w:rsidP="00F54D00">
            <w:pPr>
              <w:jc w:val="center"/>
              <w:rPr>
                <w:b/>
                <w:bCs/>
                <w:sz w:val="20"/>
                <w:szCs w:val="20"/>
              </w:rPr>
            </w:pPr>
          </w:p>
        </w:tc>
      </w:tr>
      <w:tr w:rsidR="007F6860" w:rsidRPr="005F081A" w:rsidTr="00F54D00">
        <w:trPr>
          <w:jc w:val="center"/>
        </w:trPr>
        <w:tc>
          <w:tcPr>
            <w:tcW w:w="2753" w:type="dxa"/>
            <w:vMerge/>
            <w:vAlign w:val="center"/>
          </w:tcPr>
          <w:p w:rsidR="007F6860" w:rsidRPr="005F081A" w:rsidRDefault="007F6860" w:rsidP="00F54D00">
            <w:pPr>
              <w:jc w:val="center"/>
              <w:rPr>
                <w:rFonts w:ascii="Arial" w:hAnsi="Arial" w:cs="Arial"/>
                <w:b/>
                <w:bCs/>
              </w:rPr>
            </w:pPr>
          </w:p>
        </w:tc>
        <w:tc>
          <w:tcPr>
            <w:tcW w:w="1680" w:type="dxa"/>
            <w:gridSpan w:val="2"/>
            <w:vMerge/>
            <w:vAlign w:val="center"/>
          </w:tcPr>
          <w:p w:rsidR="007F6860" w:rsidRPr="005F081A" w:rsidRDefault="007F6860" w:rsidP="00F54D00">
            <w:pPr>
              <w:jc w:val="center"/>
              <w:rPr>
                <w:rFonts w:ascii="Arial" w:hAnsi="Arial" w:cs="Arial"/>
                <w:b/>
                <w:bCs/>
              </w:rPr>
            </w:pPr>
          </w:p>
        </w:tc>
        <w:tc>
          <w:tcPr>
            <w:tcW w:w="2443" w:type="dxa"/>
            <w:gridSpan w:val="5"/>
            <w:vAlign w:val="center"/>
          </w:tcPr>
          <w:p w:rsidR="007F6860" w:rsidRPr="005F081A" w:rsidRDefault="007F6860" w:rsidP="00F54D00">
            <w:pPr>
              <w:jc w:val="center"/>
              <w:rPr>
                <w:b/>
                <w:bCs/>
                <w:sz w:val="20"/>
                <w:szCs w:val="20"/>
              </w:rPr>
            </w:pPr>
            <w:r w:rsidRPr="005F081A">
              <w:rPr>
                <w:b/>
                <w:bCs/>
                <w:sz w:val="20"/>
                <w:szCs w:val="20"/>
              </w:rPr>
              <w:t>обязательные</w:t>
            </w:r>
          </w:p>
        </w:tc>
        <w:tc>
          <w:tcPr>
            <w:tcW w:w="1952" w:type="dxa"/>
            <w:gridSpan w:val="4"/>
            <w:vAlign w:val="center"/>
          </w:tcPr>
          <w:p w:rsidR="007F6860" w:rsidRPr="005F081A" w:rsidRDefault="007F6860" w:rsidP="00F54D00">
            <w:pPr>
              <w:jc w:val="center"/>
              <w:rPr>
                <w:b/>
                <w:bCs/>
                <w:sz w:val="20"/>
                <w:szCs w:val="20"/>
              </w:rPr>
            </w:pPr>
            <w:r w:rsidRPr="005F081A">
              <w:rPr>
                <w:b/>
                <w:bCs/>
                <w:sz w:val="20"/>
                <w:szCs w:val="20"/>
              </w:rPr>
              <w:t>по выбору</w:t>
            </w:r>
          </w:p>
        </w:tc>
        <w:tc>
          <w:tcPr>
            <w:tcW w:w="1191" w:type="dxa"/>
            <w:vMerge/>
            <w:vAlign w:val="center"/>
          </w:tcPr>
          <w:p w:rsidR="007F6860" w:rsidRPr="005F081A" w:rsidRDefault="007F6860" w:rsidP="00F54D00">
            <w:pPr>
              <w:jc w:val="center"/>
              <w:rPr>
                <w:b/>
                <w:bCs/>
                <w:sz w:val="20"/>
                <w:szCs w:val="20"/>
              </w:rPr>
            </w:pPr>
          </w:p>
        </w:tc>
        <w:tc>
          <w:tcPr>
            <w:tcW w:w="851" w:type="dxa"/>
            <w:vMerge/>
            <w:vAlign w:val="center"/>
          </w:tcPr>
          <w:p w:rsidR="007F6860" w:rsidRPr="005F081A" w:rsidRDefault="007F6860" w:rsidP="00F54D00">
            <w:pPr>
              <w:jc w:val="center"/>
              <w:rPr>
                <w:rFonts w:ascii="Arial" w:hAnsi="Arial" w:cs="Arial"/>
                <w:b/>
                <w:bCs/>
                <w:sz w:val="20"/>
                <w:szCs w:val="20"/>
              </w:rPr>
            </w:pPr>
          </w:p>
        </w:tc>
        <w:tc>
          <w:tcPr>
            <w:tcW w:w="851" w:type="dxa"/>
            <w:vMerge/>
            <w:vAlign w:val="center"/>
          </w:tcPr>
          <w:p w:rsidR="007F6860" w:rsidRPr="005F081A" w:rsidRDefault="007F6860" w:rsidP="00F54D00">
            <w:pPr>
              <w:jc w:val="center"/>
              <w:rPr>
                <w:b/>
                <w:bCs/>
                <w:sz w:val="20"/>
                <w:szCs w:val="20"/>
              </w:rPr>
            </w:pPr>
          </w:p>
        </w:tc>
        <w:tc>
          <w:tcPr>
            <w:tcW w:w="1702" w:type="dxa"/>
            <w:gridSpan w:val="2"/>
            <w:vMerge/>
            <w:vAlign w:val="center"/>
          </w:tcPr>
          <w:p w:rsidR="007F6860" w:rsidRPr="005F081A" w:rsidRDefault="007F6860" w:rsidP="00F54D00">
            <w:pPr>
              <w:jc w:val="center"/>
              <w:rPr>
                <w:b/>
                <w:bCs/>
                <w:sz w:val="20"/>
                <w:szCs w:val="20"/>
              </w:rPr>
            </w:pPr>
          </w:p>
        </w:tc>
      </w:tr>
      <w:tr w:rsidR="007F6860" w:rsidRPr="005F081A" w:rsidTr="00F54D00">
        <w:trPr>
          <w:cantSplit/>
          <w:trHeight w:val="2113"/>
          <w:jc w:val="center"/>
        </w:trPr>
        <w:tc>
          <w:tcPr>
            <w:tcW w:w="2753" w:type="dxa"/>
            <w:vMerge/>
            <w:vAlign w:val="center"/>
          </w:tcPr>
          <w:p w:rsidR="007F6860" w:rsidRPr="005F081A" w:rsidRDefault="007F6860" w:rsidP="00F54D00">
            <w:pPr>
              <w:jc w:val="center"/>
              <w:rPr>
                <w:rFonts w:ascii="Arial" w:hAnsi="Arial" w:cs="Arial"/>
                <w:b/>
                <w:bCs/>
              </w:rPr>
            </w:pPr>
          </w:p>
        </w:tc>
        <w:tc>
          <w:tcPr>
            <w:tcW w:w="489"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История и философия науки</w:t>
            </w:r>
          </w:p>
        </w:tc>
        <w:tc>
          <w:tcPr>
            <w:tcW w:w="1191"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Иностранный язык</w:t>
            </w:r>
          </w:p>
        </w:tc>
        <w:tc>
          <w:tcPr>
            <w:tcW w:w="489"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Психологические проблемы высшего образования</w:t>
            </w:r>
          </w:p>
        </w:tc>
        <w:tc>
          <w:tcPr>
            <w:tcW w:w="489"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Актуальные проблемы педагогики высшей школы</w:t>
            </w:r>
          </w:p>
        </w:tc>
        <w:tc>
          <w:tcPr>
            <w:tcW w:w="489"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Биофизика</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Физиико-химические основы функционирования биосистем</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Фотоника</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Структура и динамика макромолекул нуклеиновых кислот и их комплексов</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Биофизические основы клеточной адаптации</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Компьютерное моделирование биофизических процессов</w:t>
            </w:r>
          </w:p>
        </w:tc>
        <w:tc>
          <w:tcPr>
            <w:tcW w:w="488"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Проблемы,  задачи и достижения медицинской биофизики</w:t>
            </w:r>
          </w:p>
        </w:tc>
        <w:tc>
          <w:tcPr>
            <w:tcW w:w="1191" w:type="dxa"/>
            <w:textDirection w:val="btLr"/>
            <w:vAlign w:val="center"/>
          </w:tcPr>
          <w:p w:rsidR="007F6860" w:rsidRPr="005F081A" w:rsidRDefault="007F6860" w:rsidP="00F54D00">
            <w:pPr>
              <w:ind w:left="113" w:right="113"/>
              <w:jc w:val="center"/>
              <w:rPr>
                <w:b/>
                <w:bCs/>
                <w:sz w:val="12"/>
                <w:szCs w:val="12"/>
              </w:rPr>
            </w:pPr>
          </w:p>
        </w:tc>
        <w:tc>
          <w:tcPr>
            <w:tcW w:w="851" w:type="dxa"/>
            <w:textDirection w:val="btLr"/>
            <w:vAlign w:val="center"/>
          </w:tcPr>
          <w:p w:rsidR="007F6860" w:rsidRPr="005F081A" w:rsidRDefault="007F6860" w:rsidP="00F54D00">
            <w:pPr>
              <w:ind w:left="113" w:right="113"/>
              <w:jc w:val="center"/>
              <w:rPr>
                <w:b/>
                <w:bCs/>
                <w:sz w:val="12"/>
                <w:szCs w:val="12"/>
              </w:rPr>
            </w:pPr>
          </w:p>
        </w:tc>
        <w:tc>
          <w:tcPr>
            <w:tcW w:w="851" w:type="dxa"/>
            <w:textDirection w:val="btLr"/>
            <w:vAlign w:val="center"/>
          </w:tcPr>
          <w:p w:rsidR="007F6860" w:rsidRPr="005F081A" w:rsidRDefault="007F6860" w:rsidP="00F54D00">
            <w:pPr>
              <w:ind w:left="113" w:right="113"/>
              <w:jc w:val="center"/>
              <w:rPr>
                <w:b/>
                <w:bCs/>
                <w:sz w:val="12"/>
                <w:szCs w:val="12"/>
              </w:rPr>
            </w:pPr>
          </w:p>
        </w:tc>
        <w:tc>
          <w:tcPr>
            <w:tcW w:w="851"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Физико-химические основы регуляторных процессов в биосистемах</w:t>
            </w:r>
          </w:p>
        </w:tc>
        <w:tc>
          <w:tcPr>
            <w:tcW w:w="851" w:type="dxa"/>
            <w:textDirection w:val="btLr"/>
            <w:vAlign w:val="center"/>
          </w:tcPr>
          <w:p w:rsidR="007F6860" w:rsidRPr="005F081A" w:rsidRDefault="007F6860" w:rsidP="00F54D00">
            <w:pPr>
              <w:ind w:left="113" w:right="113"/>
              <w:jc w:val="center"/>
              <w:rPr>
                <w:b/>
                <w:bCs/>
                <w:sz w:val="12"/>
                <w:szCs w:val="12"/>
              </w:rPr>
            </w:pPr>
            <w:r w:rsidRPr="005F081A">
              <w:rPr>
                <w:b/>
                <w:bCs/>
                <w:sz w:val="12"/>
                <w:szCs w:val="12"/>
              </w:rPr>
              <w:t>Методы математической статистики в исследованиях естественно-научного цикла</w:t>
            </w: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Универсальные компетенции</w:t>
            </w:r>
          </w:p>
        </w:tc>
        <w:tc>
          <w:tcPr>
            <w:tcW w:w="489" w:type="dxa"/>
          </w:tcPr>
          <w:p w:rsidR="007F6860" w:rsidRPr="005F081A" w:rsidRDefault="007F6860" w:rsidP="00F54D00">
            <w:pPr>
              <w:jc w:val="center"/>
              <w:rPr>
                <w:rFonts w:ascii="Arial" w:hAnsi="Arial" w:cs="Arial"/>
                <w:b/>
                <w:bCs/>
                <w:sz w:val="16"/>
                <w:szCs w:val="16"/>
              </w:rPr>
            </w:pPr>
          </w:p>
        </w:tc>
        <w:tc>
          <w:tcPr>
            <w:tcW w:w="1191" w:type="dxa"/>
          </w:tcPr>
          <w:p w:rsidR="007F6860" w:rsidRPr="005F081A" w:rsidRDefault="007F6860" w:rsidP="00F54D00">
            <w:pPr>
              <w:jc w:val="center"/>
              <w:rPr>
                <w:rFonts w:ascii="Arial" w:hAnsi="Arial" w:cs="Arial"/>
                <w:b/>
                <w:bCs/>
                <w:sz w:val="16"/>
                <w:szCs w:val="16"/>
              </w:rPr>
            </w:pPr>
          </w:p>
        </w:tc>
        <w:tc>
          <w:tcPr>
            <w:tcW w:w="489" w:type="dxa"/>
          </w:tcPr>
          <w:p w:rsidR="007F6860" w:rsidRPr="005F081A" w:rsidRDefault="007F6860" w:rsidP="00F54D00">
            <w:pPr>
              <w:jc w:val="center"/>
              <w:rPr>
                <w:rFonts w:ascii="Arial" w:hAnsi="Arial" w:cs="Arial"/>
                <w:b/>
                <w:bCs/>
                <w:sz w:val="16"/>
                <w:szCs w:val="16"/>
              </w:rPr>
            </w:pPr>
          </w:p>
        </w:tc>
        <w:tc>
          <w:tcPr>
            <w:tcW w:w="489" w:type="dxa"/>
          </w:tcPr>
          <w:p w:rsidR="007F6860" w:rsidRPr="005F081A" w:rsidRDefault="007F6860" w:rsidP="00F54D00">
            <w:pPr>
              <w:jc w:val="center"/>
              <w:rPr>
                <w:rFonts w:ascii="Arial" w:hAnsi="Arial" w:cs="Arial"/>
                <w:b/>
                <w:bCs/>
                <w:sz w:val="16"/>
                <w:szCs w:val="16"/>
              </w:rPr>
            </w:pPr>
          </w:p>
        </w:tc>
        <w:tc>
          <w:tcPr>
            <w:tcW w:w="489" w:type="dxa"/>
          </w:tcPr>
          <w:p w:rsidR="007F6860" w:rsidRPr="005F081A" w:rsidRDefault="007F6860" w:rsidP="00F54D00">
            <w:pPr>
              <w:jc w:val="center"/>
              <w:rPr>
                <w:rFonts w:ascii="Arial" w:hAnsi="Arial" w:cs="Arial"/>
                <w:b/>
                <w:bCs/>
              </w:rPr>
            </w:pPr>
          </w:p>
        </w:tc>
        <w:tc>
          <w:tcPr>
            <w:tcW w:w="488" w:type="dxa"/>
          </w:tcPr>
          <w:p w:rsidR="007F6860" w:rsidRPr="005F081A" w:rsidRDefault="007F6860" w:rsidP="00F54D00">
            <w:pPr>
              <w:jc w:val="center"/>
              <w:rPr>
                <w:rFonts w:ascii="Arial" w:hAnsi="Arial" w:cs="Arial"/>
                <w:b/>
                <w:bCs/>
              </w:rPr>
            </w:pPr>
          </w:p>
        </w:tc>
        <w:tc>
          <w:tcPr>
            <w:tcW w:w="488" w:type="dxa"/>
          </w:tcPr>
          <w:p w:rsidR="007F6860" w:rsidRPr="005F081A" w:rsidRDefault="007F6860" w:rsidP="00F54D00">
            <w:pPr>
              <w:jc w:val="center"/>
              <w:rPr>
                <w:rFonts w:ascii="Arial" w:hAnsi="Arial" w:cs="Arial"/>
                <w:b/>
                <w:bCs/>
              </w:rPr>
            </w:pPr>
          </w:p>
        </w:tc>
        <w:tc>
          <w:tcPr>
            <w:tcW w:w="488" w:type="dxa"/>
          </w:tcPr>
          <w:p w:rsidR="007F6860" w:rsidRPr="005F081A" w:rsidRDefault="007F6860" w:rsidP="00F54D00">
            <w:pPr>
              <w:jc w:val="center"/>
              <w:rPr>
                <w:rFonts w:ascii="Arial" w:hAnsi="Arial" w:cs="Arial"/>
                <w:b/>
                <w:bCs/>
              </w:rPr>
            </w:pPr>
          </w:p>
        </w:tc>
        <w:tc>
          <w:tcPr>
            <w:tcW w:w="488" w:type="dxa"/>
          </w:tcPr>
          <w:p w:rsidR="007F6860" w:rsidRPr="005F081A" w:rsidRDefault="007F6860" w:rsidP="00F54D00">
            <w:pPr>
              <w:jc w:val="center"/>
              <w:rPr>
                <w:rFonts w:ascii="Arial" w:hAnsi="Arial" w:cs="Arial"/>
                <w:b/>
                <w:bCs/>
                <w:sz w:val="16"/>
                <w:szCs w:val="16"/>
              </w:rPr>
            </w:pPr>
          </w:p>
        </w:tc>
        <w:tc>
          <w:tcPr>
            <w:tcW w:w="488" w:type="dxa"/>
          </w:tcPr>
          <w:p w:rsidR="007F6860" w:rsidRPr="005F081A" w:rsidRDefault="007F6860" w:rsidP="00F54D00">
            <w:pPr>
              <w:jc w:val="center"/>
              <w:rPr>
                <w:rFonts w:ascii="Arial" w:hAnsi="Arial" w:cs="Arial"/>
                <w:b/>
                <w:bCs/>
                <w:sz w:val="16"/>
                <w:szCs w:val="16"/>
              </w:rPr>
            </w:pPr>
          </w:p>
        </w:tc>
        <w:tc>
          <w:tcPr>
            <w:tcW w:w="488" w:type="dxa"/>
          </w:tcPr>
          <w:p w:rsidR="007F6860" w:rsidRPr="005F081A" w:rsidRDefault="007F6860" w:rsidP="00F54D00">
            <w:pPr>
              <w:jc w:val="center"/>
              <w:rPr>
                <w:rFonts w:ascii="Arial" w:hAnsi="Arial" w:cs="Arial"/>
                <w:b/>
                <w:bCs/>
                <w:sz w:val="16"/>
                <w:szCs w:val="16"/>
              </w:rPr>
            </w:pPr>
          </w:p>
        </w:tc>
        <w:tc>
          <w:tcPr>
            <w:tcW w:w="1191" w:type="dxa"/>
          </w:tcPr>
          <w:p w:rsidR="007F6860" w:rsidRPr="005F081A" w:rsidRDefault="007F6860" w:rsidP="00F54D00">
            <w:pPr>
              <w:jc w:val="center"/>
              <w:rPr>
                <w:rFonts w:ascii="Arial" w:hAnsi="Arial" w:cs="Arial"/>
                <w:b/>
                <w:bCs/>
                <w:sz w:val="16"/>
                <w:szCs w:val="16"/>
              </w:rPr>
            </w:pPr>
          </w:p>
        </w:tc>
        <w:tc>
          <w:tcPr>
            <w:tcW w:w="851" w:type="dxa"/>
          </w:tcPr>
          <w:p w:rsidR="007F6860" w:rsidRPr="005F081A" w:rsidRDefault="007F6860" w:rsidP="00F54D00">
            <w:pPr>
              <w:jc w:val="center"/>
              <w:rPr>
                <w:rFonts w:ascii="Arial" w:hAnsi="Arial" w:cs="Arial"/>
                <w:b/>
                <w:bCs/>
                <w:sz w:val="16"/>
                <w:szCs w:val="16"/>
              </w:rPr>
            </w:pPr>
          </w:p>
        </w:tc>
        <w:tc>
          <w:tcPr>
            <w:tcW w:w="851" w:type="dxa"/>
          </w:tcPr>
          <w:p w:rsidR="007F6860" w:rsidRPr="005F081A" w:rsidRDefault="007F6860" w:rsidP="00F54D00">
            <w:pPr>
              <w:jc w:val="center"/>
              <w:rPr>
                <w:rFonts w:ascii="Arial" w:hAnsi="Arial" w:cs="Arial"/>
                <w:b/>
                <w:bCs/>
                <w:sz w:val="16"/>
                <w:szCs w:val="16"/>
              </w:rPr>
            </w:pPr>
          </w:p>
        </w:tc>
        <w:tc>
          <w:tcPr>
            <w:tcW w:w="851" w:type="dxa"/>
          </w:tcPr>
          <w:p w:rsidR="007F6860" w:rsidRPr="005F081A" w:rsidRDefault="007F6860" w:rsidP="00F54D00">
            <w:pPr>
              <w:jc w:val="center"/>
              <w:rPr>
                <w:rFonts w:ascii="Arial" w:hAnsi="Arial" w:cs="Arial"/>
                <w:b/>
                <w:bCs/>
                <w:sz w:val="16"/>
                <w:szCs w:val="16"/>
              </w:rPr>
            </w:pPr>
          </w:p>
        </w:tc>
        <w:tc>
          <w:tcPr>
            <w:tcW w:w="851" w:type="dxa"/>
          </w:tcPr>
          <w:p w:rsidR="007F6860" w:rsidRPr="005F081A" w:rsidRDefault="007F6860" w:rsidP="00F54D00">
            <w:pPr>
              <w:jc w:val="center"/>
              <w:rPr>
                <w:rFonts w:ascii="Arial" w:hAnsi="Arial" w:cs="Arial"/>
                <w:b/>
                <w:bCs/>
                <w:sz w:val="16"/>
                <w:szCs w:val="16"/>
              </w:rPr>
            </w:pP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УК-1</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r>
      <w:tr w:rsidR="007F6860" w:rsidRPr="005F081A" w:rsidTr="00F54D00">
        <w:trPr>
          <w:jc w:val="center"/>
        </w:trPr>
        <w:tc>
          <w:tcPr>
            <w:tcW w:w="2753" w:type="dxa"/>
          </w:tcPr>
          <w:p w:rsidR="007F6860" w:rsidRPr="005F081A" w:rsidRDefault="007F6860" w:rsidP="00F54D00">
            <w:pPr>
              <w:jc w:val="center"/>
              <w:rPr>
                <w:b/>
                <w:bCs/>
                <w:sz w:val="16"/>
                <w:szCs w:val="16"/>
              </w:rPr>
            </w:pPr>
            <w:r w:rsidRPr="005F081A">
              <w:rPr>
                <w:bCs/>
                <w:sz w:val="16"/>
                <w:szCs w:val="16"/>
              </w:rPr>
              <w:t>УК-2</w:t>
            </w:r>
          </w:p>
        </w:tc>
        <w:tc>
          <w:tcPr>
            <w:tcW w:w="489"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
                <w:bCs/>
                <w:sz w:val="16"/>
                <w:szCs w:val="16"/>
              </w:rPr>
            </w:pPr>
            <w:r w:rsidRPr="005F081A">
              <w:rPr>
                <w:bCs/>
                <w:sz w:val="16"/>
                <w:szCs w:val="16"/>
              </w:rPr>
              <w:t>УК-3</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
                <w:bCs/>
                <w:sz w:val="16"/>
                <w:szCs w:val="16"/>
              </w:rPr>
            </w:pPr>
            <w:r w:rsidRPr="005F081A">
              <w:rPr>
                <w:bCs/>
                <w:sz w:val="16"/>
                <w:szCs w:val="16"/>
              </w:rPr>
              <w:t>УК-4</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УК-5</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Общепрофессиональные компетенции</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ОПК-1</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
                <w:bCs/>
                <w:sz w:val="16"/>
                <w:szCs w:val="16"/>
              </w:rPr>
            </w:pPr>
            <w:r w:rsidRPr="005F081A">
              <w:rPr>
                <w:bCs/>
                <w:sz w:val="16"/>
                <w:szCs w:val="16"/>
              </w:rPr>
              <w:t>ОПК-2</w:t>
            </w:r>
          </w:p>
        </w:tc>
        <w:tc>
          <w:tcPr>
            <w:tcW w:w="489"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r w:rsidRPr="005F081A">
              <w:rPr>
                <w:bCs/>
                <w:sz w:val="16"/>
                <w:szCs w:val="16"/>
              </w:rPr>
              <w:t>+</w:t>
            </w: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Профессиональные компетенции</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488"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ПК-1</w:t>
            </w:r>
          </w:p>
        </w:tc>
        <w:tc>
          <w:tcPr>
            <w:tcW w:w="489"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ПК-2</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r>
      <w:tr w:rsidR="007F6860" w:rsidRPr="005F081A" w:rsidTr="00F54D00">
        <w:trPr>
          <w:jc w:val="center"/>
        </w:trPr>
        <w:tc>
          <w:tcPr>
            <w:tcW w:w="2753" w:type="dxa"/>
          </w:tcPr>
          <w:p w:rsidR="007F6860" w:rsidRPr="005F081A" w:rsidRDefault="007F6860" w:rsidP="00F54D00">
            <w:pPr>
              <w:jc w:val="center"/>
              <w:rPr>
                <w:bCs/>
                <w:sz w:val="16"/>
                <w:szCs w:val="16"/>
              </w:rPr>
            </w:pPr>
            <w:r w:rsidRPr="005F081A">
              <w:rPr>
                <w:bCs/>
                <w:sz w:val="16"/>
                <w:szCs w:val="16"/>
              </w:rPr>
              <w:t>ПК-3</w:t>
            </w:r>
          </w:p>
        </w:tc>
        <w:tc>
          <w:tcPr>
            <w:tcW w:w="489" w:type="dxa"/>
          </w:tcPr>
          <w:p w:rsidR="007F6860" w:rsidRPr="005F081A" w:rsidRDefault="007F6860" w:rsidP="00F54D00">
            <w:pPr>
              <w:jc w:val="center"/>
              <w:rPr>
                <w:bCs/>
                <w:sz w:val="16"/>
                <w:szCs w:val="16"/>
              </w:rPr>
            </w:pPr>
          </w:p>
        </w:tc>
        <w:tc>
          <w:tcPr>
            <w:tcW w:w="1191"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p>
        </w:tc>
        <w:tc>
          <w:tcPr>
            <w:tcW w:w="489"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488" w:type="dxa"/>
          </w:tcPr>
          <w:p w:rsidR="007F6860" w:rsidRPr="005F081A" w:rsidRDefault="007F6860" w:rsidP="00F54D00">
            <w:pPr>
              <w:jc w:val="center"/>
              <w:rPr>
                <w:bCs/>
                <w:sz w:val="16"/>
                <w:szCs w:val="16"/>
              </w:rPr>
            </w:pPr>
            <w:r w:rsidRPr="005F081A">
              <w:rPr>
                <w:bCs/>
                <w:sz w:val="16"/>
                <w:szCs w:val="16"/>
              </w:rPr>
              <w:t>+</w:t>
            </w:r>
          </w:p>
        </w:tc>
        <w:tc>
          <w:tcPr>
            <w:tcW w:w="1191" w:type="dxa"/>
          </w:tcPr>
          <w:p w:rsidR="007F6860" w:rsidRPr="005F081A" w:rsidRDefault="007F6860" w:rsidP="00F54D00">
            <w:pPr>
              <w:jc w:val="center"/>
              <w:rPr>
                <w:bCs/>
                <w:sz w:val="16"/>
                <w:szCs w:val="16"/>
              </w:rPr>
            </w:pP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c>
          <w:tcPr>
            <w:tcW w:w="851" w:type="dxa"/>
          </w:tcPr>
          <w:p w:rsidR="007F6860" w:rsidRPr="005F081A" w:rsidRDefault="007F6860" w:rsidP="00F54D00">
            <w:pPr>
              <w:jc w:val="center"/>
              <w:rPr>
                <w:bCs/>
                <w:sz w:val="16"/>
                <w:szCs w:val="16"/>
              </w:rPr>
            </w:pPr>
            <w:r>
              <w:rPr>
                <w:bCs/>
                <w:sz w:val="16"/>
                <w:szCs w:val="16"/>
              </w:rPr>
              <w:t>+</w:t>
            </w:r>
          </w:p>
        </w:tc>
      </w:tr>
    </w:tbl>
    <w:p w:rsidR="007F6860" w:rsidRDefault="007F6860" w:rsidP="00B57233">
      <w:pPr>
        <w:jc w:val="center"/>
        <w:rPr>
          <w:rFonts w:eastAsia="HiddenHorzOCR"/>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Default="007F6860" w:rsidP="00CB01E4">
      <w:pPr>
        <w:shd w:val="clear" w:color="auto" w:fill="FFFFFF"/>
        <w:spacing w:before="101"/>
        <w:ind w:left="3374" w:right="3480" w:firstLine="86"/>
        <w:jc w:val="center"/>
        <w:rPr>
          <w:rFonts w:ascii="Arial" w:hAnsi="Arial" w:cs="Arial"/>
          <w:b/>
        </w:rPr>
      </w:pPr>
    </w:p>
    <w:p w:rsidR="007F6860" w:rsidRPr="00DC6418" w:rsidRDefault="007F6860" w:rsidP="00CB01E4">
      <w:pPr>
        <w:shd w:val="clear" w:color="auto" w:fill="FFFFFF"/>
        <w:spacing w:before="101"/>
        <w:ind w:left="3374" w:right="3480" w:firstLine="86"/>
        <w:jc w:val="center"/>
        <w:rPr>
          <w:rFonts w:ascii="Arial" w:hAnsi="Arial" w:cs="Arial"/>
          <w:b/>
          <w:spacing w:val="-3"/>
        </w:rPr>
      </w:pPr>
      <w:r w:rsidRPr="00DC6418">
        <w:rPr>
          <w:rFonts w:ascii="Arial" w:hAnsi="Arial" w:cs="Arial"/>
          <w:b/>
        </w:rPr>
        <w:t>Приложение 6</w:t>
      </w:r>
    </w:p>
    <w:p w:rsidR="007F6860" w:rsidRPr="00DC6418" w:rsidRDefault="007F6860" w:rsidP="00CB01E4">
      <w:pPr>
        <w:shd w:val="clear" w:color="auto" w:fill="FFFFFF"/>
        <w:spacing w:before="101"/>
        <w:ind w:left="3374" w:right="3480" w:firstLine="86"/>
        <w:jc w:val="center"/>
        <w:rPr>
          <w:rFonts w:ascii="Arial" w:hAnsi="Arial" w:cs="Arial"/>
          <w:i/>
          <w:spacing w:val="-3"/>
        </w:rPr>
      </w:pPr>
      <w:r w:rsidRPr="00DC6418">
        <w:rPr>
          <w:rFonts w:ascii="Arial" w:hAnsi="Arial" w:cs="Arial"/>
          <w:i/>
          <w:spacing w:val="-3"/>
        </w:rPr>
        <w:t>Библиотечно-информационное обеспечение</w:t>
      </w:r>
    </w:p>
    <w:p w:rsidR="007F6860" w:rsidRPr="004C75A5" w:rsidRDefault="007F6860" w:rsidP="00CB01E4">
      <w:pPr>
        <w:shd w:val="clear" w:color="auto" w:fill="FFFFFF"/>
        <w:spacing w:before="101" w:line="326" w:lineRule="exact"/>
        <w:ind w:left="3374" w:right="3480" w:firstLine="86"/>
        <w:jc w:val="center"/>
        <w:rPr>
          <w:rFonts w:ascii="Arial" w:hAnsi="Arial" w:cs="Arial"/>
        </w:rPr>
      </w:pPr>
      <w:r w:rsidRPr="004C75A5">
        <w:rPr>
          <w:rFonts w:ascii="Arial" w:hAnsi="Arial" w:cs="Arial"/>
          <w:spacing w:val="-3"/>
        </w:rPr>
        <w:t>Наличие учебной и учебно-методической литературы (</w:t>
      </w:r>
      <w:r w:rsidRPr="004C75A5">
        <w:rPr>
          <w:rFonts w:ascii="Arial" w:hAnsi="Arial" w:cs="Arial"/>
          <w:i/>
          <w:spacing w:val="-3"/>
        </w:rPr>
        <w:t>примеры курсивом</w:t>
      </w:r>
      <w:r w:rsidRPr="004C75A5">
        <w:rPr>
          <w:rFonts w:ascii="Arial" w:hAnsi="Arial" w:cs="Arial"/>
          <w:spacing w:val="-3"/>
        </w:rPr>
        <w:t>)</w:t>
      </w:r>
    </w:p>
    <w:p w:rsidR="007F6860" w:rsidRPr="004C75A5" w:rsidRDefault="007F6860" w:rsidP="00CB01E4">
      <w:pPr>
        <w:spacing w:after="14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567"/>
        <w:gridCol w:w="5525"/>
        <w:gridCol w:w="1705"/>
        <w:gridCol w:w="1842"/>
        <w:gridCol w:w="2268"/>
        <w:gridCol w:w="2552"/>
      </w:tblGrid>
      <w:tr w:rsidR="007F6860" w:rsidRPr="004C75A5" w:rsidTr="002632D9">
        <w:trPr>
          <w:trHeight w:hRule="exact" w:val="938"/>
          <w:tblHeader/>
        </w:trPr>
        <w:tc>
          <w:tcPr>
            <w:tcW w:w="567" w:type="dxa"/>
            <w:vMerge w:val="restart"/>
            <w:tcBorders>
              <w:top w:val="single" w:sz="6" w:space="0" w:color="auto"/>
              <w:left w:val="single" w:sz="6" w:space="0" w:color="auto"/>
              <w:right w:val="single" w:sz="6" w:space="0" w:color="auto"/>
            </w:tcBorders>
            <w:shd w:val="clear" w:color="auto" w:fill="FFFFFF"/>
          </w:tcPr>
          <w:p w:rsidR="007F6860" w:rsidRPr="004C75A5" w:rsidRDefault="007F6860" w:rsidP="002632D9">
            <w:pPr>
              <w:shd w:val="clear" w:color="auto" w:fill="FFFFFF"/>
              <w:spacing w:line="264" w:lineRule="exact"/>
              <w:ind w:left="19" w:right="19"/>
              <w:jc w:val="center"/>
              <w:rPr>
                <w:rFonts w:ascii="Arial" w:hAnsi="Arial" w:cs="Arial"/>
              </w:rPr>
            </w:pPr>
            <w:r w:rsidRPr="004C75A5">
              <w:rPr>
                <w:rFonts w:ascii="Arial" w:hAnsi="Arial" w:cs="Arial"/>
              </w:rPr>
              <w:t xml:space="preserve">№ </w:t>
            </w:r>
            <w:r w:rsidRPr="004C75A5">
              <w:rPr>
                <w:rFonts w:ascii="Arial" w:hAnsi="Arial" w:cs="Arial"/>
                <w:spacing w:val="-4"/>
              </w:rPr>
              <w:t>п/п</w:t>
            </w:r>
          </w:p>
        </w:tc>
        <w:tc>
          <w:tcPr>
            <w:tcW w:w="5525" w:type="dxa"/>
            <w:vMerge w:val="restart"/>
            <w:tcBorders>
              <w:top w:val="single" w:sz="6" w:space="0" w:color="auto"/>
              <w:left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ind w:left="422"/>
              <w:jc w:val="center"/>
              <w:rPr>
                <w:rFonts w:ascii="Arial" w:hAnsi="Arial" w:cs="Arial"/>
              </w:rPr>
            </w:pPr>
            <w:r w:rsidRPr="004C75A5">
              <w:rPr>
                <w:rFonts w:ascii="Arial" w:hAnsi="Arial" w:cs="Arial"/>
                <w:spacing w:val="-1"/>
              </w:rPr>
              <w:t>Уровень, ступень образования, вид</w:t>
            </w:r>
          </w:p>
          <w:p w:rsidR="007F6860" w:rsidRPr="004C75A5" w:rsidRDefault="007F6860" w:rsidP="002632D9">
            <w:pPr>
              <w:shd w:val="clear" w:color="auto" w:fill="FFFFFF"/>
              <w:spacing w:line="274" w:lineRule="exact"/>
              <w:ind w:left="422"/>
              <w:jc w:val="center"/>
              <w:rPr>
                <w:rFonts w:ascii="Arial" w:hAnsi="Arial" w:cs="Arial"/>
              </w:rPr>
            </w:pPr>
            <w:r w:rsidRPr="004C75A5">
              <w:rPr>
                <w:rFonts w:ascii="Arial" w:hAnsi="Arial" w:cs="Arial"/>
                <w:spacing w:val="-1"/>
              </w:rPr>
              <w:t>образовательной программы (основная /</w:t>
            </w:r>
          </w:p>
          <w:p w:rsidR="007F6860" w:rsidRPr="004C75A5" w:rsidRDefault="007F6860" w:rsidP="002632D9">
            <w:pPr>
              <w:shd w:val="clear" w:color="auto" w:fill="FFFFFF"/>
              <w:spacing w:line="274" w:lineRule="exact"/>
              <w:ind w:left="422"/>
              <w:jc w:val="center"/>
              <w:rPr>
                <w:rFonts w:ascii="Arial" w:hAnsi="Arial" w:cs="Arial"/>
              </w:rPr>
            </w:pPr>
            <w:r w:rsidRPr="004C75A5">
              <w:rPr>
                <w:rFonts w:ascii="Arial" w:hAnsi="Arial" w:cs="Arial"/>
                <w:spacing w:val="-3"/>
              </w:rPr>
              <w:t>дополнительная), направление подготовки,</w:t>
            </w:r>
          </w:p>
          <w:p w:rsidR="007F6860" w:rsidRPr="004C75A5" w:rsidRDefault="007F6860" w:rsidP="002632D9">
            <w:pPr>
              <w:shd w:val="clear" w:color="auto" w:fill="FFFFFF"/>
              <w:spacing w:line="274" w:lineRule="exact"/>
              <w:ind w:left="422"/>
              <w:jc w:val="center"/>
              <w:rPr>
                <w:rFonts w:ascii="Arial" w:hAnsi="Arial" w:cs="Arial"/>
              </w:rPr>
            </w:pPr>
            <w:r w:rsidRPr="004C75A5">
              <w:rPr>
                <w:rFonts w:ascii="Arial" w:hAnsi="Arial" w:cs="Arial"/>
              </w:rPr>
              <w:t>специальность, профессия</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spacing w:line="278" w:lineRule="exact"/>
              <w:ind w:right="10"/>
              <w:jc w:val="center"/>
              <w:rPr>
                <w:rFonts w:ascii="Arial" w:hAnsi="Arial" w:cs="Arial"/>
              </w:rPr>
            </w:pPr>
            <w:r w:rsidRPr="004C75A5">
              <w:rPr>
                <w:rFonts w:ascii="Arial" w:hAnsi="Arial" w:cs="Arial"/>
                <w:spacing w:val="-4"/>
              </w:rPr>
              <w:t>Объем фонда учебной и учебно-</w:t>
            </w:r>
            <w:r w:rsidRPr="004C75A5">
              <w:rPr>
                <w:rFonts w:ascii="Arial" w:hAnsi="Arial" w:cs="Arial"/>
                <w:spacing w:val="-1"/>
              </w:rPr>
              <w:t>методической литературы</w:t>
            </w:r>
          </w:p>
        </w:tc>
        <w:tc>
          <w:tcPr>
            <w:tcW w:w="2268" w:type="dxa"/>
            <w:vMerge w:val="restart"/>
            <w:tcBorders>
              <w:top w:val="single" w:sz="6" w:space="0" w:color="auto"/>
              <w:left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Количество</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экземпляров</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spacing w:val="-1"/>
              </w:rPr>
              <w:t>литературы на</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одного</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spacing w:val="-4"/>
              </w:rPr>
              <w:t>обучающегося,</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воспитанника</w:t>
            </w:r>
          </w:p>
        </w:tc>
        <w:tc>
          <w:tcPr>
            <w:tcW w:w="2552" w:type="dxa"/>
            <w:vMerge w:val="restart"/>
            <w:tcBorders>
              <w:top w:val="single" w:sz="6" w:space="0" w:color="auto"/>
              <w:left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Доля изданий,</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изданных за</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spacing w:val="-2"/>
              </w:rPr>
              <w:t>последние 10 лет, от</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общего количества</w:t>
            </w:r>
          </w:p>
          <w:p w:rsidR="007F6860" w:rsidRPr="004C75A5" w:rsidRDefault="007F6860" w:rsidP="002632D9">
            <w:pPr>
              <w:shd w:val="clear" w:color="auto" w:fill="FFFFFF"/>
              <w:spacing w:line="274" w:lineRule="exact"/>
              <w:jc w:val="center"/>
              <w:rPr>
                <w:rFonts w:ascii="Arial" w:hAnsi="Arial" w:cs="Arial"/>
              </w:rPr>
            </w:pPr>
            <w:r w:rsidRPr="004C75A5">
              <w:rPr>
                <w:rFonts w:ascii="Arial" w:hAnsi="Arial" w:cs="Arial"/>
              </w:rPr>
              <w:t>экземпляров (для цикла ГСЭ – за 5 лет)</w:t>
            </w:r>
          </w:p>
        </w:tc>
      </w:tr>
      <w:tr w:rsidR="007F6860" w:rsidRPr="004C75A5" w:rsidTr="002632D9">
        <w:trPr>
          <w:trHeight w:hRule="exact" w:val="764"/>
          <w:tblHeader/>
        </w:trPr>
        <w:tc>
          <w:tcPr>
            <w:tcW w:w="567" w:type="dxa"/>
            <w:vMerge/>
            <w:tcBorders>
              <w:left w:val="single" w:sz="6" w:space="0" w:color="auto"/>
              <w:bottom w:val="single" w:sz="6" w:space="0" w:color="auto"/>
              <w:right w:val="single" w:sz="6" w:space="0" w:color="auto"/>
            </w:tcBorders>
            <w:shd w:val="clear" w:color="auto" w:fill="FFFFFF"/>
          </w:tcPr>
          <w:p w:rsidR="007F6860" w:rsidRPr="004C75A5" w:rsidRDefault="007F6860" w:rsidP="002632D9">
            <w:pPr>
              <w:jc w:val="center"/>
              <w:rPr>
                <w:rFonts w:ascii="Arial" w:hAnsi="Arial" w:cs="Arial"/>
              </w:rPr>
            </w:pPr>
          </w:p>
        </w:tc>
        <w:tc>
          <w:tcPr>
            <w:tcW w:w="5525" w:type="dxa"/>
            <w:vMerge/>
            <w:tcBorders>
              <w:left w:val="single" w:sz="6" w:space="0" w:color="auto"/>
              <w:bottom w:val="single" w:sz="6" w:space="0" w:color="auto"/>
              <w:right w:val="single" w:sz="6" w:space="0" w:color="auto"/>
            </w:tcBorders>
            <w:shd w:val="clear" w:color="auto" w:fill="FFFFFF"/>
          </w:tcPr>
          <w:p w:rsidR="007F6860" w:rsidRPr="004C75A5" w:rsidRDefault="007F6860" w:rsidP="002632D9">
            <w:pPr>
              <w:rPr>
                <w:rFonts w:ascii="Arial" w:hAnsi="Arial" w:cs="Arial"/>
              </w:rP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ind w:right="5" w:firstLine="134"/>
              <w:jc w:val="center"/>
              <w:rPr>
                <w:rFonts w:ascii="Arial" w:hAnsi="Arial" w:cs="Arial"/>
              </w:rPr>
            </w:pPr>
            <w:r w:rsidRPr="004C75A5">
              <w:rPr>
                <w:rFonts w:ascii="Arial" w:hAnsi="Arial" w:cs="Arial"/>
                <w:spacing w:val="-2"/>
              </w:rPr>
              <w:t xml:space="preserve">Количество </w:t>
            </w:r>
            <w:r w:rsidRPr="004C75A5">
              <w:rPr>
                <w:rFonts w:ascii="Arial" w:hAnsi="Arial" w:cs="Arial"/>
                <w:spacing w:val="-3"/>
              </w:rPr>
              <w:t>наименований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ind w:left="163" w:right="163" w:firstLine="34"/>
              <w:jc w:val="center"/>
              <w:rPr>
                <w:rFonts w:ascii="Arial" w:hAnsi="Arial" w:cs="Arial"/>
              </w:rPr>
            </w:pPr>
            <w:r w:rsidRPr="004C75A5">
              <w:rPr>
                <w:rFonts w:ascii="Arial" w:hAnsi="Arial" w:cs="Arial"/>
                <w:spacing w:val="-1"/>
              </w:rPr>
              <w:t xml:space="preserve">Количество </w:t>
            </w:r>
            <w:r w:rsidRPr="004C75A5">
              <w:rPr>
                <w:rFonts w:ascii="Arial" w:hAnsi="Arial" w:cs="Arial"/>
                <w:spacing w:val="-4"/>
              </w:rPr>
              <w:t>экземпляров</w:t>
            </w:r>
          </w:p>
        </w:tc>
        <w:tc>
          <w:tcPr>
            <w:tcW w:w="2268" w:type="dxa"/>
            <w:vMerge/>
            <w:tcBorders>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ind w:left="163" w:right="163" w:firstLine="34"/>
              <w:rPr>
                <w:rFonts w:ascii="Arial" w:hAnsi="Arial" w:cs="Arial"/>
              </w:rPr>
            </w:pPr>
          </w:p>
        </w:tc>
        <w:tc>
          <w:tcPr>
            <w:tcW w:w="2552" w:type="dxa"/>
            <w:vMerge/>
            <w:tcBorders>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spacing w:line="274" w:lineRule="exact"/>
              <w:ind w:left="163" w:right="163" w:firstLine="34"/>
              <w:rPr>
                <w:rFonts w:ascii="Arial" w:hAnsi="Arial" w:cs="Arial"/>
              </w:rPr>
            </w:pPr>
          </w:p>
        </w:tc>
      </w:tr>
      <w:tr w:rsidR="007F6860" w:rsidRPr="004C75A5" w:rsidTr="002632D9">
        <w:trPr>
          <w:trHeight w:hRule="exact" w:val="283"/>
          <w:tblHead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1</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2</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sidRPr="004C75A5">
              <w:rPr>
                <w:rFonts w:ascii="Arial" w:hAnsi="Arial" w:cs="Arial"/>
              </w:rPr>
              <w:t>6</w:t>
            </w:r>
          </w:p>
        </w:tc>
      </w:tr>
      <w:tr w:rsidR="007F6860" w:rsidRPr="000E5E6E" w:rsidTr="002632D9">
        <w:trPr>
          <w:trHeight w:hRule="exact" w:val="8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F6860" w:rsidRPr="000E5E6E" w:rsidRDefault="007F6860" w:rsidP="002632D9">
            <w:pPr>
              <w:shd w:val="clear" w:color="auto" w:fill="FFFFFF"/>
              <w:jc w:val="center"/>
              <w:rPr>
                <w:rFonts w:ascii="Arial" w:hAnsi="Arial" w:cs="Arial"/>
              </w:rPr>
            </w:pPr>
            <w:r>
              <w:rPr>
                <w:rFonts w:ascii="Arial" w:hAnsi="Arial" w:cs="Arial"/>
              </w:rPr>
              <w:t>12</w:t>
            </w:r>
            <w:r w:rsidRPr="000E5E6E">
              <w:rPr>
                <w:rFonts w:ascii="Arial" w:hAnsi="Arial" w:cs="Arial"/>
              </w:rPr>
              <w:t>.</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7F6860" w:rsidRPr="00BB679A" w:rsidRDefault="007F6860" w:rsidP="00423EA9">
            <w:pPr>
              <w:shd w:val="clear" w:color="auto" w:fill="FFFFFF"/>
              <w:rPr>
                <w:rFonts w:ascii="Arial" w:hAnsi="Arial" w:cs="Arial"/>
              </w:rPr>
            </w:pPr>
            <w:r w:rsidRPr="00BB679A">
              <w:rPr>
                <w:rFonts w:ascii="Arial" w:hAnsi="Arial" w:cs="Arial"/>
              </w:rPr>
              <w:t xml:space="preserve">Высшее образование, </w:t>
            </w:r>
            <w:r>
              <w:rPr>
                <w:rFonts w:ascii="Arial" w:hAnsi="Arial" w:cs="Arial"/>
              </w:rPr>
              <w:t>аспирантура</w:t>
            </w:r>
            <w:r w:rsidRPr="00BB679A">
              <w:rPr>
                <w:rFonts w:ascii="Arial" w:hAnsi="Arial" w:cs="Arial"/>
              </w:rPr>
              <w:t xml:space="preserve">, основная, направление </w:t>
            </w:r>
            <w:r>
              <w:rPr>
                <w:rFonts w:ascii="Arial" w:hAnsi="Arial" w:cs="Arial"/>
              </w:rPr>
              <w:t>06.06.01 Биологические науки, направленность «Биофизика»</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0E5E6E" w:rsidRDefault="007F6860" w:rsidP="002632D9">
            <w:pPr>
              <w:shd w:val="clear" w:color="auto" w:fill="FFFFFF"/>
              <w:jc w:val="center"/>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0E5E6E" w:rsidRDefault="007F6860" w:rsidP="002632D9">
            <w:pPr>
              <w:shd w:val="clear" w:color="auto" w:fill="FFFFFF"/>
              <w:jc w:val="center"/>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F6860" w:rsidRPr="000E5E6E" w:rsidRDefault="007F6860" w:rsidP="002632D9">
            <w:pPr>
              <w:shd w:val="clear" w:color="auto" w:fill="FFFFFF"/>
              <w:jc w:val="center"/>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F6860" w:rsidRPr="000E5E6E" w:rsidRDefault="007F6860" w:rsidP="002632D9">
            <w:pPr>
              <w:shd w:val="clear" w:color="auto" w:fill="FFFFFF"/>
              <w:jc w:val="center"/>
              <w:rPr>
                <w:rFonts w:ascii="Arial" w:hAnsi="Arial" w:cs="Arial"/>
              </w:rPr>
            </w:pPr>
          </w:p>
        </w:tc>
      </w:tr>
      <w:tr w:rsidR="007F6860"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rPr>
                <w:rFonts w:ascii="Arial" w:hAnsi="Arial" w:cs="Arial"/>
              </w:rPr>
            </w:pPr>
            <w:r w:rsidRPr="004C75A5">
              <w:rPr>
                <w:rFonts w:ascii="Arial" w:hAnsi="Arial" w:cs="Arial"/>
              </w:rPr>
              <w:t>В том числе по циклам дисциплин:</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r>
      <w:tr w:rsidR="007F6860"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rPr>
                <w:rFonts w:ascii="Arial" w:hAnsi="Arial" w:cs="Arial"/>
              </w:rPr>
            </w:pPr>
            <w:r w:rsidRPr="004C75A5">
              <w:rPr>
                <w:rFonts w:ascii="Arial" w:hAnsi="Arial" w:cs="Arial"/>
              </w:rPr>
              <w:t xml:space="preserve">Общенаучный </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171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662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49%</w:t>
            </w:r>
          </w:p>
        </w:tc>
      </w:tr>
      <w:tr w:rsidR="007F6860"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rPr>
                <w:rFonts w:ascii="Arial" w:hAnsi="Arial" w:cs="Arial"/>
              </w:rPr>
            </w:pPr>
            <w:r w:rsidRPr="004C75A5">
              <w:rPr>
                <w:rFonts w:ascii="Arial" w:hAnsi="Arial" w:cs="Arial"/>
              </w:rPr>
              <w:t xml:space="preserve">Профессиональный </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239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2145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F6860" w:rsidRPr="004C75A5" w:rsidRDefault="007F6860" w:rsidP="002632D9">
            <w:pPr>
              <w:shd w:val="clear" w:color="auto" w:fill="FFFFFF"/>
              <w:jc w:val="center"/>
              <w:rPr>
                <w:rFonts w:ascii="Arial" w:hAnsi="Arial" w:cs="Arial"/>
              </w:rPr>
            </w:pPr>
            <w:r>
              <w:rPr>
                <w:rFonts w:ascii="Arial" w:hAnsi="Arial" w:cs="Arial"/>
              </w:rPr>
              <w:t>46%</w:t>
            </w:r>
          </w:p>
        </w:tc>
      </w:tr>
    </w:tbl>
    <w:p w:rsidR="007F6860" w:rsidRDefault="007F6860" w:rsidP="00CB01E4">
      <w:pPr>
        <w:shd w:val="clear" w:color="auto" w:fill="FFFFFF"/>
        <w:ind w:left="4766"/>
        <w:jc w:val="center"/>
        <w:rPr>
          <w:rFonts w:ascii="Arial" w:hAnsi="Arial" w:cs="Arial"/>
        </w:rPr>
      </w:pPr>
    </w:p>
    <w:p w:rsidR="007F6860" w:rsidRDefault="007F6860" w:rsidP="00CB01E4">
      <w:pPr>
        <w:shd w:val="clear" w:color="auto" w:fill="FFFFFF"/>
        <w:spacing w:line="274" w:lineRule="exact"/>
        <w:ind w:left="4788"/>
      </w:pPr>
      <w:r>
        <w:rPr>
          <w:rFonts w:ascii="Arial" w:hAnsi="Arial" w:cs="Arial"/>
        </w:rPr>
        <w:br w:type="page"/>
      </w:r>
      <w:r>
        <w:rPr>
          <w:rFonts w:ascii="Arial" w:hAnsi="Arial"/>
          <w:spacing w:val="-2"/>
        </w:rPr>
        <w:t>Обеспечение</w:t>
      </w:r>
      <w:r>
        <w:rPr>
          <w:rFonts w:ascii="Arial" w:hAnsi="Arial" w:cs="Arial"/>
          <w:spacing w:val="-2"/>
        </w:rPr>
        <w:t xml:space="preserve"> </w:t>
      </w:r>
      <w:r>
        <w:rPr>
          <w:rFonts w:ascii="Arial" w:hAnsi="Arial"/>
          <w:spacing w:val="-2"/>
        </w:rPr>
        <w:t>образовательного</w:t>
      </w:r>
      <w:r>
        <w:rPr>
          <w:rFonts w:ascii="Arial" w:hAnsi="Arial" w:cs="Arial"/>
          <w:spacing w:val="-2"/>
        </w:rPr>
        <w:t xml:space="preserve"> </w:t>
      </w:r>
      <w:r>
        <w:rPr>
          <w:rFonts w:ascii="Arial" w:hAnsi="Arial"/>
          <w:spacing w:val="-2"/>
        </w:rPr>
        <w:t>процесса</w:t>
      </w:r>
      <w:r>
        <w:rPr>
          <w:rFonts w:ascii="Arial" w:hAnsi="Arial" w:cs="Arial"/>
          <w:spacing w:val="-2"/>
        </w:rPr>
        <w:t xml:space="preserve"> </w:t>
      </w:r>
      <w:r>
        <w:rPr>
          <w:rFonts w:ascii="Arial" w:hAnsi="Arial"/>
          <w:spacing w:val="-2"/>
        </w:rPr>
        <w:t>официальными</w:t>
      </w:r>
      <w:r>
        <w:rPr>
          <w:rFonts w:ascii="Arial" w:hAnsi="Arial" w:cs="Arial"/>
          <w:spacing w:val="-2"/>
        </w:rPr>
        <w:t xml:space="preserve">, </w:t>
      </w:r>
      <w:r>
        <w:rPr>
          <w:rFonts w:ascii="Arial" w:hAnsi="Arial"/>
          <w:spacing w:val="-2"/>
        </w:rPr>
        <w:t>периодическими</w:t>
      </w:r>
      <w:r>
        <w:rPr>
          <w:rFonts w:ascii="Arial" w:hAnsi="Arial" w:cs="Arial"/>
          <w:spacing w:val="-2"/>
        </w:rPr>
        <w:t xml:space="preserve">, </w:t>
      </w:r>
      <w:r>
        <w:rPr>
          <w:rFonts w:ascii="Arial" w:hAnsi="Arial"/>
          <w:spacing w:val="-2"/>
        </w:rPr>
        <w:t>справочно</w:t>
      </w:r>
      <w:r>
        <w:rPr>
          <w:rFonts w:ascii="Arial" w:hAnsi="Arial" w:cs="Arial"/>
          <w:spacing w:val="-2"/>
        </w:rPr>
        <w:t>-</w:t>
      </w:r>
    </w:p>
    <w:p w:rsidR="007F6860" w:rsidRDefault="007F6860" w:rsidP="00CB01E4">
      <w:pPr>
        <w:shd w:val="clear" w:color="auto" w:fill="FFFFFF"/>
        <w:spacing w:line="274" w:lineRule="exact"/>
        <w:ind w:left="4788"/>
      </w:pPr>
      <w:r>
        <w:rPr>
          <w:rFonts w:ascii="Arial" w:hAnsi="Arial"/>
          <w:spacing w:val="1"/>
        </w:rPr>
        <w:t>библиографическими</w:t>
      </w:r>
      <w:r>
        <w:rPr>
          <w:rFonts w:ascii="Arial" w:hAnsi="Arial" w:cs="Arial"/>
          <w:spacing w:val="1"/>
        </w:rPr>
        <w:t xml:space="preserve">  </w:t>
      </w:r>
      <w:r>
        <w:rPr>
          <w:rFonts w:ascii="Arial" w:hAnsi="Arial"/>
          <w:spacing w:val="1"/>
        </w:rPr>
        <w:t>изданиями</w:t>
      </w:r>
      <w:r>
        <w:rPr>
          <w:rFonts w:ascii="Arial" w:hAnsi="Arial" w:cs="Arial"/>
          <w:spacing w:val="1"/>
        </w:rPr>
        <w:t xml:space="preserve">,  </w:t>
      </w:r>
      <w:r>
        <w:rPr>
          <w:rFonts w:ascii="Arial" w:hAnsi="Arial"/>
          <w:spacing w:val="1"/>
        </w:rPr>
        <w:t>научной</w:t>
      </w:r>
      <w:r>
        <w:rPr>
          <w:rFonts w:ascii="Arial" w:hAnsi="Arial" w:cs="Arial"/>
          <w:spacing w:val="1"/>
        </w:rPr>
        <w:t xml:space="preserve"> </w:t>
      </w:r>
      <w:r>
        <w:rPr>
          <w:rFonts w:ascii="Arial" w:hAnsi="Arial"/>
          <w:spacing w:val="1"/>
        </w:rPr>
        <w:t>литературой</w:t>
      </w:r>
      <w:r>
        <w:rPr>
          <w:rFonts w:ascii="Arial" w:hAnsi="Arial" w:cs="Arial"/>
          <w:spacing w:val="1"/>
        </w:rPr>
        <w:t xml:space="preserve">  </w:t>
      </w:r>
      <w:r>
        <w:rPr>
          <w:rFonts w:ascii="Arial" w:hAnsi="Arial"/>
          <w:spacing w:val="1"/>
        </w:rPr>
        <w:t>и</w:t>
      </w:r>
      <w:r>
        <w:rPr>
          <w:rFonts w:ascii="Arial" w:hAnsi="Arial" w:cs="Arial"/>
          <w:spacing w:val="1"/>
        </w:rPr>
        <w:t xml:space="preserve"> </w:t>
      </w:r>
      <w:r>
        <w:rPr>
          <w:rFonts w:ascii="Arial" w:hAnsi="Arial"/>
          <w:spacing w:val="1"/>
        </w:rPr>
        <w:t>электронно</w:t>
      </w:r>
      <w:r>
        <w:rPr>
          <w:rFonts w:ascii="Arial" w:hAnsi="Arial" w:cs="Arial"/>
          <w:spacing w:val="1"/>
        </w:rPr>
        <w:t>-</w:t>
      </w:r>
      <w:r>
        <w:rPr>
          <w:rFonts w:ascii="Arial" w:hAnsi="Arial"/>
          <w:spacing w:val="1"/>
        </w:rPr>
        <w:t>библиотечной</w:t>
      </w:r>
    </w:p>
    <w:p w:rsidR="007F6860" w:rsidRDefault="007F6860" w:rsidP="00CB01E4">
      <w:pPr>
        <w:shd w:val="clear" w:color="auto" w:fill="FFFFFF"/>
        <w:spacing w:line="274" w:lineRule="exact"/>
        <w:ind w:left="4788"/>
      </w:pPr>
      <w:r>
        <w:rPr>
          <w:rFonts w:ascii="Arial" w:hAnsi="Arial"/>
          <w:spacing w:val="-4"/>
        </w:rPr>
        <w:t>системой</w:t>
      </w:r>
    </w:p>
    <w:p w:rsidR="007F6860" w:rsidRDefault="007F6860" w:rsidP="00CB01E4">
      <w:pPr>
        <w:shd w:val="clear" w:color="auto" w:fill="FFFFFF"/>
        <w:spacing w:line="274" w:lineRule="exact"/>
        <w:ind w:left="4795"/>
      </w:pPr>
      <w:r>
        <w:rPr>
          <w:rFonts w:ascii="Arial" w:hAnsi="Arial"/>
          <w:spacing w:val="-1"/>
        </w:rPr>
        <w:t>Направление</w:t>
      </w:r>
      <w:r>
        <w:rPr>
          <w:rFonts w:ascii="Arial" w:hAnsi="Arial" w:cs="Arial"/>
          <w:spacing w:val="-1"/>
        </w:rPr>
        <w:t xml:space="preserve"> 06.06.01 Биологические науки</w:t>
      </w:r>
    </w:p>
    <w:p w:rsidR="007F6860" w:rsidRPr="00423EA9" w:rsidRDefault="007F6860" w:rsidP="00CB01E4">
      <w:pPr>
        <w:shd w:val="clear" w:color="auto" w:fill="FFFFFF"/>
        <w:spacing w:line="274" w:lineRule="exact"/>
        <w:ind w:left="4795"/>
        <w:rPr>
          <w:rFonts w:ascii="Arial" w:hAnsi="Arial" w:cs="Arial"/>
        </w:rPr>
      </w:pPr>
      <w:r>
        <w:rPr>
          <w:rFonts w:ascii="Arial" w:hAnsi="Arial" w:cs="Arial"/>
        </w:rPr>
        <w:t>Направленность Биофизика</w:t>
      </w:r>
    </w:p>
    <w:p w:rsidR="007F6860" w:rsidRDefault="007F6860" w:rsidP="00CB01E4">
      <w:pPr>
        <w:spacing w:after="554"/>
        <w:rPr>
          <w:rFonts w:ascii="Arial" w:hAnsi="Arial"/>
          <w:sz w:val="2"/>
          <w:szCs w:val="2"/>
        </w:rPr>
      </w:pPr>
    </w:p>
    <w:tbl>
      <w:tblPr>
        <w:tblW w:w="0" w:type="auto"/>
        <w:tblInd w:w="40" w:type="dxa"/>
        <w:tblLayout w:type="fixed"/>
        <w:tblCellMar>
          <w:left w:w="40" w:type="dxa"/>
          <w:right w:w="40" w:type="dxa"/>
        </w:tblCellMar>
        <w:tblLook w:val="0000"/>
      </w:tblPr>
      <w:tblGrid>
        <w:gridCol w:w="720"/>
        <w:gridCol w:w="10479"/>
        <w:gridCol w:w="1754"/>
        <w:gridCol w:w="2182"/>
      </w:tblGrid>
      <w:tr w:rsidR="007F6860" w:rsidTr="002632D9">
        <w:trPr>
          <w:trHeight w:hRule="exact" w:val="170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74" w:lineRule="exact"/>
              <w:ind w:left="108" w:right="151"/>
            </w:pPr>
            <w:r>
              <w:rPr>
                <w:rFonts w:ascii="Arial" w:hAnsi="Arial"/>
              </w:rPr>
              <w:t xml:space="preserve">№ </w:t>
            </w:r>
            <w:r>
              <w:rPr>
                <w:rFonts w:ascii="Arial" w:hAnsi="Arial"/>
                <w:spacing w:val="-5"/>
              </w:rPr>
              <w:t>п</w:t>
            </w:r>
            <w:r>
              <w:rPr>
                <w:rFonts w:ascii="Arial" w:hAnsi="Arial" w:cs="Arial"/>
                <w:spacing w:val="-5"/>
              </w:rPr>
              <w:t xml:space="preserve">/ </w:t>
            </w:r>
            <w:r>
              <w:rPr>
                <w:rFonts w:ascii="Arial" w:hAnsi="Arial"/>
              </w:rPr>
              <w:t>п</w:t>
            </w:r>
            <w:r>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ind w:left="4421"/>
            </w:pPr>
            <w:r>
              <w:rPr>
                <w:rFonts w:ascii="Arial" w:hAnsi="Arial"/>
                <w:spacing w:val="-5"/>
              </w:rPr>
              <w:t>Типы</w:t>
            </w:r>
            <w:r>
              <w:rPr>
                <w:rFonts w:ascii="Arial" w:hAnsi="Arial" w:cs="Arial"/>
                <w:spacing w:val="-5"/>
              </w:rPr>
              <w:t xml:space="preserve"> </w:t>
            </w:r>
            <w:r>
              <w:rPr>
                <w:rFonts w:ascii="Arial" w:hAnsi="Arial"/>
                <w:spacing w:val="-5"/>
              </w:rPr>
              <w:t>изданий</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74" w:lineRule="exact"/>
              <w:ind w:left="7" w:right="36"/>
              <w:jc w:val="center"/>
            </w:pPr>
            <w:r>
              <w:rPr>
                <w:rFonts w:ascii="Arial" w:hAnsi="Arial"/>
                <w:spacing w:val="-11"/>
                <w:sz w:val="23"/>
                <w:szCs w:val="23"/>
              </w:rPr>
              <w:t>Количество наименовани</w:t>
            </w:r>
            <w:r>
              <w:rPr>
                <w:rFonts w:ascii="Arial" w:hAnsi="Arial"/>
                <w:sz w:val="23"/>
                <w:szCs w:val="23"/>
              </w:rPr>
              <w:t>й</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74" w:lineRule="exact"/>
              <w:ind w:right="475" w:firstLine="7"/>
            </w:pPr>
            <w:r>
              <w:rPr>
                <w:rFonts w:ascii="Arial" w:hAnsi="Arial"/>
                <w:spacing w:val="-8"/>
                <w:sz w:val="23"/>
                <w:szCs w:val="23"/>
              </w:rPr>
              <w:t xml:space="preserve">Количество </w:t>
            </w:r>
            <w:r>
              <w:rPr>
                <w:rFonts w:ascii="Arial" w:hAnsi="Arial"/>
                <w:spacing w:val="-10"/>
                <w:sz w:val="23"/>
                <w:szCs w:val="23"/>
              </w:rPr>
              <w:t xml:space="preserve">однотомных </w:t>
            </w:r>
            <w:r>
              <w:rPr>
                <w:rFonts w:ascii="Arial" w:hAnsi="Arial"/>
                <w:spacing w:val="-8"/>
                <w:sz w:val="23"/>
                <w:szCs w:val="23"/>
              </w:rPr>
              <w:t>экземпляров</w:t>
            </w:r>
            <w:r>
              <w:rPr>
                <w:rFonts w:ascii="Arial" w:hAnsi="Arial" w:cs="Arial"/>
                <w:spacing w:val="-8"/>
                <w:sz w:val="23"/>
                <w:szCs w:val="23"/>
              </w:rPr>
              <w:t xml:space="preserve">, </w:t>
            </w:r>
            <w:r>
              <w:rPr>
                <w:rFonts w:ascii="Arial" w:hAnsi="Arial"/>
                <w:spacing w:val="-12"/>
                <w:sz w:val="23"/>
                <w:szCs w:val="23"/>
              </w:rPr>
              <w:t>годовых</w:t>
            </w:r>
            <w:r>
              <w:rPr>
                <w:rFonts w:ascii="Arial" w:hAnsi="Arial" w:cs="Arial"/>
                <w:spacing w:val="-12"/>
                <w:sz w:val="23"/>
                <w:szCs w:val="23"/>
              </w:rPr>
              <w:t xml:space="preserve"> </w:t>
            </w:r>
            <w:r>
              <w:rPr>
                <w:rFonts w:ascii="Arial" w:hAnsi="Arial"/>
                <w:spacing w:val="-12"/>
                <w:sz w:val="23"/>
                <w:szCs w:val="23"/>
              </w:rPr>
              <w:t>и</w:t>
            </w:r>
            <w:r>
              <w:rPr>
                <w:rFonts w:ascii="Arial" w:hAnsi="Arial" w:cs="Arial"/>
                <w:spacing w:val="-12"/>
                <w:sz w:val="23"/>
                <w:szCs w:val="23"/>
              </w:rPr>
              <w:t xml:space="preserve"> (</w:t>
            </w:r>
            <w:r>
              <w:rPr>
                <w:rFonts w:ascii="Arial" w:hAnsi="Arial"/>
                <w:spacing w:val="-12"/>
                <w:sz w:val="23"/>
                <w:szCs w:val="23"/>
              </w:rPr>
              <w:t>или</w:t>
            </w:r>
            <w:r>
              <w:rPr>
                <w:rFonts w:ascii="Arial" w:hAnsi="Arial" w:cs="Arial"/>
                <w:spacing w:val="-12"/>
                <w:sz w:val="23"/>
                <w:szCs w:val="23"/>
              </w:rPr>
              <w:t xml:space="preserve">) </w:t>
            </w:r>
            <w:r>
              <w:rPr>
                <w:rFonts w:ascii="Arial" w:hAnsi="Arial"/>
                <w:spacing w:val="-9"/>
                <w:sz w:val="23"/>
                <w:szCs w:val="23"/>
              </w:rPr>
              <w:t xml:space="preserve">многотомных </w:t>
            </w:r>
            <w:r>
              <w:rPr>
                <w:rFonts w:ascii="Arial" w:hAnsi="Arial"/>
                <w:spacing w:val="-8"/>
                <w:sz w:val="23"/>
                <w:szCs w:val="23"/>
              </w:rPr>
              <w:t>комплектов</w:t>
            </w:r>
            <w:r>
              <w:t xml:space="preserve"> </w:t>
            </w:r>
          </w:p>
        </w:tc>
      </w:tr>
      <w:tr w:rsidR="007F6860" w:rsidRPr="007438C5"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ind w:left="5436"/>
            </w:pPr>
            <w:r w:rsidRPr="007438C5">
              <w:rPr>
                <w:rFonts w:ascii="Arial" w:hAnsi="Arial" w:cs="Arial"/>
              </w:rPr>
              <w:t>2</w:t>
            </w:r>
            <w:r w:rsidRPr="007438C5">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3</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ind w:left="893"/>
            </w:pPr>
            <w:r w:rsidRPr="007438C5">
              <w:rPr>
                <w:rFonts w:ascii="Arial" w:hAnsi="Arial" w:cs="Arial"/>
              </w:rPr>
              <w:t>4</w:t>
            </w:r>
            <w:r w:rsidRPr="007438C5">
              <w:t xml:space="preserve"> </w:t>
            </w:r>
          </w:p>
        </w:tc>
      </w:tr>
      <w:tr w:rsidR="007F6860" w:rsidTr="002632D9">
        <w:trPr>
          <w:trHeight w:hRule="exact" w:val="67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74" w:lineRule="exact"/>
              <w:ind w:right="382" w:firstLine="7"/>
            </w:pPr>
            <w:r>
              <w:rPr>
                <w:rFonts w:ascii="Arial" w:hAnsi="Arial"/>
                <w:spacing w:val="-2"/>
              </w:rPr>
              <w:t>Официальные</w:t>
            </w:r>
            <w:r>
              <w:rPr>
                <w:rFonts w:ascii="Arial" w:hAnsi="Arial" w:cs="Arial"/>
                <w:spacing w:val="-2"/>
              </w:rPr>
              <w:t xml:space="preserve"> </w:t>
            </w:r>
            <w:r>
              <w:rPr>
                <w:rFonts w:ascii="Arial" w:hAnsi="Arial"/>
                <w:spacing w:val="-2"/>
              </w:rPr>
              <w:t>издания</w:t>
            </w:r>
            <w:r>
              <w:rPr>
                <w:rFonts w:ascii="Arial" w:hAnsi="Arial" w:cs="Arial"/>
                <w:spacing w:val="-2"/>
              </w:rPr>
              <w:t xml:space="preserve"> (</w:t>
            </w:r>
            <w:r>
              <w:rPr>
                <w:rFonts w:ascii="Arial" w:hAnsi="Arial"/>
                <w:spacing w:val="-2"/>
              </w:rPr>
              <w:t>сборники</w:t>
            </w:r>
            <w:r>
              <w:rPr>
                <w:rFonts w:ascii="Arial" w:hAnsi="Arial" w:cs="Arial"/>
                <w:spacing w:val="-2"/>
              </w:rPr>
              <w:t xml:space="preserve"> </w:t>
            </w:r>
            <w:r>
              <w:rPr>
                <w:rFonts w:ascii="Arial" w:hAnsi="Arial"/>
                <w:spacing w:val="-2"/>
              </w:rPr>
              <w:t>законодательных</w:t>
            </w:r>
            <w:r>
              <w:rPr>
                <w:rFonts w:ascii="Arial" w:hAnsi="Arial" w:cs="Arial"/>
                <w:spacing w:val="-2"/>
              </w:rPr>
              <w:t xml:space="preserve"> </w:t>
            </w:r>
            <w:r>
              <w:rPr>
                <w:rFonts w:ascii="Arial" w:hAnsi="Arial"/>
                <w:spacing w:val="-2"/>
              </w:rPr>
              <w:t>актов</w:t>
            </w:r>
            <w:r>
              <w:rPr>
                <w:rFonts w:ascii="Arial" w:hAnsi="Arial" w:cs="Arial"/>
                <w:spacing w:val="-2"/>
              </w:rPr>
              <w:t xml:space="preserve">, </w:t>
            </w:r>
            <w:r>
              <w:rPr>
                <w:rFonts w:ascii="Arial" w:hAnsi="Arial"/>
                <w:spacing w:val="-2"/>
              </w:rPr>
              <w:t>нормативных</w:t>
            </w:r>
            <w:r>
              <w:rPr>
                <w:rFonts w:ascii="Arial" w:hAnsi="Arial" w:cs="Arial"/>
                <w:spacing w:val="-2"/>
              </w:rPr>
              <w:t xml:space="preserve"> </w:t>
            </w:r>
            <w:r>
              <w:rPr>
                <w:rFonts w:ascii="Arial" w:hAnsi="Arial"/>
                <w:spacing w:val="-2"/>
              </w:rPr>
              <w:t>правовых</w:t>
            </w:r>
            <w:r>
              <w:rPr>
                <w:rFonts w:ascii="Arial" w:hAnsi="Arial" w:cs="Arial"/>
                <w:spacing w:val="-2"/>
              </w:rPr>
              <w:t xml:space="preserve"> </w:t>
            </w:r>
            <w:r>
              <w:rPr>
                <w:rFonts w:ascii="Arial" w:hAnsi="Arial"/>
                <w:spacing w:val="-2"/>
              </w:rPr>
              <w:t>актов</w:t>
            </w:r>
            <w:r>
              <w:rPr>
                <w:rFonts w:ascii="Arial" w:hAnsi="Arial" w:cs="Arial"/>
                <w:spacing w:val="-2"/>
              </w:rPr>
              <w:t xml:space="preserve"> </w:t>
            </w:r>
            <w:r>
              <w:rPr>
                <w:rFonts w:ascii="Arial" w:hAnsi="Arial"/>
                <w:spacing w:val="-2"/>
              </w:rPr>
              <w:t xml:space="preserve">и </w:t>
            </w:r>
            <w:r>
              <w:rPr>
                <w:rFonts w:ascii="Arial" w:hAnsi="Arial"/>
                <w:spacing w:val="-3"/>
              </w:rPr>
              <w:t>кодексов</w:t>
            </w:r>
            <w:r>
              <w:rPr>
                <w:rFonts w:ascii="Arial" w:hAnsi="Arial" w:cs="Arial"/>
                <w:spacing w:val="-3"/>
              </w:rPr>
              <w:t xml:space="preserve"> </w:t>
            </w:r>
            <w:r>
              <w:rPr>
                <w:rFonts w:ascii="Arial" w:hAnsi="Arial"/>
                <w:spacing w:val="-3"/>
              </w:rPr>
              <w:t>Российской</w:t>
            </w:r>
            <w:r>
              <w:rPr>
                <w:rFonts w:ascii="Arial" w:hAnsi="Arial" w:cs="Arial"/>
                <w:spacing w:val="-3"/>
              </w:rPr>
              <w:t xml:space="preserve"> </w:t>
            </w:r>
            <w:r>
              <w:rPr>
                <w:rFonts w:ascii="Arial" w:hAnsi="Arial"/>
                <w:spacing w:val="-3"/>
              </w:rPr>
              <w:t>Федерации</w:t>
            </w:r>
            <w:r>
              <w:rPr>
                <w:rFonts w:ascii="Arial" w:hAnsi="Arial" w:cs="Arial"/>
                <w:spacing w:val="-3"/>
              </w:rPr>
              <w:t xml:space="preserve"> (</w:t>
            </w:r>
            <w:r>
              <w:rPr>
                <w:rFonts w:ascii="Arial" w:hAnsi="Arial"/>
                <w:spacing w:val="-3"/>
              </w:rPr>
              <w:t>отдельно</w:t>
            </w:r>
            <w:r>
              <w:rPr>
                <w:rFonts w:ascii="Arial" w:hAnsi="Arial" w:cs="Arial"/>
                <w:spacing w:val="-3"/>
              </w:rPr>
              <w:t xml:space="preserve"> </w:t>
            </w:r>
            <w:r>
              <w:rPr>
                <w:rFonts w:ascii="Arial" w:hAnsi="Arial"/>
                <w:spacing w:val="-3"/>
              </w:rPr>
              <w:t>изданные</w:t>
            </w:r>
            <w:r>
              <w:rPr>
                <w:rFonts w:ascii="Arial" w:hAnsi="Arial" w:cs="Arial"/>
                <w:spacing w:val="-3"/>
              </w:rPr>
              <w:t xml:space="preserve">, </w:t>
            </w:r>
            <w:r>
              <w:rPr>
                <w:rFonts w:ascii="Arial" w:hAnsi="Arial"/>
                <w:spacing w:val="-3"/>
              </w:rPr>
              <w:t>продолжающиеся</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периодические</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3130</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ind w:left="713"/>
            </w:pPr>
            <w:r w:rsidRPr="007438C5">
              <w:rPr>
                <w:rFonts w:ascii="Arial" w:hAnsi="Arial" w:cs="Arial"/>
                <w:spacing w:val="-2"/>
              </w:rPr>
              <w:t>3524</w:t>
            </w:r>
            <w:r w:rsidRPr="007438C5">
              <w:t xml:space="preserve"> </w:t>
            </w:r>
          </w:p>
        </w:tc>
      </w:tr>
      <w:tr w:rsidR="007F6860" w:rsidTr="002632D9">
        <w:trPr>
          <w:trHeight w:hRule="exact" w:val="2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2.</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3"/>
              </w:rPr>
              <w:t>Общественно</w:t>
            </w:r>
            <w:r>
              <w:rPr>
                <w:rFonts w:ascii="Arial" w:hAnsi="Arial" w:cs="Arial"/>
                <w:spacing w:val="-3"/>
              </w:rPr>
              <w:t>-</w:t>
            </w:r>
            <w:r>
              <w:rPr>
                <w:rFonts w:ascii="Arial" w:hAnsi="Arial"/>
                <w:spacing w:val="-3"/>
              </w:rPr>
              <w:t>политические</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научно</w:t>
            </w:r>
            <w:r>
              <w:rPr>
                <w:rFonts w:ascii="Arial" w:hAnsi="Arial" w:cs="Arial"/>
                <w:spacing w:val="-3"/>
              </w:rPr>
              <w:t>-</w:t>
            </w:r>
            <w:r>
              <w:rPr>
                <w:rFonts w:ascii="Arial" w:hAnsi="Arial"/>
                <w:spacing w:val="-3"/>
              </w:rPr>
              <w:t>популярные</w:t>
            </w:r>
            <w:r>
              <w:rPr>
                <w:rFonts w:ascii="Arial" w:hAnsi="Arial" w:cs="Arial"/>
                <w:spacing w:val="-3"/>
              </w:rPr>
              <w:t xml:space="preserve"> </w:t>
            </w:r>
            <w:r>
              <w:rPr>
                <w:rFonts w:ascii="Arial" w:hAnsi="Arial"/>
                <w:spacing w:val="-3"/>
              </w:rPr>
              <w:t>периодические</w:t>
            </w:r>
            <w:r>
              <w:rPr>
                <w:rFonts w:ascii="Arial" w:hAnsi="Arial" w:cs="Arial"/>
                <w:spacing w:val="-3"/>
              </w:rPr>
              <w:t xml:space="preserve"> </w:t>
            </w:r>
            <w:r>
              <w:rPr>
                <w:rFonts w:ascii="Arial" w:hAnsi="Arial"/>
                <w:spacing w:val="-3"/>
              </w:rPr>
              <w:t>издания</w:t>
            </w:r>
            <w:r>
              <w:rPr>
                <w:rFonts w:ascii="Arial" w:hAnsi="Arial" w:cs="Arial"/>
                <w:spacing w:val="-3"/>
              </w:rPr>
              <w:t xml:space="preserve"> (</w:t>
            </w:r>
            <w:r>
              <w:rPr>
                <w:rFonts w:ascii="Arial" w:hAnsi="Arial"/>
                <w:spacing w:val="-3"/>
              </w:rPr>
              <w:t>журналы</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газеты</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461</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ind w:left="706"/>
            </w:pPr>
            <w:r w:rsidRPr="007438C5">
              <w:rPr>
                <w:rFonts w:ascii="Arial" w:hAnsi="Arial" w:cs="Arial"/>
                <w:spacing w:val="-2"/>
              </w:rPr>
              <w:t>6079</w:t>
            </w:r>
            <w:r w:rsidRPr="007438C5">
              <w:t xml:space="preserve"> </w:t>
            </w:r>
          </w:p>
        </w:tc>
      </w:tr>
      <w:tr w:rsidR="007F6860"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3.</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3"/>
              </w:rPr>
              <w:t>Научные</w:t>
            </w:r>
            <w:r>
              <w:rPr>
                <w:rFonts w:ascii="Arial" w:hAnsi="Arial" w:cs="Arial"/>
                <w:spacing w:val="-3"/>
              </w:rPr>
              <w:t xml:space="preserve"> </w:t>
            </w:r>
            <w:r>
              <w:rPr>
                <w:rFonts w:ascii="Arial" w:hAnsi="Arial"/>
                <w:spacing w:val="-3"/>
              </w:rPr>
              <w:t>периодические</w:t>
            </w:r>
            <w:r>
              <w:rPr>
                <w:rFonts w:ascii="Arial" w:hAnsi="Arial" w:cs="Arial"/>
                <w:spacing w:val="-3"/>
              </w:rPr>
              <w:t xml:space="preserve"> </w:t>
            </w:r>
            <w:r>
              <w:rPr>
                <w:rFonts w:ascii="Arial" w:hAnsi="Arial"/>
                <w:spacing w:val="-3"/>
              </w:rPr>
              <w:t>издания</w:t>
            </w:r>
            <w:r>
              <w:rPr>
                <w:rFonts w:ascii="Arial" w:hAnsi="Arial" w:cs="Arial"/>
                <w:spacing w:val="-3"/>
              </w:rPr>
              <w:t xml:space="preserve"> (</w:t>
            </w:r>
            <w:r>
              <w:rPr>
                <w:rFonts w:ascii="Arial" w:hAnsi="Arial"/>
                <w:spacing w:val="-3"/>
              </w:rPr>
              <w:t>по</w:t>
            </w:r>
            <w:r>
              <w:rPr>
                <w:rFonts w:ascii="Arial" w:hAnsi="Arial" w:cs="Arial"/>
                <w:spacing w:val="-3"/>
              </w:rPr>
              <w:t xml:space="preserve"> </w:t>
            </w:r>
            <w:r>
              <w:rPr>
                <w:rFonts w:ascii="Arial" w:hAnsi="Arial"/>
                <w:spacing w:val="-3"/>
              </w:rPr>
              <w:t>профилю</w:t>
            </w:r>
            <w:r>
              <w:rPr>
                <w:rFonts w:ascii="Arial" w:hAnsi="Arial" w:cs="Arial"/>
                <w:spacing w:val="-3"/>
              </w:rPr>
              <w:t xml:space="preserve"> (</w:t>
            </w:r>
            <w:r>
              <w:rPr>
                <w:rFonts w:ascii="Arial" w:hAnsi="Arial"/>
                <w:spacing w:val="-3"/>
              </w:rPr>
              <w:t>направленности</w:t>
            </w:r>
            <w:r>
              <w:rPr>
                <w:rFonts w:ascii="Arial" w:hAnsi="Arial" w:cs="Arial"/>
                <w:spacing w:val="-3"/>
              </w:rPr>
              <w:t xml:space="preserve">) </w:t>
            </w:r>
            <w:r>
              <w:rPr>
                <w:rFonts w:ascii="Arial" w:hAnsi="Arial"/>
                <w:spacing w:val="-3"/>
              </w:rPr>
              <w:t>образовательных</w:t>
            </w:r>
            <w:r>
              <w:rPr>
                <w:rFonts w:ascii="Arial" w:hAnsi="Arial" w:cs="Arial"/>
                <w:spacing w:val="-3"/>
              </w:rPr>
              <w:t xml:space="preserve"> </w:t>
            </w:r>
            <w:r>
              <w:rPr>
                <w:rFonts w:ascii="Arial" w:hAnsi="Arial"/>
                <w:spacing w:val="-3"/>
              </w:rPr>
              <w:t>программ</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195</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r w:rsidR="007F6860" w:rsidTr="002632D9">
        <w:trPr>
          <w:trHeight w:hRule="exact" w:val="2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4.</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3"/>
              </w:rPr>
              <w:t>Справочно</w:t>
            </w:r>
            <w:r>
              <w:rPr>
                <w:rFonts w:ascii="Arial" w:hAnsi="Arial" w:cs="Arial"/>
                <w:spacing w:val="-3"/>
              </w:rPr>
              <w:t>-</w:t>
            </w:r>
            <w:r>
              <w:rPr>
                <w:rFonts w:ascii="Arial" w:hAnsi="Arial"/>
                <w:spacing w:val="-3"/>
              </w:rPr>
              <w:t>библиографические</w:t>
            </w:r>
            <w:r>
              <w:rPr>
                <w:rFonts w:ascii="Arial" w:hAnsi="Arial" w:cs="Arial"/>
                <w:spacing w:val="-3"/>
              </w:rPr>
              <w:t xml:space="preserve"> </w:t>
            </w:r>
            <w:r>
              <w:rPr>
                <w:rFonts w:ascii="Arial" w:hAnsi="Arial"/>
                <w:spacing w:val="-3"/>
              </w:rPr>
              <w:t>издания</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r w:rsidR="007F6860"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spacing w:val="-5"/>
              </w:rPr>
              <w:t>4.1.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2"/>
              </w:rPr>
              <w:t>энциклопедии</w:t>
            </w:r>
            <w:r>
              <w:rPr>
                <w:rFonts w:ascii="Arial" w:hAnsi="Arial" w:cs="Arial"/>
                <w:spacing w:val="-2"/>
              </w:rPr>
              <w:t xml:space="preserve"> (</w:t>
            </w:r>
            <w:r>
              <w:rPr>
                <w:rFonts w:ascii="Arial" w:hAnsi="Arial"/>
                <w:spacing w:val="-2"/>
              </w:rPr>
              <w:t>энциклопедические</w:t>
            </w:r>
            <w:r>
              <w:rPr>
                <w:rFonts w:ascii="Arial" w:hAnsi="Arial" w:cs="Arial"/>
                <w:spacing w:val="-2"/>
              </w:rPr>
              <w:t xml:space="preserve"> </w:t>
            </w:r>
            <w:r>
              <w:rPr>
                <w:rFonts w:ascii="Arial" w:hAnsi="Arial"/>
                <w:spacing w:val="-2"/>
              </w:rPr>
              <w:t>словари</w:t>
            </w:r>
            <w:r>
              <w:rPr>
                <w:rFonts w:ascii="Arial" w:hAnsi="Arial" w:cs="Arial"/>
                <w:spacing w:val="-2"/>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43</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r w:rsidR="007F6860" w:rsidTr="002632D9">
        <w:trPr>
          <w:trHeight w:hRule="exact" w:val="28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spacing w:val="-5"/>
              </w:rPr>
              <w:t>4.2.</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3"/>
              </w:rPr>
              <w:t>отраслевые</w:t>
            </w:r>
            <w:r>
              <w:rPr>
                <w:rFonts w:ascii="Arial" w:hAnsi="Arial" w:cs="Arial"/>
                <w:spacing w:val="-3"/>
              </w:rPr>
              <w:t xml:space="preserve"> </w:t>
            </w:r>
            <w:r>
              <w:rPr>
                <w:rFonts w:ascii="Arial" w:hAnsi="Arial"/>
                <w:spacing w:val="-3"/>
              </w:rPr>
              <w:t>словари</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справочники</w:t>
            </w:r>
            <w:r>
              <w:rPr>
                <w:rFonts w:ascii="Arial" w:hAnsi="Arial" w:cs="Arial"/>
                <w:spacing w:val="-3"/>
              </w:rPr>
              <w:t xml:space="preserve"> (</w:t>
            </w:r>
            <w:r>
              <w:rPr>
                <w:rFonts w:ascii="Arial" w:hAnsi="Arial"/>
                <w:spacing w:val="-3"/>
              </w:rPr>
              <w:t>по</w:t>
            </w:r>
            <w:r>
              <w:rPr>
                <w:rFonts w:ascii="Arial" w:hAnsi="Arial" w:cs="Arial"/>
                <w:spacing w:val="-3"/>
              </w:rPr>
              <w:t xml:space="preserve"> </w:t>
            </w:r>
            <w:r>
              <w:rPr>
                <w:rFonts w:ascii="Arial" w:hAnsi="Arial"/>
                <w:spacing w:val="-3"/>
              </w:rPr>
              <w:t>профилю</w:t>
            </w:r>
            <w:r>
              <w:rPr>
                <w:rFonts w:ascii="Arial" w:hAnsi="Arial" w:cs="Arial"/>
                <w:spacing w:val="-3"/>
              </w:rPr>
              <w:t xml:space="preserve"> (</w:t>
            </w:r>
            <w:r>
              <w:rPr>
                <w:rFonts w:ascii="Arial" w:hAnsi="Arial"/>
                <w:spacing w:val="-3"/>
              </w:rPr>
              <w:t>направленности</w:t>
            </w:r>
            <w:r>
              <w:rPr>
                <w:rFonts w:ascii="Arial" w:hAnsi="Arial" w:cs="Arial"/>
                <w:spacing w:val="-3"/>
              </w:rPr>
              <w:t xml:space="preserve">) </w:t>
            </w:r>
            <w:r>
              <w:rPr>
                <w:rFonts w:ascii="Arial" w:hAnsi="Arial"/>
                <w:spacing w:val="-3"/>
              </w:rPr>
              <w:t>образовательных</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115</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r w:rsidR="007F6860" w:rsidTr="002632D9">
        <w:trPr>
          <w:trHeight w:hRule="exact" w:val="56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spacing w:val="-3"/>
              </w:rPr>
              <w:t>4.3.</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66" w:lineRule="exact"/>
              <w:ind w:right="2282" w:hanging="7"/>
            </w:pPr>
            <w:r>
              <w:rPr>
                <w:rFonts w:ascii="Arial" w:hAnsi="Arial"/>
                <w:spacing w:val="-2"/>
              </w:rPr>
              <w:t>текущие</w:t>
            </w:r>
            <w:r>
              <w:rPr>
                <w:rFonts w:ascii="Arial" w:hAnsi="Arial" w:cs="Arial"/>
                <w:spacing w:val="-2"/>
              </w:rPr>
              <w:t xml:space="preserve"> </w:t>
            </w:r>
            <w:r>
              <w:rPr>
                <w:rFonts w:ascii="Arial" w:hAnsi="Arial"/>
                <w:spacing w:val="-2"/>
              </w:rPr>
              <w:t>и</w:t>
            </w:r>
            <w:r>
              <w:rPr>
                <w:rFonts w:ascii="Arial" w:hAnsi="Arial" w:cs="Arial"/>
                <w:spacing w:val="-2"/>
              </w:rPr>
              <w:t xml:space="preserve"> </w:t>
            </w:r>
            <w:r>
              <w:rPr>
                <w:rFonts w:ascii="Arial" w:hAnsi="Arial"/>
                <w:spacing w:val="-2"/>
              </w:rPr>
              <w:t>ретроспективные</w:t>
            </w:r>
            <w:r>
              <w:rPr>
                <w:rFonts w:ascii="Arial" w:hAnsi="Arial" w:cs="Arial"/>
                <w:spacing w:val="-2"/>
              </w:rPr>
              <w:t xml:space="preserve"> </w:t>
            </w:r>
            <w:r>
              <w:rPr>
                <w:rFonts w:ascii="Arial" w:hAnsi="Arial"/>
                <w:spacing w:val="-2"/>
              </w:rPr>
              <w:t>отраслевые</w:t>
            </w:r>
            <w:r>
              <w:rPr>
                <w:rFonts w:ascii="Arial" w:hAnsi="Arial" w:cs="Arial"/>
                <w:spacing w:val="-2"/>
              </w:rPr>
              <w:t xml:space="preserve"> </w:t>
            </w:r>
            <w:r>
              <w:rPr>
                <w:rFonts w:ascii="Arial" w:hAnsi="Arial"/>
                <w:spacing w:val="-2"/>
              </w:rPr>
              <w:t>библиографические</w:t>
            </w:r>
            <w:r>
              <w:rPr>
                <w:rFonts w:ascii="Arial" w:hAnsi="Arial" w:cs="Arial"/>
                <w:spacing w:val="-2"/>
              </w:rPr>
              <w:t xml:space="preserve"> </w:t>
            </w:r>
            <w:r>
              <w:rPr>
                <w:rFonts w:ascii="Arial" w:hAnsi="Arial"/>
                <w:spacing w:val="-2"/>
              </w:rPr>
              <w:t>пособия</w:t>
            </w:r>
            <w:r>
              <w:rPr>
                <w:rFonts w:ascii="Arial" w:hAnsi="Arial" w:cs="Arial"/>
                <w:spacing w:val="-2"/>
              </w:rPr>
              <w:t xml:space="preserve"> (</w:t>
            </w:r>
            <w:r>
              <w:rPr>
                <w:rFonts w:ascii="Arial" w:hAnsi="Arial"/>
                <w:spacing w:val="-2"/>
              </w:rPr>
              <w:t xml:space="preserve">по </w:t>
            </w:r>
            <w:r>
              <w:rPr>
                <w:rFonts w:ascii="Arial" w:hAnsi="Arial"/>
                <w:spacing w:val="-1"/>
              </w:rPr>
              <w:t>профилю</w:t>
            </w:r>
            <w:r>
              <w:rPr>
                <w:rFonts w:ascii="Arial" w:hAnsi="Arial" w:cs="Arial"/>
                <w:spacing w:val="-1"/>
              </w:rPr>
              <w:t xml:space="preserve"> (</w:t>
            </w:r>
            <w:r>
              <w:rPr>
                <w:rFonts w:ascii="Arial" w:hAnsi="Arial"/>
                <w:spacing w:val="-1"/>
              </w:rPr>
              <w:t>направленности</w:t>
            </w:r>
            <w:r>
              <w:rPr>
                <w:rFonts w:ascii="Arial" w:hAnsi="Arial" w:cs="Arial"/>
                <w:spacing w:val="-1"/>
              </w:rPr>
              <w:t xml:space="preserve">) </w:t>
            </w:r>
            <w:r>
              <w:rPr>
                <w:rFonts w:ascii="Arial" w:hAnsi="Arial"/>
                <w:spacing w:val="-1"/>
              </w:rPr>
              <w:t>образовательных</w:t>
            </w:r>
            <w:r>
              <w:rPr>
                <w:rFonts w:ascii="Arial" w:hAnsi="Arial" w:cs="Arial"/>
                <w:spacing w:val="-1"/>
              </w:rPr>
              <w:t xml:space="preserve"> </w:t>
            </w:r>
            <w:r>
              <w:rPr>
                <w:rFonts w:ascii="Arial" w:hAnsi="Arial"/>
                <w:spacing w:val="-1"/>
              </w:rPr>
              <w:t>программ</w:t>
            </w:r>
            <w:r>
              <w:rPr>
                <w:rFonts w:ascii="Arial" w:hAnsi="Arial" w:cs="Arial"/>
                <w:spacing w:val="-1"/>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rPr>
              <w:t>2</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r w:rsidR="007F6860" w:rsidTr="002632D9">
        <w:trPr>
          <w:trHeight w:hRule="exact" w:val="30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5.</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pPr>
            <w:r>
              <w:rPr>
                <w:rFonts w:ascii="Arial" w:hAnsi="Arial"/>
                <w:spacing w:val="-4"/>
              </w:rPr>
              <w:t>Научная</w:t>
            </w:r>
            <w:r>
              <w:rPr>
                <w:rFonts w:ascii="Arial" w:hAnsi="Arial" w:cs="Arial"/>
                <w:spacing w:val="-4"/>
              </w:rPr>
              <w:t xml:space="preserve"> </w:t>
            </w:r>
            <w:r>
              <w:rPr>
                <w:rFonts w:ascii="Arial" w:hAnsi="Arial"/>
                <w:spacing w:val="-4"/>
              </w:rPr>
              <w:t>литература</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jc w:val="center"/>
            </w:pPr>
            <w:r w:rsidRPr="007438C5">
              <w:rPr>
                <w:rFonts w:ascii="Arial" w:hAnsi="Arial" w:cs="Arial"/>
                <w:spacing w:val="-2"/>
              </w:rPr>
              <w:t>12090</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ind w:left="655"/>
            </w:pPr>
            <w:r w:rsidRPr="007438C5">
              <w:rPr>
                <w:rFonts w:ascii="Arial" w:hAnsi="Arial" w:cs="Arial"/>
                <w:spacing w:val="-3"/>
              </w:rPr>
              <w:t>16926</w:t>
            </w:r>
            <w:r w:rsidRPr="007438C5">
              <w:t xml:space="preserve"> </w:t>
            </w:r>
          </w:p>
        </w:tc>
      </w:tr>
      <w:tr w:rsidR="007F6860" w:rsidTr="002632D9">
        <w:trPr>
          <w:trHeight w:hRule="exact" w:val="87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r w:rsidRPr="007438C5">
              <w:rPr>
                <w:rFonts w:ascii="Arial" w:hAnsi="Arial" w:cs="Arial"/>
              </w:rPr>
              <w:t>6.</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7F6860" w:rsidRDefault="007F6860" w:rsidP="002632D9">
            <w:pPr>
              <w:shd w:val="clear" w:color="auto" w:fill="FFFFFF"/>
              <w:spacing w:line="274" w:lineRule="exact"/>
              <w:ind w:right="418" w:firstLine="7"/>
            </w:pPr>
            <w:r>
              <w:rPr>
                <w:rFonts w:ascii="Arial" w:hAnsi="Arial"/>
                <w:spacing w:val="-1"/>
              </w:rPr>
              <w:t>Наименование</w:t>
            </w:r>
            <w:r>
              <w:rPr>
                <w:rFonts w:ascii="Arial" w:hAnsi="Arial" w:cs="Arial"/>
                <w:spacing w:val="-1"/>
              </w:rPr>
              <w:t xml:space="preserve"> </w:t>
            </w:r>
            <w:r>
              <w:rPr>
                <w:rFonts w:ascii="Arial" w:hAnsi="Arial"/>
                <w:spacing w:val="-1"/>
              </w:rPr>
              <w:t>электронно</w:t>
            </w:r>
            <w:r>
              <w:rPr>
                <w:rFonts w:ascii="Arial" w:hAnsi="Arial" w:cs="Arial"/>
                <w:spacing w:val="-1"/>
              </w:rPr>
              <w:t>-</w:t>
            </w:r>
            <w:r>
              <w:rPr>
                <w:rFonts w:ascii="Arial" w:hAnsi="Arial"/>
                <w:spacing w:val="-1"/>
              </w:rPr>
              <w:t>библиотечной</w:t>
            </w:r>
            <w:r>
              <w:rPr>
                <w:rFonts w:ascii="Arial" w:hAnsi="Arial" w:cs="Arial"/>
                <w:spacing w:val="-1"/>
              </w:rPr>
              <w:t xml:space="preserve"> </w:t>
            </w:r>
            <w:r>
              <w:rPr>
                <w:rFonts w:ascii="Arial" w:hAnsi="Arial"/>
                <w:spacing w:val="-1"/>
              </w:rPr>
              <w:t>системы</w:t>
            </w:r>
            <w:r>
              <w:rPr>
                <w:rFonts w:ascii="Arial" w:hAnsi="Arial" w:cs="Arial"/>
                <w:spacing w:val="-1"/>
              </w:rPr>
              <w:t xml:space="preserve">, </w:t>
            </w:r>
            <w:r>
              <w:rPr>
                <w:rFonts w:ascii="Arial" w:hAnsi="Arial"/>
                <w:spacing w:val="-1"/>
              </w:rPr>
              <w:t>предоставляющей</w:t>
            </w:r>
            <w:r>
              <w:rPr>
                <w:rFonts w:ascii="Arial" w:hAnsi="Arial" w:cs="Arial"/>
                <w:spacing w:val="-1"/>
              </w:rPr>
              <w:t xml:space="preserve"> </w:t>
            </w:r>
            <w:r>
              <w:rPr>
                <w:rFonts w:ascii="Arial" w:hAnsi="Arial"/>
                <w:spacing w:val="-1"/>
              </w:rPr>
              <w:t xml:space="preserve">возможность </w:t>
            </w:r>
            <w:r>
              <w:rPr>
                <w:rFonts w:ascii="Arial" w:hAnsi="Arial"/>
                <w:spacing w:val="-2"/>
              </w:rPr>
              <w:t>круглосуточного</w:t>
            </w:r>
            <w:r>
              <w:rPr>
                <w:rFonts w:ascii="Arial" w:hAnsi="Arial" w:cs="Arial"/>
                <w:spacing w:val="-2"/>
              </w:rPr>
              <w:t xml:space="preserve"> </w:t>
            </w:r>
            <w:r>
              <w:rPr>
                <w:rFonts w:ascii="Arial" w:hAnsi="Arial"/>
                <w:spacing w:val="-2"/>
              </w:rPr>
              <w:t>дистанционного</w:t>
            </w:r>
            <w:r>
              <w:rPr>
                <w:rFonts w:ascii="Arial" w:hAnsi="Arial" w:cs="Arial"/>
                <w:spacing w:val="-2"/>
              </w:rPr>
              <w:t xml:space="preserve"> </w:t>
            </w:r>
            <w:r>
              <w:rPr>
                <w:rFonts w:ascii="Arial" w:hAnsi="Arial"/>
                <w:spacing w:val="-2"/>
              </w:rPr>
              <w:t>индивидуального</w:t>
            </w:r>
            <w:r>
              <w:rPr>
                <w:rFonts w:ascii="Arial" w:hAnsi="Arial" w:cs="Arial"/>
                <w:spacing w:val="-2"/>
              </w:rPr>
              <w:t xml:space="preserve"> </w:t>
            </w:r>
            <w:r>
              <w:rPr>
                <w:rFonts w:ascii="Arial" w:hAnsi="Arial"/>
                <w:spacing w:val="-2"/>
              </w:rPr>
              <w:t>доступа</w:t>
            </w:r>
            <w:r>
              <w:rPr>
                <w:rFonts w:ascii="Arial" w:hAnsi="Arial" w:cs="Arial"/>
                <w:spacing w:val="-2"/>
              </w:rPr>
              <w:t xml:space="preserve"> </w:t>
            </w:r>
            <w:r>
              <w:rPr>
                <w:rFonts w:ascii="Arial" w:hAnsi="Arial"/>
                <w:spacing w:val="-2"/>
              </w:rPr>
              <w:t>для</w:t>
            </w:r>
            <w:r>
              <w:rPr>
                <w:rFonts w:ascii="Arial" w:hAnsi="Arial" w:cs="Arial"/>
                <w:spacing w:val="-2"/>
              </w:rPr>
              <w:t xml:space="preserve"> </w:t>
            </w:r>
            <w:r>
              <w:rPr>
                <w:rFonts w:ascii="Arial" w:hAnsi="Arial"/>
                <w:spacing w:val="-2"/>
              </w:rPr>
              <w:t>каждого</w:t>
            </w:r>
            <w:r>
              <w:rPr>
                <w:rFonts w:ascii="Arial" w:hAnsi="Arial" w:cs="Arial"/>
                <w:spacing w:val="-2"/>
              </w:rPr>
              <w:t xml:space="preserve"> </w:t>
            </w:r>
            <w:r>
              <w:rPr>
                <w:rFonts w:ascii="Arial" w:hAnsi="Arial"/>
                <w:spacing w:val="-2"/>
              </w:rPr>
              <w:t>обучающегося</w:t>
            </w:r>
            <w:r>
              <w:rPr>
                <w:rFonts w:ascii="Arial" w:hAnsi="Arial" w:cs="Arial"/>
                <w:spacing w:val="-2"/>
              </w:rPr>
              <w:t xml:space="preserve"> </w:t>
            </w:r>
            <w:r>
              <w:rPr>
                <w:rFonts w:ascii="Arial" w:hAnsi="Arial"/>
                <w:spacing w:val="-2"/>
              </w:rPr>
              <w:t xml:space="preserve">из </w:t>
            </w:r>
            <w:r>
              <w:rPr>
                <w:rFonts w:ascii="Arial" w:hAnsi="Arial"/>
                <w:spacing w:val="-1"/>
              </w:rPr>
              <w:t>любой</w:t>
            </w:r>
            <w:r>
              <w:rPr>
                <w:rFonts w:ascii="Arial" w:hAnsi="Arial" w:cs="Arial"/>
                <w:spacing w:val="-1"/>
              </w:rPr>
              <w:t xml:space="preserve"> </w:t>
            </w:r>
            <w:r>
              <w:rPr>
                <w:rFonts w:ascii="Arial" w:hAnsi="Arial"/>
                <w:spacing w:val="-1"/>
              </w:rPr>
              <w:t>точки</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которой</w:t>
            </w:r>
            <w:r>
              <w:rPr>
                <w:rFonts w:ascii="Arial" w:hAnsi="Arial" w:cs="Arial"/>
                <w:spacing w:val="-1"/>
              </w:rPr>
              <w:t xml:space="preserve"> </w:t>
            </w:r>
            <w:r>
              <w:rPr>
                <w:rFonts w:ascii="Arial" w:hAnsi="Arial"/>
                <w:spacing w:val="-1"/>
              </w:rPr>
              <w:t>имеется</w:t>
            </w:r>
            <w:r>
              <w:rPr>
                <w:rFonts w:ascii="Arial" w:hAnsi="Arial" w:cs="Arial"/>
                <w:spacing w:val="-1"/>
              </w:rPr>
              <w:t xml:space="preserve"> </w:t>
            </w:r>
            <w:r>
              <w:rPr>
                <w:rFonts w:ascii="Arial" w:hAnsi="Arial"/>
                <w:spacing w:val="-1"/>
              </w:rPr>
              <w:t>доступ</w:t>
            </w:r>
            <w:r>
              <w:rPr>
                <w:rFonts w:ascii="Arial" w:hAnsi="Arial" w:cs="Arial"/>
                <w:spacing w:val="-1"/>
              </w:rPr>
              <w:t xml:space="preserve"> </w:t>
            </w:r>
            <w:r>
              <w:rPr>
                <w:rFonts w:ascii="Arial" w:hAnsi="Arial"/>
                <w:spacing w:val="-1"/>
              </w:rPr>
              <w:t>к</w:t>
            </w:r>
            <w:r>
              <w:rPr>
                <w:rFonts w:ascii="Arial" w:hAnsi="Arial" w:cs="Arial"/>
                <w:spacing w:val="-1"/>
              </w:rPr>
              <w:t xml:space="preserve"> </w:t>
            </w:r>
            <w:r>
              <w:rPr>
                <w:rFonts w:ascii="Arial" w:hAnsi="Arial"/>
                <w:spacing w:val="-1"/>
              </w:rPr>
              <w:t>сети</w:t>
            </w:r>
            <w:r>
              <w:rPr>
                <w:rFonts w:ascii="Arial" w:hAnsi="Arial" w:cs="Arial"/>
                <w:spacing w:val="-1"/>
              </w:rPr>
              <w:t xml:space="preserve"> </w:t>
            </w:r>
            <w:r>
              <w:rPr>
                <w:rFonts w:ascii="Arial" w:hAnsi="Arial"/>
                <w:spacing w:val="-1"/>
              </w:rPr>
              <w:t>Интернет</w:t>
            </w:r>
            <w:r>
              <w:rPr>
                <w:rFonts w:ascii="Arial" w:hAnsi="Arial" w:cs="Arial"/>
                <w:spacing w:val="-1"/>
              </w:rPr>
              <w:t xml:space="preserve">, </w:t>
            </w:r>
            <w:r>
              <w:rPr>
                <w:rFonts w:ascii="Arial" w:hAnsi="Arial"/>
                <w:spacing w:val="-1"/>
              </w:rPr>
              <w:t>адрес</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сети</w:t>
            </w:r>
            <w:r>
              <w:rPr>
                <w:rFonts w:ascii="Arial" w:hAnsi="Arial" w:cs="Arial"/>
                <w:spacing w:val="-1"/>
              </w:rPr>
              <w:t xml:space="preserve"> </w:t>
            </w:r>
            <w:r>
              <w:rPr>
                <w:rFonts w:ascii="Arial" w:hAnsi="Arial"/>
                <w:spacing w:val="-1"/>
              </w:rPr>
              <w:t>Интернет</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7F6860" w:rsidRPr="007438C5" w:rsidRDefault="007F6860" w:rsidP="002632D9">
            <w:pPr>
              <w:shd w:val="clear" w:color="auto" w:fill="FFFFFF"/>
            </w:pPr>
          </w:p>
        </w:tc>
      </w:tr>
    </w:tbl>
    <w:p w:rsidR="007F6860" w:rsidRDefault="007F6860" w:rsidP="00CB01E4">
      <w:pPr>
        <w:sectPr w:rsidR="007F6860" w:rsidSect="002632D9">
          <w:footerReference w:type="default" r:id="rId10"/>
          <w:pgSz w:w="16834" w:h="11909" w:orient="landscape"/>
          <w:pgMar w:top="1440" w:right="850" w:bottom="720" w:left="850" w:header="720" w:footer="720" w:gutter="0"/>
          <w:cols w:space="60"/>
          <w:noEndnote/>
        </w:sectPr>
      </w:pPr>
    </w:p>
    <w:p w:rsidR="007F6860" w:rsidRPr="001A3396" w:rsidRDefault="007F6860" w:rsidP="00CB01E4">
      <w:pPr>
        <w:shd w:val="clear" w:color="auto" w:fill="FFFFFF"/>
        <w:spacing w:after="266" w:line="274" w:lineRule="exact"/>
        <w:ind w:left="2246" w:right="1843" w:firstLine="1123"/>
        <w:rPr>
          <w:rFonts w:ascii="Arial" w:hAnsi="Arial" w:cs="Arial"/>
        </w:rPr>
      </w:pPr>
      <w:r w:rsidRPr="001A3396">
        <w:rPr>
          <w:rFonts w:ascii="Arial" w:hAnsi="Arial" w:cs="Arial"/>
          <w:spacing w:val="-5"/>
        </w:rPr>
        <w:t xml:space="preserve">Обеспечение образовательного процесса электронно-библиотечной </w:t>
      </w:r>
      <w:r w:rsidRPr="001A3396">
        <w:rPr>
          <w:rFonts w:ascii="Arial" w:hAnsi="Arial" w:cs="Arial"/>
          <w:spacing w:val="-6"/>
        </w:rPr>
        <w:t>системой, необходимой для реализации заявленных к лицензированию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4201"/>
        <w:gridCol w:w="4785"/>
      </w:tblGrid>
      <w:tr w:rsidR="007F6860" w:rsidRPr="001A3396" w:rsidTr="009B3EE9">
        <w:trPr>
          <w:tblHeader/>
        </w:trPr>
        <w:tc>
          <w:tcPr>
            <w:tcW w:w="674" w:type="dxa"/>
          </w:tcPr>
          <w:p w:rsidR="007F6860" w:rsidRPr="009B3EE9" w:rsidRDefault="007F6860" w:rsidP="002632D9">
            <w:pPr>
              <w:rPr>
                <w:rFonts w:ascii="Arial" w:hAnsi="Arial" w:cs="Arial"/>
              </w:rPr>
            </w:pPr>
            <w:r w:rsidRPr="009B3EE9">
              <w:rPr>
                <w:rFonts w:ascii="Arial" w:hAnsi="Arial" w:cs="Arial"/>
              </w:rPr>
              <w:t>№ п/п</w:t>
            </w:r>
          </w:p>
        </w:tc>
        <w:tc>
          <w:tcPr>
            <w:tcW w:w="7469" w:type="dxa"/>
          </w:tcPr>
          <w:p w:rsidR="007F6860" w:rsidRPr="009B3EE9" w:rsidRDefault="007F6860" w:rsidP="009B3EE9">
            <w:pPr>
              <w:spacing w:after="266" w:line="274" w:lineRule="exact"/>
              <w:rPr>
                <w:rFonts w:ascii="Arial" w:hAnsi="Arial" w:cs="Arial"/>
              </w:rPr>
            </w:pPr>
            <w:r w:rsidRPr="009B3EE9">
              <w:rPr>
                <w:rFonts w:ascii="Arial" w:hAnsi="Arial" w:cs="Arial"/>
              </w:rPr>
              <w:t>Основные сведения об электронно-библиотечной системе*</w:t>
            </w:r>
          </w:p>
        </w:tc>
        <w:tc>
          <w:tcPr>
            <w:tcW w:w="6639" w:type="dxa"/>
          </w:tcPr>
          <w:p w:rsidR="007F6860" w:rsidRPr="009B3EE9" w:rsidRDefault="007F6860" w:rsidP="009B3EE9">
            <w:pPr>
              <w:spacing w:after="266" w:line="274" w:lineRule="exact"/>
              <w:ind w:right="1843"/>
              <w:jc w:val="center"/>
              <w:rPr>
                <w:rFonts w:ascii="Arial" w:hAnsi="Arial" w:cs="Arial"/>
              </w:rPr>
            </w:pPr>
            <w:r w:rsidRPr="009B3EE9">
              <w:rPr>
                <w:rFonts w:ascii="Arial" w:hAnsi="Arial" w:cs="Arial"/>
              </w:rPr>
              <w:t>Краткая характеристика</w:t>
            </w:r>
          </w:p>
        </w:tc>
      </w:tr>
      <w:tr w:rsidR="007F6860" w:rsidRPr="001A3396" w:rsidTr="009B3EE9">
        <w:tc>
          <w:tcPr>
            <w:tcW w:w="674" w:type="dxa"/>
          </w:tcPr>
          <w:p w:rsidR="007F6860" w:rsidRPr="009B3EE9" w:rsidRDefault="007F6860" w:rsidP="002632D9">
            <w:pPr>
              <w:rPr>
                <w:rFonts w:ascii="Arial" w:hAnsi="Arial" w:cs="Arial"/>
              </w:rPr>
            </w:pPr>
            <w:r w:rsidRPr="009B3EE9">
              <w:rPr>
                <w:rFonts w:ascii="Arial" w:hAnsi="Arial" w:cs="Arial"/>
              </w:rPr>
              <w:t>1.</w:t>
            </w:r>
          </w:p>
        </w:tc>
        <w:tc>
          <w:tcPr>
            <w:tcW w:w="7469" w:type="dxa"/>
          </w:tcPr>
          <w:p w:rsidR="007F6860" w:rsidRPr="009B3EE9" w:rsidRDefault="007F6860" w:rsidP="002632D9">
            <w:pPr>
              <w:rPr>
                <w:rFonts w:ascii="Arial" w:hAnsi="Arial" w:cs="Arial"/>
              </w:rPr>
            </w:pPr>
            <w:r w:rsidRPr="009B3EE9">
              <w:rPr>
                <w:rFonts w:ascii="Arial" w:hAnsi="Arial" w:cs="Arial"/>
                <w:spacing w:val="-5"/>
              </w:rPr>
              <w:t xml:space="preserve">Наименование электронно-библиотечной системы, </w:t>
            </w:r>
            <w:r w:rsidRPr="009B3EE9">
              <w:rPr>
                <w:rFonts w:ascii="Arial" w:hAnsi="Arial" w:cs="Arial"/>
                <w:spacing w:val="-6"/>
              </w:rPr>
              <w:t xml:space="preserve">предоставляющей возможность круглосуточного дистанционного </w:t>
            </w:r>
            <w:r w:rsidRPr="009B3EE9">
              <w:rPr>
                <w:rFonts w:ascii="Arial" w:hAnsi="Arial" w:cs="Arial"/>
                <w:spacing w:val="-5"/>
              </w:rPr>
              <w:t xml:space="preserve">индивидуального доступа для каждого обучающегося из любой </w:t>
            </w:r>
            <w:r w:rsidRPr="009B3EE9">
              <w:rPr>
                <w:rFonts w:ascii="Arial" w:hAnsi="Arial" w:cs="Arial"/>
                <w:spacing w:val="-4"/>
              </w:rPr>
              <w:t>точки, в которой имеется доступ к сети Интернет, адрес в сети Интернет</w:t>
            </w:r>
          </w:p>
        </w:tc>
        <w:tc>
          <w:tcPr>
            <w:tcW w:w="6639" w:type="dxa"/>
          </w:tcPr>
          <w:p w:rsidR="007F6860" w:rsidRPr="009B3EE9" w:rsidRDefault="007F6860" w:rsidP="009B3EE9">
            <w:pPr>
              <w:shd w:val="clear" w:color="auto" w:fill="FFFFFF"/>
              <w:rPr>
                <w:rFonts w:ascii="Arial" w:hAnsi="Arial" w:cs="Arial"/>
              </w:rPr>
            </w:pPr>
            <w:r w:rsidRPr="009B3EE9">
              <w:rPr>
                <w:rFonts w:ascii="Arial" w:hAnsi="Arial" w:cs="Arial"/>
              </w:rPr>
              <w:t>ЭБС «Издательства «Лань»</w:t>
            </w:r>
          </w:p>
          <w:p w:rsidR="007F6860" w:rsidRPr="009B3EE9" w:rsidRDefault="007F6860" w:rsidP="009B3EE9">
            <w:pPr>
              <w:shd w:val="clear" w:color="auto" w:fill="FFFFFF"/>
              <w:rPr>
                <w:rFonts w:ascii="Arial" w:hAnsi="Arial" w:cs="Arial"/>
              </w:rPr>
            </w:pPr>
            <w:r w:rsidRPr="009B3EE9">
              <w:rPr>
                <w:rFonts w:ascii="Arial" w:hAnsi="Arial" w:cs="Arial"/>
              </w:rPr>
              <w:t>Национальный цифровой ресурс «РУКОНТ»</w:t>
            </w:r>
          </w:p>
          <w:p w:rsidR="007F6860" w:rsidRPr="009B3EE9" w:rsidRDefault="007F6860" w:rsidP="009B3EE9">
            <w:pPr>
              <w:shd w:val="clear" w:color="auto" w:fill="FFFFFF"/>
              <w:rPr>
                <w:rFonts w:ascii="Arial" w:hAnsi="Arial" w:cs="Arial"/>
              </w:rPr>
            </w:pPr>
            <w:r w:rsidRPr="009B3EE9">
              <w:rPr>
                <w:rFonts w:ascii="Arial" w:hAnsi="Arial" w:cs="Arial"/>
              </w:rPr>
              <w:t>ЭБС "Консультант студента»</w:t>
            </w:r>
          </w:p>
          <w:p w:rsidR="007F6860" w:rsidRPr="009B3EE9" w:rsidRDefault="007F6860" w:rsidP="009B3EE9">
            <w:pPr>
              <w:shd w:val="clear" w:color="auto" w:fill="FFFFFF"/>
              <w:rPr>
                <w:rFonts w:ascii="Arial" w:hAnsi="Arial" w:cs="Arial"/>
              </w:rPr>
            </w:pPr>
            <w:r w:rsidRPr="009B3EE9">
              <w:rPr>
                <w:rFonts w:ascii="Arial" w:hAnsi="Arial" w:cs="Arial"/>
              </w:rPr>
              <w:t>ЭБС «Электронная библиотека технического вуза», комплект</w:t>
            </w:r>
          </w:p>
          <w:p w:rsidR="007F6860" w:rsidRPr="009B3EE9" w:rsidRDefault="007F6860" w:rsidP="009B3EE9">
            <w:pPr>
              <w:shd w:val="clear" w:color="auto" w:fill="FFFFFF"/>
              <w:rPr>
                <w:rFonts w:ascii="Arial" w:hAnsi="Arial" w:cs="Arial"/>
              </w:rPr>
            </w:pPr>
            <w:r w:rsidRPr="009B3EE9">
              <w:rPr>
                <w:rFonts w:ascii="Arial" w:hAnsi="Arial" w:cs="Arial"/>
              </w:rPr>
              <w:t>«Медицина. Здравоохранение (ВПО)»</w:t>
            </w:r>
          </w:p>
          <w:p w:rsidR="007F6860" w:rsidRPr="009B3EE9" w:rsidRDefault="007F6860" w:rsidP="002632D9">
            <w:pPr>
              <w:rPr>
                <w:rFonts w:ascii="Arial" w:hAnsi="Arial" w:cs="Arial"/>
              </w:rPr>
            </w:pPr>
            <w:r w:rsidRPr="009B3EE9">
              <w:rPr>
                <w:rFonts w:ascii="Arial" w:hAnsi="Arial" w:cs="Arial"/>
              </w:rPr>
              <w:t xml:space="preserve">ЭБС «Университетская библиотека </w:t>
            </w:r>
            <w:r w:rsidRPr="009B3EE9">
              <w:rPr>
                <w:rFonts w:ascii="Arial" w:hAnsi="Arial" w:cs="Arial"/>
                <w:lang w:val="en-US"/>
              </w:rPr>
              <w:t>online</w:t>
            </w:r>
            <w:r w:rsidRPr="009B3EE9">
              <w:rPr>
                <w:rFonts w:ascii="Arial" w:hAnsi="Arial" w:cs="Arial"/>
              </w:rPr>
              <w:t>»</w:t>
            </w:r>
          </w:p>
        </w:tc>
      </w:tr>
      <w:tr w:rsidR="007F6860" w:rsidRPr="001A3396" w:rsidTr="009B3EE9">
        <w:tc>
          <w:tcPr>
            <w:tcW w:w="674" w:type="dxa"/>
          </w:tcPr>
          <w:p w:rsidR="007F6860" w:rsidRPr="009B3EE9" w:rsidRDefault="007F6860" w:rsidP="002632D9">
            <w:pPr>
              <w:rPr>
                <w:rFonts w:ascii="Arial" w:hAnsi="Arial" w:cs="Arial"/>
              </w:rPr>
            </w:pPr>
            <w:r w:rsidRPr="009B3EE9">
              <w:rPr>
                <w:rFonts w:ascii="Arial" w:hAnsi="Arial" w:cs="Arial"/>
              </w:rPr>
              <w:t>2.</w:t>
            </w:r>
          </w:p>
        </w:tc>
        <w:tc>
          <w:tcPr>
            <w:tcW w:w="7469" w:type="dxa"/>
          </w:tcPr>
          <w:p w:rsidR="007F6860" w:rsidRPr="009B3EE9" w:rsidRDefault="007F6860" w:rsidP="009B3EE9">
            <w:pPr>
              <w:shd w:val="clear" w:color="auto" w:fill="FFFFFF"/>
              <w:tabs>
                <w:tab w:val="left" w:pos="821"/>
              </w:tabs>
              <w:rPr>
                <w:rFonts w:ascii="Arial" w:hAnsi="Arial" w:cs="Arial"/>
              </w:rPr>
            </w:pPr>
            <w:r w:rsidRPr="009B3EE9">
              <w:rPr>
                <w:rFonts w:ascii="Arial" w:hAnsi="Arial" w:cs="Arial"/>
                <w:spacing w:val="-5"/>
              </w:rPr>
              <w:t>Сведения о правообладателе электронно-библиотечной системы и</w:t>
            </w:r>
          </w:p>
          <w:p w:rsidR="007F6860" w:rsidRPr="009B3EE9" w:rsidRDefault="007F6860" w:rsidP="002632D9">
            <w:pPr>
              <w:rPr>
                <w:rFonts w:ascii="Arial" w:hAnsi="Arial" w:cs="Arial"/>
              </w:rPr>
            </w:pPr>
            <w:r w:rsidRPr="009B3EE9">
              <w:rPr>
                <w:rFonts w:ascii="Arial" w:hAnsi="Arial" w:cs="Arial"/>
                <w:spacing w:val="-6"/>
              </w:rPr>
              <w:t xml:space="preserve">заключенном с ним договоре, включая срок действия заключенного </w:t>
            </w:r>
            <w:r w:rsidRPr="009B3EE9">
              <w:rPr>
                <w:rFonts w:ascii="Arial" w:hAnsi="Arial" w:cs="Arial"/>
                <w:spacing w:val="-5"/>
              </w:rPr>
              <w:t>договора</w:t>
            </w:r>
          </w:p>
        </w:tc>
        <w:tc>
          <w:tcPr>
            <w:tcW w:w="6639" w:type="dxa"/>
          </w:tcPr>
          <w:p w:rsidR="007F6860" w:rsidRPr="009B3EE9" w:rsidRDefault="007F6860" w:rsidP="009B3EE9">
            <w:pPr>
              <w:shd w:val="clear" w:color="auto" w:fill="FFFFFF"/>
              <w:rPr>
                <w:rFonts w:ascii="Arial" w:hAnsi="Arial" w:cs="Arial"/>
              </w:rPr>
            </w:pPr>
            <w:r w:rsidRPr="009B3EE9">
              <w:rPr>
                <w:rFonts w:ascii="Arial" w:hAnsi="Arial" w:cs="Arial"/>
                <w:spacing w:val="-5"/>
              </w:rPr>
              <w:t>Президент А.Л, Кноп, действующий на основании устава</w:t>
            </w:r>
          </w:p>
          <w:p w:rsidR="007F6860" w:rsidRPr="009B3EE9" w:rsidRDefault="007F6860" w:rsidP="009B3EE9">
            <w:pPr>
              <w:shd w:val="clear" w:color="auto" w:fill="FFFFFF"/>
              <w:rPr>
                <w:rFonts w:ascii="Arial" w:hAnsi="Arial" w:cs="Arial"/>
              </w:rPr>
            </w:pPr>
            <w:r w:rsidRPr="009B3EE9">
              <w:rPr>
                <w:rFonts w:ascii="Arial" w:hAnsi="Arial" w:cs="Arial"/>
                <w:spacing w:val="-5"/>
              </w:rPr>
              <w:t>ООО «Издательство «Лань»</w:t>
            </w:r>
          </w:p>
          <w:p w:rsidR="007F6860" w:rsidRPr="009B3EE9" w:rsidRDefault="007F6860" w:rsidP="009B3EE9">
            <w:pPr>
              <w:shd w:val="clear" w:color="auto" w:fill="FFFFFF"/>
              <w:rPr>
                <w:rFonts w:ascii="Arial" w:hAnsi="Arial" w:cs="Arial"/>
              </w:rPr>
            </w:pPr>
            <w:r w:rsidRPr="009B3EE9">
              <w:rPr>
                <w:rFonts w:ascii="Arial" w:hAnsi="Arial" w:cs="Arial"/>
                <w:spacing w:val="-5"/>
              </w:rPr>
              <w:t>Договор №3010-06/71-14 от 25.11.2014, срок действия с</w:t>
            </w:r>
          </w:p>
          <w:p w:rsidR="007F6860" w:rsidRPr="009B3EE9" w:rsidRDefault="007F6860" w:rsidP="009B3EE9">
            <w:pPr>
              <w:shd w:val="clear" w:color="auto" w:fill="FFFFFF"/>
              <w:rPr>
                <w:rFonts w:ascii="Arial" w:hAnsi="Arial" w:cs="Arial"/>
              </w:rPr>
            </w:pPr>
            <w:r w:rsidRPr="009B3EE9">
              <w:rPr>
                <w:rFonts w:ascii="Arial" w:hAnsi="Arial" w:cs="Arial"/>
                <w:spacing w:val="-4"/>
              </w:rPr>
              <w:t>25.11.2015 по 24.11,2017</w:t>
            </w:r>
          </w:p>
          <w:p w:rsidR="007F6860" w:rsidRPr="009B3EE9" w:rsidRDefault="007F6860" w:rsidP="009B3EE9">
            <w:pPr>
              <w:shd w:val="clear" w:color="auto" w:fill="FFFFFF"/>
              <w:rPr>
                <w:rFonts w:ascii="Arial" w:hAnsi="Arial" w:cs="Arial"/>
              </w:rPr>
            </w:pPr>
            <w:r w:rsidRPr="009B3EE9">
              <w:rPr>
                <w:rFonts w:ascii="Arial" w:hAnsi="Arial" w:cs="Arial"/>
                <w:spacing w:val="-5"/>
              </w:rPr>
              <w:t>Дополнительное соглашение б/н от 17.09.2014, срок действия год (до 16.09.2015)</w:t>
            </w:r>
          </w:p>
          <w:p w:rsidR="007F6860" w:rsidRPr="009B3EE9" w:rsidRDefault="007F6860" w:rsidP="009B3EE9">
            <w:pPr>
              <w:shd w:val="clear" w:color="auto" w:fill="FFFFFF"/>
              <w:rPr>
                <w:rFonts w:ascii="Arial" w:hAnsi="Arial" w:cs="Arial"/>
              </w:rPr>
            </w:pPr>
            <w:r w:rsidRPr="009B3EE9">
              <w:rPr>
                <w:rFonts w:ascii="Arial" w:hAnsi="Arial" w:cs="Arial"/>
                <w:spacing w:val="-5"/>
              </w:rPr>
              <w:t>Национальный цифровой ресурс «РУКОНТ» : генеральный</w:t>
            </w:r>
          </w:p>
          <w:p w:rsidR="007F6860" w:rsidRPr="009B3EE9" w:rsidRDefault="007F6860" w:rsidP="009B3EE9">
            <w:pPr>
              <w:shd w:val="clear" w:color="auto" w:fill="FFFFFF"/>
              <w:rPr>
                <w:rFonts w:ascii="Arial" w:hAnsi="Arial" w:cs="Arial"/>
              </w:rPr>
            </w:pPr>
            <w:r w:rsidRPr="009B3EE9">
              <w:rPr>
                <w:rFonts w:ascii="Arial" w:hAnsi="Arial" w:cs="Arial"/>
                <w:spacing w:val="-5"/>
              </w:rPr>
              <w:t>директор М.В. Дегтярев</w:t>
            </w:r>
          </w:p>
          <w:p w:rsidR="007F6860" w:rsidRPr="009B3EE9" w:rsidRDefault="007F6860" w:rsidP="009B3EE9">
            <w:pPr>
              <w:shd w:val="clear" w:color="auto" w:fill="FFFFFF"/>
              <w:rPr>
                <w:rFonts w:ascii="Arial" w:hAnsi="Arial" w:cs="Arial"/>
              </w:rPr>
            </w:pPr>
            <w:r w:rsidRPr="009B3EE9">
              <w:rPr>
                <w:rFonts w:ascii="Arial" w:hAnsi="Arial" w:cs="Arial"/>
                <w:spacing w:val="-5"/>
              </w:rPr>
              <w:t>Договор №ДС-208 от 01.02.2012 (срок действия до 01.02.2018)</w:t>
            </w:r>
          </w:p>
          <w:p w:rsidR="007F6860" w:rsidRPr="009B3EE9" w:rsidRDefault="007F6860" w:rsidP="009B3EE9">
            <w:pPr>
              <w:shd w:val="clear" w:color="auto" w:fill="FFFFFF"/>
              <w:rPr>
                <w:rFonts w:ascii="Arial" w:hAnsi="Arial" w:cs="Arial"/>
              </w:rPr>
            </w:pPr>
            <w:r w:rsidRPr="009B3EE9">
              <w:rPr>
                <w:rFonts w:ascii="Arial" w:hAnsi="Arial" w:cs="Arial"/>
                <w:spacing w:val="-6"/>
              </w:rPr>
              <w:t>ЭБС «Консультант студента», генеральный директор А. В.</w:t>
            </w:r>
          </w:p>
          <w:p w:rsidR="007F6860" w:rsidRPr="009B3EE9" w:rsidRDefault="007F6860" w:rsidP="009B3EE9">
            <w:pPr>
              <w:shd w:val="clear" w:color="auto" w:fill="FFFFFF"/>
              <w:rPr>
                <w:rFonts w:ascii="Arial" w:hAnsi="Arial" w:cs="Arial"/>
              </w:rPr>
            </w:pPr>
            <w:r w:rsidRPr="009B3EE9">
              <w:rPr>
                <w:rFonts w:ascii="Arial" w:hAnsi="Arial" w:cs="Arial"/>
                <w:spacing w:val="-8"/>
              </w:rPr>
              <w:t>Молчанов</w:t>
            </w:r>
          </w:p>
          <w:p w:rsidR="007F6860" w:rsidRPr="009B3EE9" w:rsidRDefault="007F6860" w:rsidP="009B3EE9">
            <w:pPr>
              <w:shd w:val="clear" w:color="auto" w:fill="FFFFFF"/>
              <w:rPr>
                <w:rFonts w:ascii="Arial" w:hAnsi="Arial" w:cs="Arial"/>
              </w:rPr>
            </w:pPr>
            <w:r w:rsidRPr="009B3EE9">
              <w:rPr>
                <w:rFonts w:ascii="Arial" w:hAnsi="Arial" w:cs="Arial"/>
                <w:spacing w:val="-4"/>
              </w:rPr>
              <w:t>Договор № 3010-15/625-14 от 02.07.2014 (срок действия:</w:t>
            </w:r>
          </w:p>
          <w:p w:rsidR="007F6860" w:rsidRPr="009B3EE9" w:rsidRDefault="007F6860" w:rsidP="009B3EE9">
            <w:pPr>
              <w:shd w:val="clear" w:color="auto" w:fill="FFFFFF"/>
              <w:rPr>
                <w:rFonts w:ascii="Arial" w:hAnsi="Arial" w:cs="Arial"/>
              </w:rPr>
            </w:pPr>
            <w:r w:rsidRPr="009B3EE9">
              <w:rPr>
                <w:rFonts w:ascii="Arial" w:hAnsi="Arial" w:cs="Arial"/>
                <w:spacing w:val="3"/>
              </w:rPr>
              <w:t>01.10.2014-30.09.2015)</w:t>
            </w:r>
          </w:p>
          <w:p w:rsidR="007F6860" w:rsidRPr="009B3EE9" w:rsidRDefault="007F6860" w:rsidP="009B3EE9">
            <w:pPr>
              <w:shd w:val="clear" w:color="auto" w:fill="FFFFFF"/>
              <w:rPr>
                <w:rFonts w:ascii="Arial" w:hAnsi="Arial" w:cs="Arial"/>
              </w:rPr>
            </w:pPr>
            <w:r w:rsidRPr="009B3EE9">
              <w:rPr>
                <w:rFonts w:ascii="Arial" w:hAnsi="Arial" w:cs="Arial"/>
                <w:spacing w:val="-4"/>
              </w:rPr>
              <w:t>ЭБС «Электронная библиотека технического вуза»,</w:t>
            </w:r>
          </w:p>
          <w:p w:rsidR="007F6860" w:rsidRPr="009B3EE9" w:rsidRDefault="007F6860" w:rsidP="009B3EE9">
            <w:pPr>
              <w:shd w:val="clear" w:color="auto" w:fill="FFFFFF"/>
              <w:rPr>
                <w:rFonts w:ascii="Arial" w:hAnsi="Arial" w:cs="Arial"/>
              </w:rPr>
            </w:pPr>
            <w:r w:rsidRPr="009B3EE9">
              <w:rPr>
                <w:rFonts w:ascii="Arial" w:hAnsi="Arial" w:cs="Arial"/>
                <w:spacing w:val="-5"/>
              </w:rPr>
              <w:t>генеральный директор А.В, Молчанов</w:t>
            </w:r>
          </w:p>
          <w:p w:rsidR="007F6860" w:rsidRPr="009B3EE9" w:rsidRDefault="007F6860" w:rsidP="009B3EE9">
            <w:pPr>
              <w:shd w:val="clear" w:color="auto" w:fill="FFFFFF"/>
              <w:rPr>
                <w:rFonts w:ascii="Arial" w:hAnsi="Arial" w:cs="Arial"/>
              </w:rPr>
            </w:pPr>
            <w:r w:rsidRPr="009B3EE9">
              <w:rPr>
                <w:rFonts w:ascii="Arial" w:hAnsi="Arial" w:cs="Arial"/>
                <w:spacing w:val="-6"/>
              </w:rPr>
              <w:t>Договор № 3010-06/74-14 от 01 декабря 2014 г. (срок действия: по 30.09.2017 г</w:t>
            </w:r>
            <w:r w:rsidRPr="009B3EE9">
              <w:rPr>
                <w:rFonts w:ascii="Arial" w:hAnsi="Arial" w:cs="Arial"/>
                <w:spacing w:val="-5"/>
              </w:rPr>
              <w:t xml:space="preserve"> ЭБС «Университетская библиотека </w:t>
            </w:r>
            <w:r w:rsidRPr="009B3EE9">
              <w:rPr>
                <w:rFonts w:ascii="Arial" w:hAnsi="Arial" w:cs="Arial"/>
                <w:spacing w:val="-5"/>
                <w:lang w:val="en-US"/>
              </w:rPr>
              <w:t>online</w:t>
            </w:r>
            <w:r w:rsidRPr="009B3EE9">
              <w:rPr>
                <w:rFonts w:ascii="Arial" w:hAnsi="Arial" w:cs="Arial"/>
                <w:spacing w:val="-5"/>
              </w:rPr>
              <w:t>», генеральный</w:t>
            </w:r>
          </w:p>
          <w:p w:rsidR="007F6860" w:rsidRPr="009B3EE9" w:rsidRDefault="007F6860" w:rsidP="009B3EE9">
            <w:pPr>
              <w:shd w:val="clear" w:color="auto" w:fill="FFFFFF"/>
              <w:rPr>
                <w:rFonts w:ascii="Arial" w:hAnsi="Arial" w:cs="Arial"/>
              </w:rPr>
            </w:pPr>
            <w:r w:rsidRPr="009B3EE9">
              <w:rPr>
                <w:rFonts w:ascii="Arial" w:hAnsi="Arial" w:cs="Arial"/>
                <w:spacing w:val="-5"/>
              </w:rPr>
              <w:t>директор Ю.Н. Ряполова</w:t>
            </w:r>
          </w:p>
          <w:p w:rsidR="007F6860" w:rsidRPr="009B3EE9" w:rsidRDefault="007F6860" w:rsidP="009B3EE9">
            <w:pPr>
              <w:shd w:val="clear" w:color="auto" w:fill="FFFFFF"/>
              <w:rPr>
                <w:rFonts w:ascii="Arial" w:hAnsi="Arial" w:cs="Arial"/>
              </w:rPr>
            </w:pPr>
            <w:r w:rsidRPr="009B3EE9">
              <w:rPr>
                <w:rFonts w:ascii="Arial" w:hAnsi="Arial" w:cs="Arial"/>
                <w:spacing w:val="-5"/>
              </w:rPr>
              <w:t>Договор №3010-06/70-14 от 25 ноября 2014 г. (срок действия</w:t>
            </w:r>
          </w:p>
          <w:p w:rsidR="007F6860" w:rsidRPr="009B3EE9" w:rsidRDefault="007F6860" w:rsidP="002632D9">
            <w:pPr>
              <w:rPr>
                <w:rFonts w:ascii="Arial" w:hAnsi="Arial" w:cs="Arial"/>
              </w:rPr>
            </w:pPr>
            <w:r w:rsidRPr="009B3EE9">
              <w:rPr>
                <w:rFonts w:ascii="Arial" w:hAnsi="Arial" w:cs="Arial"/>
                <w:spacing w:val="-5"/>
              </w:rPr>
              <w:t>договора: с 12.01.2015 по 11.01.2018 гг.)</w:t>
            </w:r>
          </w:p>
        </w:tc>
      </w:tr>
      <w:tr w:rsidR="007F6860" w:rsidRPr="001A3396" w:rsidTr="009B3EE9">
        <w:tc>
          <w:tcPr>
            <w:tcW w:w="674" w:type="dxa"/>
          </w:tcPr>
          <w:p w:rsidR="007F6860" w:rsidRPr="009B3EE9" w:rsidRDefault="007F6860" w:rsidP="002632D9">
            <w:pPr>
              <w:rPr>
                <w:rFonts w:ascii="Arial" w:hAnsi="Arial" w:cs="Arial"/>
              </w:rPr>
            </w:pPr>
            <w:r w:rsidRPr="009B3EE9">
              <w:rPr>
                <w:rFonts w:ascii="Arial" w:hAnsi="Arial" w:cs="Arial"/>
              </w:rPr>
              <w:t>3.</w:t>
            </w:r>
          </w:p>
        </w:tc>
        <w:tc>
          <w:tcPr>
            <w:tcW w:w="7469" w:type="dxa"/>
          </w:tcPr>
          <w:p w:rsidR="007F6860" w:rsidRPr="009B3EE9" w:rsidRDefault="007F6860" w:rsidP="009B3EE9">
            <w:pPr>
              <w:shd w:val="clear" w:color="auto" w:fill="FFFFFF"/>
              <w:rPr>
                <w:rFonts w:ascii="Arial" w:hAnsi="Arial" w:cs="Arial"/>
              </w:rPr>
            </w:pPr>
            <w:r w:rsidRPr="009B3EE9">
              <w:rPr>
                <w:rFonts w:ascii="Arial" w:hAnsi="Arial" w:cs="Arial"/>
                <w:spacing w:val="-5"/>
              </w:rPr>
              <w:t>Сведения о наличии зарегистрированной в установленном порядке базе данных материалов электронно-библиотечной системы</w:t>
            </w:r>
          </w:p>
          <w:p w:rsidR="007F6860" w:rsidRPr="009B3EE9" w:rsidRDefault="007F6860" w:rsidP="002632D9">
            <w:pPr>
              <w:rPr>
                <w:rFonts w:ascii="Arial" w:hAnsi="Arial" w:cs="Arial"/>
              </w:rPr>
            </w:pPr>
          </w:p>
        </w:tc>
        <w:tc>
          <w:tcPr>
            <w:tcW w:w="6639" w:type="dxa"/>
          </w:tcPr>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5"/>
              </w:rPr>
              <w:t>ЭБС «Издательства Лань»</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4"/>
              </w:rPr>
              <w:t>Свидетельство государственной регистрации БД №</w:t>
            </w:r>
          </w:p>
          <w:p w:rsidR="007F6860" w:rsidRPr="009B3EE9" w:rsidRDefault="007F6860" w:rsidP="009B3EE9">
            <w:pPr>
              <w:shd w:val="clear" w:color="auto" w:fill="FFFFFF"/>
              <w:spacing w:line="274" w:lineRule="exact"/>
              <w:rPr>
                <w:rFonts w:ascii="Arial" w:hAnsi="Arial" w:cs="Arial"/>
              </w:rPr>
            </w:pPr>
            <w:r w:rsidRPr="009B3EE9">
              <w:rPr>
                <w:rFonts w:ascii="Arial" w:hAnsi="Arial" w:cs="Arial"/>
                <w:spacing w:val="-6"/>
              </w:rPr>
              <w:t>2011620038 от 11.01.2011</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Национальный цифровой ресурс «РУКОНТ»</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Свидетельство государственной регистрации БД №</w:t>
            </w:r>
          </w:p>
          <w:p w:rsidR="007F6860" w:rsidRPr="009B3EE9" w:rsidRDefault="007F6860" w:rsidP="009B3EE9">
            <w:pPr>
              <w:shd w:val="clear" w:color="auto" w:fill="FFFFFF"/>
              <w:spacing w:line="274" w:lineRule="exact"/>
              <w:rPr>
                <w:rFonts w:ascii="Arial" w:hAnsi="Arial" w:cs="Arial"/>
              </w:rPr>
            </w:pPr>
            <w:r w:rsidRPr="009B3EE9">
              <w:rPr>
                <w:rFonts w:ascii="Arial" w:hAnsi="Arial" w:cs="Arial"/>
                <w:spacing w:val="-5"/>
              </w:rPr>
              <w:t>2011620271)</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7"/>
              </w:rPr>
              <w:t>ЭБС «Консультант студента»</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Свидетельство государственной регистрации БД №</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3"/>
              </w:rPr>
              <w:t>2010620618 от 18.10.2010г.</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4"/>
              </w:rPr>
              <w:t>ЭБС «Электронная библиотека технического вуза»</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7"/>
              </w:rPr>
              <w:t>Свидетельство государственной регистрации БД №2013621110</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от 06.09.2013 г.</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6"/>
              </w:rPr>
              <w:t xml:space="preserve">ЭБС «Университетская библиотека </w:t>
            </w:r>
            <w:r w:rsidRPr="009B3EE9">
              <w:rPr>
                <w:rFonts w:ascii="Arial" w:hAnsi="Arial" w:cs="Arial"/>
                <w:spacing w:val="-6"/>
                <w:lang w:val="en-US"/>
              </w:rPr>
              <w:t>Online</w:t>
            </w:r>
            <w:r w:rsidRPr="009B3EE9">
              <w:rPr>
                <w:rFonts w:ascii="Arial" w:hAnsi="Arial" w:cs="Arial"/>
                <w:spacing w:val="-6"/>
              </w:rPr>
              <w:t>»</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Свидетельство государственной регистрации БД №21062054</w:t>
            </w:r>
          </w:p>
          <w:p w:rsidR="007F6860" w:rsidRPr="009B3EE9" w:rsidRDefault="007F6860" w:rsidP="002632D9">
            <w:pPr>
              <w:rPr>
                <w:rFonts w:ascii="Arial" w:hAnsi="Arial" w:cs="Arial"/>
              </w:rPr>
            </w:pPr>
            <w:r w:rsidRPr="009B3EE9">
              <w:rPr>
                <w:rFonts w:ascii="Arial" w:hAnsi="Arial" w:cs="Arial"/>
                <w:spacing w:val="-6"/>
              </w:rPr>
              <w:t>от 27.09.2010 г.</w:t>
            </w:r>
          </w:p>
        </w:tc>
      </w:tr>
      <w:tr w:rsidR="007F6860" w:rsidRPr="001A3396" w:rsidTr="009B3EE9">
        <w:tc>
          <w:tcPr>
            <w:tcW w:w="674" w:type="dxa"/>
          </w:tcPr>
          <w:p w:rsidR="007F6860" w:rsidRPr="009B3EE9" w:rsidRDefault="007F6860" w:rsidP="002632D9">
            <w:pPr>
              <w:rPr>
                <w:rFonts w:ascii="Arial" w:hAnsi="Arial" w:cs="Arial"/>
              </w:rPr>
            </w:pPr>
            <w:r w:rsidRPr="009B3EE9">
              <w:rPr>
                <w:rFonts w:ascii="Arial" w:hAnsi="Arial" w:cs="Arial"/>
              </w:rPr>
              <w:t>4.</w:t>
            </w:r>
          </w:p>
        </w:tc>
        <w:tc>
          <w:tcPr>
            <w:tcW w:w="7469" w:type="dxa"/>
          </w:tcPr>
          <w:p w:rsidR="007F6860" w:rsidRPr="009B3EE9" w:rsidRDefault="007F6860" w:rsidP="009B3EE9">
            <w:pPr>
              <w:shd w:val="clear" w:color="auto" w:fill="FFFFFF"/>
              <w:rPr>
                <w:rFonts w:ascii="Arial" w:hAnsi="Arial" w:cs="Arial"/>
              </w:rPr>
            </w:pPr>
            <w:r w:rsidRPr="009B3EE9">
              <w:rPr>
                <w:rFonts w:ascii="Arial" w:hAnsi="Arial" w:cs="Arial"/>
                <w:spacing w:val="-5"/>
              </w:rPr>
              <w:t>Сведения о наличии зарегистрированного в установленном порядке электронного средства массовой информации</w:t>
            </w:r>
          </w:p>
          <w:p w:rsidR="007F6860" w:rsidRPr="009B3EE9" w:rsidRDefault="007F6860" w:rsidP="002632D9">
            <w:pPr>
              <w:rPr>
                <w:rFonts w:ascii="Arial" w:hAnsi="Arial" w:cs="Arial"/>
              </w:rPr>
            </w:pPr>
          </w:p>
        </w:tc>
        <w:tc>
          <w:tcPr>
            <w:tcW w:w="6639" w:type="dxa"/>
          </w:tcPr>
          <w:p w:rsidR="007F6860" w:rsidRPr="009B3EE9" w:rsidRDefault="007F6860" w:rsidP="009B3EE9">
            <w:pPr>
              <w:shd w:val="clear" w:color="auto" w:fill="FFFFFF"/>
              <w:spacing w:before="7" w:line="274" w:lineRule="exact"/>
              <w:ind w:left="7"/>
              <w:rPr>
                <w:rFonts w:ascii="Arial" w:hAnsi="Arial" w:cs="Arial"/>
              </w:rPr>
            </w:pPr>
            <w:r w:rsidRPr="009B3EE9">
              <w:rPr>
                <w:rFonts w:ascii="Arial" w:hAnsi="Arial" w:cs="Arial"/>
                <w:spacing w:val="-5"/>
              </w:rPr>
              <w:t>ЭБС «Издательства «Лань»</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7"/>
              </w:rPr>
              <w:t>Свидетельство о регистрации средства массовой информации</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6"/>
              </w:rPr>
              <w:t>ЭЛ № ФС77-42547 от 03 ноября 2010 г.</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u w:val="single"/>
                <w:lang w:val="en-US"/>
              </w:rPr>
              <w:t>http</w:t>
            </w:r>
            <w:r w:rsidRPr="009B3EE9">
              <w:rPr>
                <w:rFonts w:ascii="Arial" w:hAnsi="Arial" w:cs="Arial"/>
                <w:spacing w:val="-5"/>
                <w:u w:val="single"/>
              </w:rPr>
              <w:t>://</w:t>
            </w:r>
            <w:r w:rsidRPr="009B3EE9">
              <w:rPr>
                <w:rFonts w:ascii="Arial" w:hAnsi="Arial" w:cs="Arial"/>
                <w:spacing w:val="-5"/>
                <w:u w:val="single"/>
                <w:lang w:val="en-US"/>
              </w:rPr>
              <w:t>www</w:t>
            </w:r>
            <w:r w:rsidRPr="009B3EE9">
              <w:rPr>
                <w:rFonts w:ascii="Arial" w:hAnsi="Arial" w:cs="Arial"/>
                <w:spacing w:val="-5"/>
                <w:u w:val="single"/>
              </w:rPr>
              <w:t>.</w:t>
            </w:r>
            <w:r w:rsidRPr="009B3EE9">
              <w:rPr>
                <w:rFonts w:ascii="Arial" w:hAnsi="Arial" w:cs="Arial"/>
                <w:spacing w:val="-5"/>
                <w:u w:val="single"/>
                <w:lang w:val="en-US"/>
              </w:rPr>
              <w:t>e</w:t>
            </w:r>
            <w:r w:rsidRPr="009B3EE9">
              <w:rPr>
                <w:rFonts w:ascii="Arial" w:hAnsi="Arial" w:cs="Arial"/>
                <w:spacing w:val="-5"/>
                <w:u w:val="single"/>
              </w:rPr>
              <w:t>.</w:t>
            </w:r>
            <w:r w:rsidRPr="009B3EE9">
              <w:rPr>
                <w:rFonts w:ascii="Arial" w:hAnsi="Arial" w:cs="Arial"/>
                <w:spacing w:val="-5"/>
                <w:u w:val="single"/>
                <w:lang w:val="en-US"/>
              </w:rPr>
              <w:t>lanbook</w:t>
            </w:r>
            <w:r w:rsidRPr="009B3EE9">
              <w:rPr>
                <w:rFonts w:ascii="Arial" w:hAnsi="Arial" w:cs="Arial"/>
                <w:spacing w:val="-5"/>
                <w:u w:val="single"/>
              </w:rPr>
              <w:t>.</w:t>
            </w:r>
            <w:r w:rsidRPr="009B3EE9">
              <w:rPr>
                <w:rFonts w:ascii="Arial" w:hAnsi="Arial" w:cs="Arial"/>
                <w:spacing w:val="-5"/>
                <w:u w:val="single"/>
                <w:lang w:val="en-US"/>
              </w:rPr>
              <w:t>com</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rPr>
              <w:t>Национальный цифровой ресурс «РУКОНТ»</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7"/>
              </w:rPr>
              <w:t>Свидетельство о регистрации средства массовой информации</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5"/>
              </w:rPr>
              <w:t>Эл.№ФС77-43173 от 23.12.2010</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3"/>
                <w:u w:val="single"/>
                <w:lang w:val="en-US"/>
              </w:rPr>
              <w:t>htlp</w:t>
            </w:r>
            <w:r w:rsidRPr="009B3EE9">
              <w:rPr>
                <w:rFonts w:ascii="Arial" w:hAnsi="Arial" w:cs="Arial"/>
                <w:spacing w:val="-3"/>
                <w:u w:val="single"/>
              </w:rPr>
              <w:t>://</w:t>
            </w:r>
            <w:r w:rsidRPr="009B3EE9">
              <w:rPr>
                <w:rFonts w:ascii="Arial" w:hAnsi="Arial" w:cs="Arial"/>
                <w:spacing w:val="-3"/>
                <w:u w:val="single"/>
                <w:lang w:val="en-US"/>
              </w:rPr>
              <w:t>rucont</w:t>
            </w:r>
            <w:r w:rsidRPr="009B3EE9">
              <w:rPr>
                <w:rFonts w:ascii="Arial" w:hAnsi="Arial" w:cs="Arial"/>
                <w:spacing w:val="-3"/>
                <w:u w:val="single"/>
              </w:rPr>
              <w:t>.</w:t>
            </w:r>
            <w:r w:rsidRPr="009B3EE9">
              <w:rPr>
                <w:rFonts w:ascii="Arial" w:hAnsi="Arial" w:cs="Arial"/>
                <w:spacing w:val="-3"/>
                <w:u w:val="single"/>
                <w:lang w:val="en-US"/>
              </w:rPr>
              <w:t>ru</w:t>
            </w:r>
            <w:r w:rsidRPr="009B3EE9">
              <w:rPr>
                <w:rFonts w:ascii="Arial" w:hAnsi="Arial" w:cs="Arial"/>
                <w:spacing w:val="-3"/>
                <w:u w:val="single"/>
              </w:rPr>
              <w:t>/</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7"/>
              </w:rPr>
              <w:t>ЭБС «Консультант студента»</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7"/>
              </w:rPr>
              <w:t>Свидетельство о регистрации средства массовой информации</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6"/>
              </w:rPr>
              <w:t>ЭЛ № ФС77-42656 от 13 ноября 2010 г.</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4"/>
                <w:u w:val="single"/>
                <w:lang w:val="en-US"/>
              </w:rPr>
              <w:t>http</w:t>
            </w:r>
            <w:r w:rsidRPr="009B3EE9">
              <w:rPr>
                <w:rFonts w:ascii="Arial" w:hAnsi="Arial" w:cs="Arial"/>
                <w:spacing w:val="-4"/>
                <w:u w:val="single"/>
              </w:rPr>
              <w:t>://</w:t>
            </w:r>
            <w:r w:rsidRPr="009B3EE9">
              <w:rPr>
                <w:rFonts w:ascii="Arial" w:hAnsi="Arial" w:cs="Arial"/>
                <w:spacing w:val="-4"/>
                <w:u w:val="single"/>
                <w:lang w:val="en-US"/>
              </w:rPr>
              <w:t>www</w:t>
            </w:r>
            <w:r w:rsidRPr="009B3EE9">
              <w:rPr>
                <w:rFonts w:ascii="Arial" w:hAnsi="Arial" w:cs="Arial"/>
                <w:spacing w:val="-4"/>
                <w:u w:val="single"/>
              </w:rPr>
              <w:t>.</w:t>
            </w:r>
            <w:r w:rsidRPr="009B3EE9">
              <w:rPr>
                <w:rFonts w:ascii="Arial" w:hAnsi="Arial" w:cs="Arial"/>
                <w:spacing w:val="-4"/>
                <w:u w:val="single"/>
                <w:lang w:val="en-US"/>
              </w:rPr>
              <w:t>studmedlib</w:t>
            </w:r>
            <w:r w:rsidRPr="009B3EE9">
              <w:rPr>
                <w:rFonts w:ascii="Arial" w:hAnsi="Arial" w:cs="Arial"/>
                <w:spacing w:val="-4"/>
                <w:u w:val="single"/>
              </w:rPr>
              <w:t>.</w:t>
            </w:r>
            <w:r w:rsidRPr="009B3EE9">
              <w:rPr>
                <w:rFonts w:ascii="Arial" w:hAnsi="Arial" w:cs="Arial"/>
                <w:spacing w:val="-4"/>
                <w:u w:val="single"/>
                <w:lang w:val="en-US"/>
              </w:rPr>
              <w:t>ru</w:t>
            </w:r>
            <w:r w:rsidRPr="009B3EE9">
              <w:rPr>
                <w:rFonts w:ascii="Arial" w:hAnsi="Arial" w:cs="Arial"/>
                <w:spacing w:val="-4"/>
                <w:u w:val="single"/>
              </w:rPr>
              <w:t>/</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4"/>
              </w:rPr>
              <w:t>ЭБС «Электронная библиотека технического вуза»</w:t>
            </w:r>
          </w:p>
          <w:p w:rsidR="007F6860" w:rsidRPr="009B3EE9" w:rsidRDefault="007F6860" w:rsidP="009B3EE9">
            <w:pPr>
              <w:shd w:val="clear" w:color="auto" w:fill="FFFFFF"/>
              <w:spacing w:line="274" w:lineRule="exact"/>
              <w:ind w:left="14"/>
              <w:rPr>
                <w:rFonts w:ascii="Arial" w:hAnsi="Arial" w:cs="Arial"/>
              </w:rPr>
            </w:pPr>
            <w:r w:rsidRPr="009B3EE9">
              <w:rPr>
                <w:rFonts w:ascii="Arial" w:hAnsi="Arial" w:cs="Arial"/>
                <w:spacing w:val="-7"/>
              </w:rPr>
              <w:t>Свидетельство о регистрации средства массовой информации</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6"/>
              </w:rPr>
              <w:t>ЭЛ № ФС77-565323 от 02 ноября 2013 г.</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5"/>
                <w:u w:val="single"/>
                <w:lang w:val="en-US"/>
              </w:rPr>
              <w:t>http</w:t>
            </w:r>
            <w:r w:rsidRPr="009B3EE9">
              <w:rPr>
                <w:rFonts w:ascii="Arial" w:hAnsi="Arial" w:cs="Arial"/>
                <w:spacing w:val="-5"/>
                <w:u w:val="single"/>
              </w:rPr>
              <w:t>://</w:t>
            </w:r>
            <w:r w:rsidRPr="009B3EE9">
              <w:rPr>
                <w:rFonts w:ascii="Arial" w:hAnsi="Arial" w:cs="Arial"/>
                <w:spacing w:val="-5"/>
                <w:u w:val="single"/>
                <w:lang w:val="en-US"/>
              </w:rPr>
              <w:t>www</w:t>
            </w:r>
            <w:r w:rsidRPr="009B3EE9">
              <w:rPr>
                <w:rFonts w:ascii="Arial" w:hAnsi="Arial" w:cs="Arial"/>
                <w:spacing w:val="-5"/>
                <w:u w:val="single"/>
              </w:rPr>
              <w:t>.</w:t>
            </w:r>
            <w:r w:rsidRPr="009B3EE9">
              <w:rPr>
                <w:rFonts w:ascii="Arial" w:hAnsi="Arial" w:cs="Arial"/>
                <w:spacing w:val="-5"/>
                <w:u w:val="single"/>
                <w:lang w:val="en-US"/>
              </w:rPr>
              <w:t>studmedllb</w:t>
            </w:r>
            <w:r w:rsidRPr="009B3EE9">
              <w:rPr>
                <w:rFonts w:ascii="Arial" w:hAnsi="Arial" w:cs="Arial"/>
                <w:spacing w:val="-5"/>
                <w:u w:val="single"/>
              </w:rPr>
              <w:t>.</w:t>
            </w:r>
            <w:r w:rsidRPr="009B3EE9">
              <w:rPr>
                <w:rFonts w:ascii="Arial" w:hAnsi="Arial" w:cs="Arial"/>
                <w:spacing w:val="-5"/>
                <w:u w:val="single"/>
                <w:lang w:val="en-US"/>
              </w:rPr>
              <w:t>rii</w:t>
            </w:r>
            <w:r w:rsidRPr="009B3EE9">
              <w:rPr>
                <w:rFonts w:ascii="Arial" w:hAnsi="Arial" w:cs="Arial"/>
                <w:spacing w:val="-5"/>
                <w:u w:val="single"/>
              </w:rPr>
              <w:t>/</w:t>
            </w:r>
          </w:p>
          <w:p w:rsidR="007F6860" w:rsidRPr="009B3EE9" w:rsidRDefault="007F6860" w:rsidP="009B3EE9">
            <w:pPr>
              <w:shd w:val="clear" w:color="auto" w:fill="FFFFFF"/>
              <w:spacing w:line="274" w:lineRule="exact"/>
              <w:ind w:left="22"/>
              <w:rPr>
                <w:rFonts w:ascii="Arial" w:hAnsi="Arial" w:cs="Arial"/>
              </w:rPr>
            </w:pPr>
            <w:r w:rsidRPr="009B3EE9">
              <w:rPr>
                <w:rFonts w:ascii="Arial" w:hAnsi="Arial" w:cs="Arial"/>
                <w:spacing w:val="-6"/>
              </w:rPr>
              <w:t xml:space="preserve">ЭБС «Университетская библиотека </w:t>
            </w:r>
            <w:r w:rsidRPr="009B3EE9">
              <w:rPr>
                <w:rFonts w:ascii="Arial" w:hAnsi="Arial" w:cs="Arial"/>
                <w:spacing w:val="-6"/>
                <w:lang w:val="en-US"/>
              </w:rPr>
              <w:t>Online</w:t>
            </w:r>
            <w:r w:rsidRPr="009B3EE9">
              <w:rPr>
                <w:rFonts w:ascii="Arial" w:hAnsi="Arial" w:cs="Arial"/>
                <w:spacing w:val="-6"/>
              </w:rPr>
              <w:t>»</w:t>
            </w:r>
          </w:p>
          <w:p w:rsidR="007F6860" w:rsidRPr="009B3EE9" w:rsidRDefault="007F6860" w:rsidP="009B3EE9">
            <w:pPr>
              <w:shd w:val="clear" w:color="auto" w:fill="FFFFFF"/>
              <w:spacing w:line="274" w:lineRule="exact"/>
              <w:ind w:left="7"/>
              <w:rPr>
                <w:rFonts w:ascii="Arial" w:hAnsi="Arial" w:cs="Arial"/>
              </w:rPr>
            </w:pPr>
            <w:r w:rsidRPr="009B3EE9">
              <w:rPr>
                <w:rFonts w:ascii="Arial" w:hAnsi="Arial" w:cs="Arial"/>
                <w:spacing w:val="-7"/>
              </w:rPr>
              <w:t>Свидетельство о регистрации средства массовой информации</w:t>
            </w:r>
          </w:p>
          <w:p w:rsidR="007F6860" w:rsidRPr="009B3EE9" w:rsidRDefault="007F6860" w:rsidP="002632D9">
            <w:pPr>
              <w:rPr>
                <w:rFonts w:ascii="Arial" w:hAnsi="Arial" w:cs="Arial"/>
                <w:spacing w:val="-10"/>
              </w:rPr>
            </w:pPr>
            <w:r w:rsidRPr="009B3EE9">
              <w:rPr>
                <w:rFonts w:ascii="Arial" w:hAnsi="Arial" w:cs="Arial"/>
                <w:spacing w:val="-10"/>
              </w:rPr>
              <w:t xml:space="preserve">ЭЛ № ФС 77-42287 от </w:t>
            </w:r>
            <w:r w:rsidRPr="009B3EE9">
              <w:rPr>
                <w:rFonts w:ascii="Arial" w:hAnsi="Arial" w:cs="Arial"/>
                <w:spacing w:val="-10"/>
                <w:lang w:val="en-US"/>
              </w:rPr>
              <w:t xml:space="preserve">1 </w:t>
            </w:r>
            <w:r w:rsidRPr="009B3EE9">
              <w:rPr>
                <w:rFonts w:ascii="Arial" w:hAnsi="Arial" w:cs="Arial"/>
                <w:spacing w:val="-10"/>
              </w:rPr>
              <w:t>1.10.2010 г.</w:t>
            </w:r>
          </w:p>
          <w:p w:rsidR="007F6860" w:rsidRPr="009B3EE9" w:rsidRDefault="007F6860" w:rsidP="002632D9">
            <w:pPr>
              <w:rPr>
                <w:rFonts w:ascii="Arial" w:hAnsi="Arial" w:cs="Arial"/>
                <w:spacing w:val="-10"/>
              </w:rPr>
            </w:pPr>
          </w:p>
        </w:tc>
      </w:tr>
      <w:tr w:rsidR="007F6860" w:rsidRPr="001A3396" w:rsidTr="009B3EE9">
        <w:tc>
          <w:tcPr>
            <w:tcW w:w="674" w:type="dxa"/>
          </w:tcPr>
          <w:p w:rsidR="007F6860" w:rsidRPr="009B3EE9" w:rsidRDefault="007F6860" w:rsidP="009B3EE9">
            <w:pPr>
              <w:shd w:val="clear" w:color="auto" w:fill="FFFFFF"/>
              <w:ind w:left="29"/>
              <w:rPr>
                <w:rFonts w:ascii="Arial" w:hAnsi="Arial" w:cs="Arial"/>
              </w:rPr>
            </w:pPr>
            <w:r w:rsidRPr="009B3EE9">
              <w:rPr>
                <w:rFonts w:ascii="Arial" w:hAnsi="Arial" w:cs="Arial"/>
              </w:rPr>
              <w:t xml:space="preserve">5. </w:t>
            </w:r>
          </w:p>
        </w:tc>
        <w:tc>
          <w:tcPr>
            <w:tcW w:w="7469" w:type="dxa"/>
          </w:tcPr>
          <w:p w:rsidR="007F6860" w:rsidRPr="009B3EE9" w:rsidRDefault="007F6860" w:rsidP="009B3EE9">
            <w:pPr>
              <w:shd w:val="clear" w:color="auto" w:fill="FFFFFF"/>
              <w:spacing w:line="274" w:lineRule="exact"/>
              <w:ind w:right="166" w:hanging="14"/>
              <w:rPr>
                <w:rFonts w:ascii="Arial" w:hAnsi="Arial" w:cs="Arial"/>
              </w:rPr>
            </w:pPr>
            <w:r w:rsidRPr="009B3EE9">
              <w:rPr>
                <w:rFonts w:ascii="Arial" w:hAnsi="Arial" w:cs="Arial"/>
                <w:spacing w:val="-6"/>
              </w:rPr>
              <w:t xml:space="preserve">Наличие возможности одновременного индивидуального доступа к </w:t>
            </w:r>
            <w:r w:rsidRPr="009B3EE9">
              <w:rPr>
                <w:rFonts w:ascii="Arial" w:hAnsi="Arial" w:cs="Arial"/>
                <w:spacing w:val="-5"/>
              </w:rPr>
              <w:t>электронно- библиотечной системе, в том числе одновременного доступа к каждому изданию, входящему в электронно-библиотечную систему, не менее чем для.25 процентов обучающихся по каждой из форм получения образования</w:t>
            </w:r>
            <w:r w:rsidRPr="009B3EE9">
              <w:rPr>
                <w:rFonts w:ascii="Arial" w:hAnsi="Arial" w:cs="Arial"/>
              </w:rPr>
              <w:t xml:space="preserve"> </w:t>
            </w:r>
          </w:p>
        </w:tc>
        <w:tc>
          <w:tcPr>
            <w:tcW w:w="6639" w:type="dxa"/>
          </w:tcPr>
          <w:p w:rsidR="007F6860" w:rsidRPr="009B3EE9" w:rsidRDefault="007F6860" w:rsidP="009B3EE9">
            <w:pPr>
              <w:shd w:val="clear" w:color="auto" w:fill="FFFFFF"/>
              <w:spacing w:line="274" w:lineRule="exact"/>
              <w:ind w:right="72"/>
              <w:rPr>
                <w:rFonts w:ascii="Arial" w:hAnsi="Arial" w:cs="Arial"/>
              </w:rPr>
            </w:pPr>
            <w:r w:rsidRPr="009B3EE9">
              <w:rPr>
                <w:rFonts w:ascii="Arial" w:hAnsi="Arial" w:cs="Arial"/>
                <w:spacing w:val="-7"/>
              </w:rPr>
              <w:t xml:space="preserve">ЭБС «Издательства «Лань», неограниченный одновременный </w:t>
            </w:r>
            <w:r w:rsidRPr="009B3EE9">
              <w:rPr>
                <w:rFonts w:ascii="Arial" w:hAnsi="Arial" w:cs="Arial"/>
                <w:spacing w:val="-5"/>
              </w:rPr>
              <w:t xml:space="preserve">доступ всех пользователей ВГУ </w:t>
            </w:r>
            <w:r w:rsidRPr="009B3EE9">
              <w:rPr>
                <w:rFonts w:ascii="Arial" w:hAnsi="Arial" w:cs="Arial"/>
                <w:spacing w:val="-7"/>
              </w:rPr>
              <w:t xml:space="preserve">Национальный цифровой ресурс «РУКОНТ», неограниченный </w:t>
            </w:r>
            <w:r w:rsidRPr="009B3EE9">
              <w:rPr>
                <w:rFonts w:ascii="Arial" w:hAnsi="Arial" w:cs="Arial"/>
                <w:spacing w:val="-5"/>
              </w:rPr>
              <w:t xml:space="preserve">одновременный доступ всех пользователей ВГУ ЭБС «Консультант студента», одновременный доступ 700 </w:t>
            </w:r>
            <w:r w:rsidRPr="009B3EE9">
              <w:rPr>
                <w:rFonts w:ascii="Arial" w:hAnsi="Arial" w:cs="Arial"/>
                <w:spacing w:val="-6"/>
              </w:rPr>
              <w:t xml:space="preserve">пользователей ВГУ </w:t>
            </w:r>
            <w:r w:rsidRPr="009B3EE9">
              <w:rPr>
                <w:rFonts w:ascii="Arial" w:hAnsi="Arial" w:cs="Arial"/>
                <w:spacing w:val="-4"/>
              </w:rPr>
              <w:t xml:space="preserve">ЭБС «Электронная библиотека технического вуза», </w:t>
            </w:r>
            <w:r w:rsidRPr="009B3EE9">
              <w:rPr>
                <w:rFonts w:ascii="Arial" w:hAnsi="Arial" w:cs="Arial"/>
                <w:spacing w:val="-5"/>
              </w:rPr>
              <w:t xml:space="preserve">одновременный доступ 700 пользователей ВГУ ЭБС «Университетская библиотека </w:t>
            </w:r>
            <w:r w:rsidRPr="009B3EE9">
              <w:rPr>
                <w:rFonts w:ascii="Arial" w:hAnsi="Arial" w:cs="Arial"/>
                <w:spacing w:val="-5"/>
                <w:lang w:val="en-US"/>
              </w:rPr>
              <w:t>Online</w:t>
            </w:r>
            <w:r w:rsidRPr="009B3EE9">
              <w:rPr>
                <w:rFonts w:ascii="Arial" w:hAnsi="Arial" w:cs="Arial"/>
                <w:spacing w:val="-5"/>
              </w:rPr>
              <w:t>», одновременный доступ 20000 пользователей ВГУ</w:t>
            </w:r>
            <w:r w:rsidRPr="009B3EE9">
              <w:rPr>
                <w:rFonts w:ascii="Arial" w:hAnsi="Arial" w:cs="Arial"/>
              </w:rPr>
              <w:t xml:space="preserve"> </w:t>
            </w:r>
          </w:p>
        </w:tc>
      </w:tr>
      <w:tr w:rsidR="007F6860" w:rsidRPr="001A3396" w:rsidTr="009B3EE9">
        <w:tc>
          <w:tcPr>
            <w:tcW w:w="674" w:type="dxa"/>
          </w:tcPr>
          <w:p w:rsidR="007F6860" w:rsidRPr="009B3EE9" w:rsidRDefault="007F6860" w:rsidP="002632D9">
            <w:pPr>
              <w:rPr>
                <w:rFonts w:ascii="Arial" w:hAnsi="Arial" w:cs="Arial"/>
              </w:rPr>
            </w:pPr>
            <w:r w:rsidRPr="009B3EE9">
              <w:rPr>
                <w:rFonts w:ascii="Arial" w:hAnsi="Arial" w:cs="Arial"/>
              </w:rPr>
              <w:t>6.</w:t>
            </w:r>
          </w:p>
        </w:tc>
        <w:tc>
          <w:tcPr>
            <w:tcW w:w="7469" w:type="dxa"/>
          </w:tcPr>
          <w:p w:rsidR="007F6860" w:rsidRPr="009B3EE9" w:rsidRDefault="007F6860" w:rsidP="009B3EE9">
            <w:pPr>
              <w:shd w:val="clear" w:color="auto" w:fill="FFFFFF"/>
              <w:ind w:left="58"/>
              <w:rPr>
                <w:rFonts w:ascii="Arial" w:hAnsi="Arial" w:cs="Arial"/>
              </w:rPr>
            </w:pPr>
            <w:r w:rsidRPr="009B3EE9">
              <w:rPr>
                <w:rFonts w:ascii="Arial" w:hAnsi="Arial" w:cs="Arial"/>
                <w:spacing w:val="-6"/>
              </w:rPr>
              <w:t>Электронные образовательные ресурсы:</w:t>
            </w:r>
            <w:r w:rsidRPr="009B3EE9">
              <w:rPr>
                <w:rFonts w:ascii="Arial" w:hAnsi="Arial" w:cs="Arial"/>
              </w:rPr>
              <w:t xml:space="preserve"> </w:t>
            </w:r>
          </w:p>
        </w:tc>
        <w:tc>
          <w:tcPr>
            <w:tcW w:w="6639" w:type="dxa"/>
          </w:tcPr>
          <w:p w:rsidR="007F6860" w:rsidRPr="009B3EE9" w:rsidRDefault="007F6860" w:rsidP="009B3EE9">
            <w:pPr>
              <w:shd w:val="clear" w:color="auto" w:fill="FFFFFF"/>
              <w:rPr>
                <w:rFonts w:ascii="Arial" w:hAnsi="Arial" w:cs="Arial"/>
              </w:rPr>
            </w:pPr>
          </w:p>
        </w:tc>
      </w:tr>
      <w:tr w:rsidR="007F6860" w:rsidRPr="001A3396" w:rsidTr="009B3EE9">
        <w:tc>
          <w:tcPr>
            <w:tcW w:w="674" w:type="dxa"/>
          </w:tcPr>
          <w:p w:rsidR="007F6860" w:rsidRPr="009B3EE9" w:rsidRDefault="007F6860" w:rsidP="002632D9">
            <w:pPr>
              <w:rPr>
                <w:rFonts w:ascii="Arial" w:hAnsi="Arial" w:cs="Arial"/>
              </w:rPr>
            </w:pPr>
          </w:p>
        </w:tc>
        <w:tc>
          <w:tcPr>
            <w:tcW w:w="7469" w:type="dxa"/>
          </w:tcPr>
          <w:p w:rsidR="007F6860" w:rsidRPr="009B3EE9" w:rsidRDefault="007F6860" w:rsidP="009B3EE9">
            <w:pPr>
              <w:shd w:val="clear" w:color="auto" w:fill="FFFFFF"/>
              <w:ind w:left="58"/>
              <w:rPr>
                <w:rFonts w:ascii="Arial" w:hAnsi="Arial" w:cs="Arial"/>
              </w:rPr>
            </w:pPr>
            <w:r w:rsidRPr="009B3EE9">
              <w:rPr>
                <w:rFonts w:ascii="Arial" w:hAnsi="Arial" w:cs="Arial"/>
                <w:spacing w:val="-7"/>
              </w:rPr>
              <w:t>- электронные издания</w:t>
            </w:r>
            <w:r w:rsidRPr="009B3EE9">
              <w:rPr>
                <w:rFonts w:ascii="Arial" w:hAnsi="Arial" w:cs="Arial"/>
              </w:rPr>
              <w:t xml:space="preserve"> </w:t>
            </w:r>
          </w:p>
        </w:tc>
        <w:tc>
          <w:tcPr>
            <w:tcW w:w="6639" w:type="dxa"/>
          </w:tcPr>
          <w:p w:rsidR="007F6860" w:rsidRPr="009B3EE9" w:rsidRDefault="007F6860" w:rsidP="009B3EE9">
            <w:pPr>
              <w:shd w:val="clear" w:color="auto" w:fill="FFFFFF"/>
              <w:spacing w:line="274" w:lineRule="exact"/>
              <w:ind w:right="1253" w:hanging="7"/>
              <w:rPr>
                <w:rFonts w:ascii="Arial" w:hAnsi="Arial" w:cs="Arial"/>
              </w:rPr>
            </w:pPr>
            <w:r w:rsidRPr="009B3EE9">
              <w:rPr>
                <w:rFonts w:ascii="Arial" w:hAnsi="Arial" w:cs="Arial"/>
                <w:spacing w:val="-7"/>
              </w:rPr>
              <w:t>Электронная библиотека ВГУ</w:t>
            </w:r>
          </w:p>
        </w:tc>
      </w:tr>
      <w:tr w:rsidR="007F6860" w:rsidRPr="001A3396" w:rsidTr="009B3EE9">
        <w:tc>
          <w:tcPr>
            <w:tcW w:w="674" w:type="dxa"/>
          </w:tcPr>
          <w:p w:rsidR="007F6860" w:rsidRPr="009B3EE9" w:rsidRDefault="007F6860" w:rsidP="002632D9">
            <w:pPr>
              <w:rPr>
                <w:rFonts w:ascii="Arial" w:hAnsi="Arial" w:cs="Arial"/>
              </w:rPr>
            </w:pPr>
          </w:p>
        </w:tc>
        <w:tc>
          <w:tcPr>
            <w:tcW w:w="7469" w:type="dxa"/>
          </w:tcPr>
          <w:p w:rsidR="007F6860" w:rsidRPr="009B3EE9" w:rsidRDefault="007F6860" w:rsidP="009B3EE9">
            <w:pPr>
              <w:shd w:val="clear" w:color="auto" w:fill="FFFFFF"/>
              <w:ind w:left="58"/>
              <w:rPr>
                <w:rFonts w:ascii="Arial" w:hAnsi="Arial" w:cs="Arial"/>
              </w:rPr>
            </w:pPr>
            <w:r w:rsidRPr="009B3EE9">
              <w:rPr>
                <w:rFonts w:ascii="Arial" w:hAnsi="Arial" w:cs="Arial"/>
                <w:spacing w:val="-7"/>
              </w:rPr>
              <w:t>- информационные базы данных</w:t>
            </w:r>
            <w:r w:rsidRPr="009B3EE9">
              <w:rPr>
                <w:rFonts w:ascii="Arial" w:hAnsi="Arial" w:cs="Arial"/>
              </w:rPr>
              <w:t xml:space="preserve"> </w:t>
            </w:r>
          </w:p>
        </w:tc>
        <w:tc>
          <w:tcPr>
            <w:tcW w:w="6639" w:type="dxa"/>
          </w:tcPr>
          <w:p w:rsidR="007F6860" w:rsidRPr="009B3EE9" w:rsidRDefault="007F6860" w:rsidP="002632D9">
            <w:pPr>
              <w:rPr>
                <w:rFonts w:ascii="Arial" w:hAnsi="Arial" w:cs="Arial"/>
              </w:rPr>
            </w:pPr>
            <w:r w:rsidRPr="009B3EE9">
              <w:rPr>
                <w:rFonts w:ascii="Arial" w:hAnsi="Arial" w:cs="Arial"/>
                <w:spacing w:val="-5"/>
              </w:rPr>
              <w:t xml:space="preserve">Список доступных БД размешен по ссылке: </w:t>
            </w:r>
            <w:r w:rsidRPr="009B3EE9">
              <w:rPr>
                <w:rFonts w:ascii="Arial" w:hAnsi="Arial" w:cs="Arial"/>
                <w:spacing w:val="-7"/>
              </w:rPr>
              <w:t xml:space="preserve">https://www.lib.vsu.гu/Элeктpoнныe каталоги/Поиск </w:t>
            </w:r>
            <w:r w:rsidRPr="009B3EE9">
              <w:rPr>
                <w:rFonts w:ascii="Arial" w:hAnsi="Arial" w:cs="Arial"/>
                <w:spacing w:val="-5"/>
              </w:rPr>
              <w:t>полнотекстовых баз данных</w:t>
            </w:r>
          </w:p>
        </w:tc>
      </w:tr>
    </w:tbl>
    <w:p w:rsidR="007F6860" w:rsidRDefault="007F6860" w:rsidP="00CB01E4">
      <w:pPr>
        <w:shd w:val="clear" w:color="auto" w:fill="FFFFFF"/>
        <w:spacing w:before="533" w:after="835" w:line="281" w:lineRule="exact"/>
        <w:ind w:left="130" w:right="461" w:firstLine="317"/>
        <w:rPr>
          <w:rFonts w:ascii="Arial" w:hAnsi="Arial" w:cs="Arial"/>
          <w:spacing w:val="-5"/>
        </w:rPr>
      </w:pPr>
      <w:r w:rsidRPr="001A3396">
        <w:rPr>
          <w:rFonts w:ascii="Arial" w:hAnsi="Arial" w:cs="Arial"/>
          <w:spacing w:val="-6"/>
        </w:rPr>
        <w:t xml:space="preserve">* Электронно-библиотечная система должна включать издания по основным изучаемым дисциплинам (без ограничения какой-либо </w:t>
      </w:r>
      <w:r w:rsidRPr="001A3396">
        <w:rPr>
          <w:rFonts w:ascii="Arial" w:hAnsi="Arial" w:cs="Arial"/>
          <w:spacing w:val="-5"/>
        </w:rPr>
        <w:t>отдельной предметной областью или несколькими специализированными областями).</w:t>
      </w:r>
    </w:p>
    <w:p w:rsidR="007F6860" w:rsidRDefault="007F6860" w:rsidP="007E7378">
      <w:pPr>
        <w:pStyle w:val="31"/>
        <w:shd w:val="clear" w:color="auto" w:fill="auto"/>
        <w:spacing w:line="240" w:lineRule="auto"/>
        <w:ind w:firstLine="658"/>
        <w:jc w:val="both"/>
        <w:rPr>
          <w:rFonts w:ascii="Arial" w:hAnsi="Arial" w:cs="Arial"/>
          <w:sz w:val="20"/>
        </w:rPr>
      </w:pPr>
      <w:r>
        <w:rPr>
          <w:rFonts w:ascii="Arial" w:hAnsi="Arial" w:cs="Arial"/>
          <w:sz w:val="20"/>
        </w:rPr>
        <w:t>Приложение 7</w:t>
      </w:r>
    </w:p>
    <w:p w:rsidR="007F6860" w:rsidRDefault="007F6860" w:rsidP="007E7378">
      <w:pPr>
        <w:pStyle w:val="31"/>
        <w:shd w:val="clear" w:color="auto" w:fill="auto"/>
        <w:spacing w:line="240" w:lineRule="auto"/>
        <w:ind w:firstLine="658"/>
        <w:jc w:val="both"/>
        <w:rPr>
          <w:rFonts w:ascii="Arial" w:hAnsi="Arial" w:cs="Arial"/>
          <w:sz w:val="20"/>
        </w:rPr>
      </w:pPr>
      <w:r>
        <w:rPr>
          <w:rFonts w:ascii="Arial" w:hAnsi="Arial" w:cs="Arial"/>
          <w:sz w:val="20"/>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3"/>
        <w:gridCol w:w="3097"/>
        <w:gridCol w:w="3523"/>
      </w:tblGrid>
      <w:tr w:rsidR="007F6860" w:rsidRPr="00B136AE" w:rsidTr="009B3EE9">
        <w:tc>
          <w:tcPr>
            <w:tcW w:w="2953" w:type="dxa"/>
          </w:tcPr>
          <w:p w:rsidR="007F6860" w:rsidRPr="009B3EE9" w:rsidRDefault="007F6860" w:rsidP="002632D9">
            <w:pPr>
              <w:rPr>
                <w:rFonts w:ascii="Arial" w:hAnsi="Arial" w:cs="Arial"/>
                <w:sz w:val="20"/>
                <w:szCs w:val="20"/>
              </w:rPr>
            </w:pPr>
            <w:r w:rsidRPr="009B3EE9">
              <w:rPr>
                <w:rFonts w:ascii="Arial" w:hAnsi="Arial" w:cs="Arial"/>
                <w:sz w:val="20"/>
                <w:szCs w:val="20"/>
              </w:rPr>
              <w:t>Дисциплины, проводимые в аудитории</w:t>
            </w:r>
          </w:p>
        </w:tc>
        <w:tc>
          <w:tcPr>
            <w:tcW w:w="3097" w:type="dxa"/>
          </w:tcPr>
          <w:p w:rsidR="007F6860" w:rsidRPr="009B3EE9" w:rsidRDefault="007F6860" w:rsidP="002632D9">
            <w:pPr>
              <w:rPr>
                <w:rFonts w:ascii="Arial" w:hAnsi="Arial" w:cs="Arial"/>
                <w:sz w:val="20"/>
                <w:szCs w:val="20"/>
              </w:rPr>
            </w:pPr>
            <w:r w:rsidRPr="009B3EE9">
              <w:rPr>
                <w:rFonts w:ascii="Arial" w:hAnsi="Arial" w:cs="Arial"/>
                <w:sz w:val="20"/>
                <w:szCs w:val="20"/>
              </w:rPr>
              <w:t>Название</w:t>
            </w:r>
          </w:p>
        </w:tc>
        <w:tc>
          <w:tcPr>
            <w:tcW w:w="3523" w:type="dxa"/>
          </w:tcPr>
          <w:p w:rsidR="007F6860" w:rsidRPr="009B3EE9" w:rsidRDefault="007F6860" w:rsidP="002632D9">
            <w:pPr>
              <w:rPr>
                <w:rFonts w:ascii="Arial" w:hAnsi="Arial" w:cs="Arial"/>
                <w:sz w:val="20"/>
                <w:szCs w:val="20"/>
              </w:rPr>
            </w:pPr>
            <w:r w:rsidRPr="009B3EE9">
              <w:rPr>
                <w:rFonts w:ascii="Arial" w:hAnsi="Arial" w:cs="Arial"/>
                <w:sz w:val="20"/>
                <w:szCs w:val="20"/>
              </w:rPr>
              <w:t>Материально-техническое обеспечение</w:t>
            </w:r>
          </w:p>
        </w:tc>
      </w:tr>
      <w:tr w:rsidR="007F6860" w:rsidRPr="00B57233" w:rsidTr="009B3EE9">
        <w:tc>
          <w:tcPr>
            <w:tcW w:w="2953" w:type="dxa"/>
          </w:tcPr>
          <w:p w:rsidR="007F6860" w:rsidRPr="009B3EE9" w:rsidRDefault="007F6860" w:rsidP="00423EA9">
            <w:pPr>
              <w:rPr>
                <w:rFonts w:ascii="Arial" w:hAnsi="Arial" w:cs="Arial"/>
                <w:sz w:val="20"/>
                <w:szCs w:val="20"/>
              </w:rPr>
            </w:pPr>
            <w:r w:rsidRPr="009B3EE9">
              <w:rPr>
                <w:rFonts w:ascii="Arial" w:hAnsi="Arial" w:cs="Arial"/>
                <w:sz w:val="20"/>
                <w:szCs w:val="20"/>
              </w:rPr>
              <w:t>Б1.В.ОД.3 Физико-химические основы функционирования биосистем, Б1. В.ОД.4 Фотоника биомакромолекул, Б1.В.ОД.5 Основы физико-химических взаимодействий в биологических процессах, Б1.В.ДВ.1.4. Структура и динамика макромолекул нуклеиновых кислот и их комплексов, Б1.В.ДВ.2.4 Компьютерное моделирование биофизических процессов,</w:t>
            </w:r>
          </w:p>
          <w:p w:rsidR="007F6860" w:rsidRPr="009B3EE9" w:rsidRDefault="007F6860" w:rsidP="00423EA9">
            <w:pPr>
              <w:rPr>
                <w:rFonts w:ascii="Arial" w:hAnsi="Arial" w:cs="Arial"/>
                <w:sz w:val="20"/>
                <w:szCs w:val="20"/>
              </w:rPr>
            </w:pPr>
            <w:r w:rsidRPr="009B3EE9">
              <w:rPr>
                <w:rFonts w:ascii="Arial" w:hAnsi="Arial" w:cs="Arial"/>
                <w:sz w:val="20"/>
                <w:szCs w:val="20"/>
              </w:rPr>
              <w:t>ФТД.1 Физико-химические основы регуляторных процессов в биосистемах, ФТД.2 Методы математической статистики в исследованиях естественно-научного цикла</w:t>
            </w:r>
          </w:p>
        </w:tc>
        <w:tc>
          <w:tcPr>
            <w:tcW w:w="3097" w:type="dxa"/>
          </w:tcPr>
          <w:p w:rsidR="007F6860" w:rsidRPr="009B3EE9" w:rsidRDefault="007F6860" w:rsidP="002632D9">
            <w:pPr>
              <w:rPr>
                <w:rFonts w:ascii="Arial" w:hAnsi="Arial" w:cs="Arial"/>
                <w:sz w:val="20"/>
                <w:szCs w:val="20"/>
              </w:rPr>
            </w:pPr>
            <w:r w:rsidRPr="009B3EE9">
              <w:rPr>
                <w:rFonts w:ascii="Arial" w:hAnsi="Arial" w:cs="Arial"/>
                <w:sz w:val="20"/>
                <w:szCs w:val="20"/>
              </w:rPr>
              <w:t>Дисплейный класс (ауд.67)</w:t>
            </w:r>
          </w:p>
        </w:tc>
        <w:tc>
          <w:tcPr>
            <w:tcW w:w="3523" w:type="dxa"/>
          </w:tcPr>
          <w:p w:rsidR="007F6860" w:rsidRPr="009B3EE9" w:rsidRDefault="007F6860" w:rsidP="002632D9">
            <w:pPr>
              <w:rPr>
                <w:rFonts w:ascii="Arial" w:hAnsi="Arial" w:cs="Arial"/>
                <w:sz w:val="20"/>
                <w:szCs w:val="20"/>
                <w:lang w:val="en-US"/>
              </w:rPr>
            </w:pPr>
            <w:r w:rsidRPr="009B3EE9">
              <w:rPr>
                <w:rFonts w:ascii="Arial" w:hAnsi="Arial" w:cs="Arial"/>
                <w:sz w:val="20"/>
                <w:szCs w:val="20"/>
              </w:rPr>
              <w:t>Компьютеры</w:t>
            </w:r>
            <w:r w:rsidRPr="00504A23">
              <w:rPr>
                <w:rFonts w:ascii="Arial" w:hAnsi="Arial" w:cs="Arial"/>
                <w:sz w:val="20"/>
                <w:szCs w:val="20"/>
                <w:lang w:val="en-US"/>
              </w:rPr>
              <w:t xml:space="preserve"> </w:t>
            </w:r>
            <w:r w:rsidRPr="009B3EE9">
              <w:rPr>
                <w:rFonts w:ascii="Arial" w:hAnsi="Arial" w:cs="Arial"/>
                <w:sz w:val="20"/>
                <w:szCs w:val="20"/>
                <w:lang w:val="en-US"/>
              </w:rPr>
              <w:t>Celeron</w:t>
            </w:r>
            <w:r w:rsidRPr="00504A23">
              <w:rPr>
                <w:rFonts w:ascii="Arial" w:hAnsi="Arial" w:cs="Arial"/>
                <w:sz w:val="20"/>
                <w:szCs w:val="20"/>
                <w:lang w:val="en-US"/>
              </w:rPr>
              <w:t xml:space="preserve">, </w:t>
            </w:r>
            <w:r w:rsidRPr="009B3EE9">
              <w:rPr>
                <w:rFonts w:ascii="Arial" w:hAnsi="Arial" w:cs="Arial"/>
                <w:sz w:val="20"/>
                <w:szCs w:val="20"/>
                <w:lang w:val="en-US"/>
              </w:rPr>
              <w:t>Pentium</w:t>
            </w:r>
            <w:r w:rsidRPr="00504A23">
              <w:rPr>
                <w:rFonts w:ascii="Arial" w:hAnsi="Arial" w:cs="Arial"/>
                <w:sz w:val="20"/>
                <w:szCs w:val="20"/>
                <w:lang w:val="en-US"/>
              </w:rPr>
              <w:t xml:space="preserve">, </w:t>
            </w:r>
            <w:r w:rsidRPr="009B3EE9">
              <w:rPr>
                <w:rFonts w:ascii="Arial" w:hAnsi="Arial" w:cs="Arial"/>
                <w:sz w:val="20"/>
                <w:szCs w:val="20"/>
              </w:rPr>
              <w:t>проектор</w:t>
            </w:r>
            <w:r w:rsidRPr="009B3EE9">
              <w:rPr>
                <w:rFonts w:ascii="Arial" w:hAnsi="Arial" w:cs="Arial"/>
                <w:sz w:val="20"/>
                <w:szCs w:val="20"/>
                <w:lang w:val="en-US"/>
              </w:rPr>
              <w:t xml:space="preserve"> Sanyo, </w:t>
            </w:r>
            <w:r w:rsidRPr="009B3EE9">
              <w:rPr>
                <w:rFonts w:ascii="Arial" w:hAnsi="Arial" w:cs="Arial"/>
                <w:sz w:val="20"/>
                <w:szCs w:val="20"/>
              </w:rPr>
              <w:t>Ноутбук</w:t>
            </w:r>
            <w:r w:rsidRPr="009B3EE9">
              <w:rPr>
                <w:rFonts w:ascii="Arial" w:hAnsi="Arial" w:cs="Arial"/>
                <w:sz w:val="20"/>
                <w:szCs w:val="20"/>
                <w:lang w:val="en-US"/>
              </w:rPr>
              <w:t xml:space="preserve"> Asus X55A/X55A</w:t>
            </w:r>
          </w:p>
        </w:tc>
      </w:tr>
      <w:tr w:rsidR="007F6860" w:rsidRPr="00B136AE" w:rsidTr="009B3EE9">
        <w:tc>
          <w:tcPr>
            <w:tcW w:w="2953" w:type="dxa"/>
          </w:tcPr>
          <w:p w:rsidR="007F6860" w:rsidRPr="009B3EE9" w:rsidRDefault="007F6860" w:rsidP="003B14C9">
            <w:pPr>
              <w:rPr>
                <w:rFonts w:ascii="Arial" w:hAnsi="Arial" w:cs="Arial"/>
                <w:sz w:val="20"/>
                <w:szCs w:val="20"/>
              </w:rPr>
            </w:pPr>
            <w:r w:rsidRPr="009B3EE9">
              <w:rPr>
                <w:rFonts w:ascii="Arial" w:hAnsi="Arial" w:cs="Arial"/>
                <w:sz w:val="20"/>
                <w:szCs w:val="20"/>
              </w:rPr>
              <w:t>Б1.В.ОД.3 Физико-химические основы функционирования биосистем, Б1. В.ОД.4 Фотоника биомакромолекул, Б1.В.ОД.5 Основы физико-химических взаимодействий в биологических процессах, Б1.В.ДВ.1.4. Структура и динамика макромолекул нуклеиновых кислот и их комплексов, Б1.В.ДВ.2.4 Компьютерное моделирование биофизических процессов,</w:t>
            </w:r>
          </w:p>
          <w:p w:rsidR="007F6860" w:rsidRPr="009B3EE9" w:rsidRDefault="007F6860" w:rsidP="003B14C9">
            <w:pPr>
              <w:rPr>
                <w:rFonts w:ascii="Arial" w:hAnsi="Arial" w:cs="Arial"/>
                <w:sz w:val="20"/>
                <w:szCs w:val="20"/>
              </w:rPr>
            </w:pPr>
            <w:r w:rsidRPr="009B3EE9">
              <w:rPr>
                <w:rFonts w:ascii="Arial" w:hAnsi="Arial" w:cs="Arial"/>
                <w:sz w:val="20"/>
                <w:szCs w:val="20"/>
              </w:rPr>
              <w:t>ФТД.1 Физико-химические основы регуляторных процессов в биосистемах, ФТД.2 Методы математической статистики в исследованиях естественно-научного цикла</w:t>
            </w:r>
          </w:p>
        </w:tc>
        <w:tc>
          <w:tcPr>
            <w:tcW w:w="3097" w:type="dxa"/>
          </w:tcPr>
          <w:p w:rsidR="007F6860" w:rsidRPr="009B3EE9" w:rsidRDefault="007F6860" w:rsidP="00423EA9">
            <w:pPr>
              <w:rPr>
                <w:rFonts w:ascii="Arial" w:hAnsi="Arial" w:cs="Arial"/>
                <w:sz w:val="20"/>
                <w:szCs w:val="20"/>
              </w:rPr>
            </w:pPr>
            <w:r w:rsidRPr="009B3EE9">
              <w:rPr>
                <w:rFonts w:ascii="Arial" w:hAnsi="Arial" w:cs="Arial"/>
                <w:sz w:val="20"/>
                <w:szCs w:val="20"/>
              </w:rPr>
              <w:t>Лаборатории кафедры биофизики и биотехнологии (ауд.61, 63, 65, 68)</w:t>
            </w:r>
          </w:p>
        </w:tc>
        <w:tc>
          <w:tcPr>
            <w:tcW w:w="3523" w:type="dxa"/>
          </w:tcPr>
          <w:p w:rsidR="007F6860" w:rsidRPr="009B3EE9" w:rsidRDefault="007F6860" w:rsidP="003B14C9">
            <w:pPr>
              <w:rPr>
                <w:rFonts w:ascii="Arial" w:hAnsi="Arial" w:cs="Arial"/>
                <w:sz w:val="20"/>
                <w:szCs w:val="20"/>
              </w:rPr>
            </w:pPr>
            <w:r w:rsidRPr="009B3EE9">
              <w:rPr>
                <w:rFonts w:ascii="Arial" w:hAnsi="Arial" w:cs="Arial"/>
                <w:sz w:val="20"/>
                <w:szCs w:val="20"/>
              </w:rPr>
              <w:t xml:space="preserve">Ноутбук </w:t>
            </w:r>
            <w:r w:rsidRPr="009B3EE9">
              <w:rPr>
                <w:rFonts w:ascii="Arial" w:hAnsi="Arial" w:cs="Arial"/>
                <w:sz w:val="20"/>
                <w:szCs w:val="20"/>
                <w:lang w:val="en-US"/>
              </w:rPr>
              <w:t>Asus</w:t>
            </w:r>
            <w:r w:rsidRPr="009B3EE9">
              <w:rPr>
                <w:rFonts w:ascii="Arial" w:hAnsi="Arial" w:cs="Arial"/>
                <w:sz w:val="20"/>
                <w:szCs w:val="20"/>
              </w:rPr>
              <w:t xml:space="preserve"> </w:t>
            </w:r>
            <w:r w:rsidRPr="009B3EE9">
              <w:rPr>
                <w:rFonts w:ascii="Arial" w:hAnsi="Arial" w:cs="Arial"/>
                <w:sz w:val="20"/>
                <w:szCs w:val="20"/>
                <w:lang w:val="en-US"/>
              </w:rPr>
              <w:t>X</w:t>
            </w:r>
            <w:r w:rsidRPr="009B3EE9">
              <w:rPr>
                <w:rFonts w:ascii="Arial" w:hAnsi="Arial" w:cs="Arial"/>
                <w:sz w:val="20"/>
                <w:szCs w:val="20"/>
              </w:rPr>
              <w:t>55</w:t>
            </w:r>
            <w:r w:rsidRPr="009B3EE9">
              <w:rPr>
                <w:rFonts w:ascii="Arial" w:hAnsi="Arial" w:cs="Arial"/>
                <w:sz w:val="20"/>
                <w:szCs w:val="20"/>
                <w:lang w:val="en-US"/>
              </w:rPr>
              <w:t>A</w:t>
            </w:r>
            <w:r w:rsidRPr="009B3EE9">
              <w:rPr>
                <w:rFonts w:ascii="Arial" w:hAnsi="Arial" w:cs="Arial"/>
                <w:sz w:val="20"/>
                <w:szCs w:val="20"/>
              </w:rPr>
              <w:t>/</w:t>
            </w:r>
            <w:r w:rsidRPr="009B3EE9">
              <w:rPr>
                <w:rFonts w:ascii="Arial" w:hAnsi="Arial" w:cs="Arial"/>
                <w:sz w:val="20"/>
                <w:szCs w:val="20"/>
                <w:lang w:val="en-US"/>
              </w:rPr>
              <w:t>X</w:t>
            </w:r>
            <w:r w:rsidRPr="009B3EE9">
              <w:rPr>
                <w:rFonts w:ascii="Arial" w:hAnsi="Arial" w:cs="Arial"/>
                <w:sz w:val="20"/>
                <w:szCs w:val="20"/>
              </w:rPr>
              <w:t>55</w:t>
            </w:r>
            <w:r w:rsidRPr="009B3EE9">
              <w:rPr>
                <w:rFonts w:ascii="Arial" w:hAnsi="Arial" w:cs="Arial"/>
                <w:sz w:val="20"/>
                <w:szCs w:val="20"/>
                <w:lang w:val="en-US"/>
              </w:rPr>
              <w:t>A</w:t>
            </w:r>
            <w:r w:rsidRPr="009B3EE9">
              <w:rPr>
                <w:rFonts w:ascii="Arial" w:hAnsi="Arial" w:cs="Arial"/>
                <w:sz w:val="20"/>
                <w:szCs w:val="20"/>
              </w:rPr>
              <w:t xml:space="preserve">, проектор </w:t>
            </w:r>
            <w:r w:rsidRPr="009B3EE9">
              <w:rPr>
                <w:rFonts w:ascii="Arial" w:hAnsi="Arial" w:cs="Arial"/>
                <w:sz w:val="20"/>
                <w:szCs w:val="20"/>
                <w:lang w:val="en-US"/>
              </w:rPr>
              <w:t>Sanyo</w:t>
            </w:r>
            <w:r w:rsidRPr="009B3EE9">
              <w:rPr>
                <w:rFonts w:ascii="Arial" w:hAnsi="Arial" w:cs="Arial"/>
                <w:sz w:val="20"/>
                <w:szCs w:val="20"/>
              </w:rPr>
              <w:t xml:space="preserve">, микроскопы Микмед, центрифуга </w:t>
            </w:r>
            <w:r w:rsidRPr="009B3EE9">
              <w:rPr>
                <w:rFonts w:ascii="Arial" w:hAnsi="Arial" w:cs="Arial"/>
                <w:sz w:val="20"/>
                <w:szCs w:val="20"/>
                <w:lang w:val="en-US"/>
              </w:rPr>
              <w:t>Eppendorf</w:t>
            </w:r>
            <w:r w:rsidRPr="009B3EE9">
              <w:rPr>
                <w:rFonts w:ascii="Arial" w:hAnsi="Arial" w:cs="Arial"/>
                <w:sz w:val="20"/>
                <w:szCs w:val="20"/>
              </w:rPr>
              <w:t xml:space="preserve">, Микроскопы Микмед, </w:t>
            </w:r>
            <w:r w:rsidRPr="009B3EE9">
              <w:rPr>
                <w:rFonts w:ascii="Arial" w:hAnsi="Arial" w:cs="Arial"/>
                <w:sz w:val="20"/>
                <w:szCs w:val="20"/>
                <w:lang w:val="en-US"/>
              </w:rPr>
              <w:t>pH</w:t>
            </w:r>
            <w:r w:rsidRPr="009B3EE9">
              <w:rPr>
                <w:rFonts w:ascii="Arial" w:hAnsi="Arial" w:cs="Arial"/>
                <w:sz w:val="20"/>
                <w:szCs w:val="20"/>
              </w:rPr>
              <w:t xml:space="preserve">-метр портативный </w:t>
            </w:r>
            <w:r w:rsidRPr="009B3EE9">
              <w:rPr>
                <w:rFonts w:ascii="Arial" w:hAnsi="Arial" w:cs="Arial"/>
                <w:sz w:val="20"/>
                <w:szCs w:val="20"/>
                <w:lang w:val="en-US"/>
              </w:rPr>
              <w:t>HI</w:t>
            </w:r>
            <w:r w:rsidRPr="009B3EE9">
              <w:rPr>
                <w:rFonts w:ascii="Arial" w:hAnsi="Arial" w:cs="Arial"/>
                <w:sz w:val="20"/>
                <w:szCs w:val="20"/>
              </w:rPr>
              <w:t xml:space="preserve">83141,  спектрофотометр </w:t>
            </w:r>
            <w:r w:rsidRPr="009B3EE9">
              <w:rPr>
                <w:rFonts w:ascii="Arial" w:hAnsi="Arial" w:cs="Arial"/>
                <w:sz w:val="20"/>
                <w:szCs w:val="20"/>
                <w:lang w:val="en-US"/>
              </w:rPr>
              <w:t>UV</w:t>
            </w:r>
            <w:r w:rsidRPr="009B3EE9">
              <w:rPr>
                <w:rFonts w:ascii="Arial" w:hAnsi="Arial" w:cs="Arial"/>
                <w:sz w:val="20"/>
                <w:szCs w:val="20"/>
              </w:rPr>
              <w:t xml:space="preserve">2401, спектрофлуорофотометр  </w:t>
            </w:r>
            <w:r w:rsidRPr="009B3EE9">
              <w:rPr>
                <w:rFonts w:ascii="Arial" w:hAnsi="Arial" w:cs="Arial"/>
                <w:sz w:val="20"/>
                <w:szCs w:val="20"/>
                <w:lang w:val="en-US"/>
              </w:rPr>
              <w:t>Shimadzu</w:t>
            </w:r>
            <w:r w:rsidRPr="009B3EE9">
              <w:rPr>
                <w:rFonts w:ascii="Arial" w:hAnsi="Arial" w:cs="Arial"/>
                <w:sz w:val="20"/>
                <w:szCs w:val="20"/>
              </w:rPr>
              <w:t>, термостат,  биохемилюминометр БХЛ-07, спектрофотометр СФ-2000, спектрофотометр ПЭ-54-00 УФ, весы.</w:t>
            </w:r>
          </w:p>
        </w:tc>
      </w:tr>
    </w:tbl>
    <w:p w:rsidR="007F6860" w:rsidRPr="001A3396" w:rsidRDefault="007F6860" w:rsidP="00CB01E4">
      <w:pPr>
        <w:shd w:val="clear" w:color="auto" w:fill="FFFFFF"/>
        <w:spacing w:before="533" w:after="835" w:line="281" w:lineRule="exact"/>
        <w:ind w:left="130" w:right="461" w:firstLine="317"/>
        <w:rPr>
          <w:rFonts w:ascii="Arial" w:hAnsi="Arial" w:cs="Arial"/>
        </w:rPr>
      </w:pPr>
    </w:p>
    <w:p w:rsidR="007F6860" w:rsidRPr="007E7378" w:rsidRDefault="007F6860" w:rsidP="007E7378">
      <w:pPr>
        <w:shd w:val="clear" w:color="auto" w:fill="FFFFFF"/>
        <w:spacing w:before="101"/>
        <w:ind w:right="-72"/>
        <w:jc w:val="center"/>
        <w:rPr>
          <w:rFonts w:ascii="Arial" w:hAnsi="Arial" w:cs="Arial"/>
          <w:b/>
          <w:bCs/>
          <w:spacing w:val="-3"/>
        </w:rPr>
      </w:pPr>
      <w:r w:rsidRPr="007E7378">
        <w:rPr>
          <w:rFonts w:ascii="Arial" w:hAnsi="Arial" w:cs="Arial"/>
          <w:b/>
          <w:bCs/>
        </w:rPr>
        <w:t>Приложение 8</w:t>
      </w:r>
    </w:p>
    <w:p w:rsidR="007F6860" w:rsidRPr="007E7378" w:rsidRDefault="007F6860" w:rsidP="007E7378">
      <w:pPr>
        <w:shd w:val="clear" w:color="auto" w:fill="FFFFFF"/>
        <w:spacing w:before="101" w:line="326" w:lineRule="exact"/>
        <w:ind w:left="3374" w:right="3480" w:firstLine="86"/>
        <w:jc w:val="center"/>
        <w:rPr>
          <w:rFonts w:ascii="Arial" w:hAnsi="Arial" w:cs="Arial"/>
          <w:spacing w:val="-3"/>
        </w:rPr>
      </w:pPr>
    </w:p>
    <w:p w:rsidR="007F6860" w:rsidRPr="007E7378" w:rsidRDefault="007F6860" w:rsidP="007E7378">
      <w:pPr>
        <w:jc w:val="center"/>
        <w:rPr>
          <w:rFonts w:ascii="Arial" w:hAnsi="Arial" w:cs="Arial"/>
        </w:rPr>
      </w:pPr>
      <w:r w:rsidRPr="007E7378">
        <w:rPr>
          <w:rFonts w:ascii="Arial" w:hAnsi="Arial" w:cs="Arial"/>
        </w:rPr>
        <w:t>Кадровое обеспечение образовательного процесса</w:t>
      </w:r>
    </w:p>
    <w:p w:rsidR="007F6860" w:rsidRPr="007E7378" w:rsidRDefault="007F6860" w:rsidP="007E7378">
      <w:pPr>
        <w:jc w:val="center"/>
        <w:rPr>
          <w:rFonts w:ascii="Arial" w:hAnsi="Arial" w:cs="Arial"/>
        </w:rPr>
      </w:pPr>
    </w:p>
    <w:p w:rsidR="007F6860" w:rsidRPr="007E7378" w:rsidRDefault="007F6860" w:rsidP="007E7378">
      <w:pPr>
        <w:rPr>
          <w:rFonts w:ascii="Arial" w:hAnsi="Arial" w:cs="Arial"/>
        </w:rPr>
      </w:pPr>
      <w:r w:rsidRPr="007E7378">
        <w:rPr>
          <w:rFonts w:ascii="Arial" w:hAnsi="Arial" w:cs="Arial"/>
        </w:rPr>
        <w:t xml:space="preserve">Привлечено </w:t>
      </w:r>
      <w:r>
        <w:rPr>
          <w:rFonts w:ascii="Arial" w:hAnsi="Arial" w:cs="Arial"/>
        </w:rPr>
        <w:t>12</w:t>
      </w:r>
      <w:r w:rsidRPr="007E7378">
        <w:rPr>
          <w:rFonts w:ascii="Arial" w:hAnsi="Arial" w:cs="Arial"/>
        </w:rPr>
        <w:t xml:space="preserve"> преподавателей   </w:t>
      </w:r>
    </w:p>
    <w:p w:rsidR="007F6860" w:rsidRPr="007E7378" w:rsidRDefault="007F6860" w:rsidP="007E7378">
      <w:pPr>
        <w:rPr>
          <w:rFonts w:ascii="Arial" w:hAnsi="Arial" w:cs="Arial"/>
        </w:rPr>
      </w:pPr>
    </w:p>
    <w:p w:rsidR="007F6860" w:rsidRPr="007E7378" w:rsidRDefault="007F6860" w:rsidP="007E7378">
      <w:pPr>
        <w:rPr>
          <w:rFonts w:ascii="Arial" w:hAnsi="Arial" w:cs="Arial"/>
        </w:rPr>
      </w:pPr>
      <w:r w:rsidRPr="007E7378">
        <w:rPr>
          <w:rFonts w:ascii="Arial" w:hAnsi="Arial" w:cs="Arial"/>
        </w:rPr>
        <w:t xml:space="preserve">Имеют ученую степень, звание  </w:t>
      </w:r>
      <w:r>
        <w:rPr>
          <w:rFonts w:ascii="Arial" w:hAnsi="Arial" w:cs="Arial"/>
        </w:rPr>
        <w:t>11</w:t>
      </w:r>
      <w:r w:rsidRPr="007E7378">
        <w:rPr>
          <w:rFonts w:ascii="Arial" w:hAnsi="Arial" w:cs="Arial"/>
        </w:rPr>
        <w:t>.</w:t>
      </w:r>
    </w:p>
    <w:p w:rsidR="007F6860" w:rsidRPr="007E7378" w:rsidRDefault="007F6860" w:rsidP="007E7378">
      <w:pPr>
        <w:rPr>
          <w:rFonts w:ascii="Arial" w:hAnsi="Arial" w:cs="Arial"/>
        </w:rPr>
      </w:pPr>
      <w:r w:rsidRPr="007E7378">
        <w:rPr>
          <w:rFonts w:ascii="Arial" w:hAnsi="Arial" w:cs="Arial"/>
        </w:rPr>
        <w:t xml:space="preserve">Из них докторов наук, профессоров </w:t>
      </w:r>
      <w:r>
        <w:rPr>
          <w:rFonts w:ascii="Arial" w:hAnsi="Arial" w:cs="Arial"/>
        </w:rPr>
        <w:t>4</w:t>
      </w:r>
      <w:r w:rsidRPr="007E7378">
        <w:rPr>
          <w:rFonts w:ascii="Arial" w:hAnsi="Arial" w:cs="Arial"/>
        </w:rPr>
        <w:t>.</w:t>
      </w:r>
    </w:p>
    <w:p w:rsidR="007F6860" w:rsidRPr="007E7378" w:rsidRDefault="007F6860" w:rsidP="007E7378">
      <w:pPr>
        <w:rPr>
          <w:rFonts w:ascii="Arial" w:hAnsi="Arial" w:cs="Arial"/>
        </w:rPr>
      </w:pPr>
    </w:p>
    <w:p w:rsidR="007F6860" w:rsidRPr="007E7378" w:rsidRDefault="007F6860" w:rsidP="007E7378">
      <w:pPr>
        <w:rPr>
          <w:rFonts w:ascii="Arial" w:hAnsi="Arial" w:cs="Arial"/>
        </w:rPr>
      </w:pPr>
      <w:r w:rsidRPr="007E7378">
        <w:rPr>
          <w:rFonts w:ascii="Arial" w:hAnsi="Arial" w:cs="Arial"/>
        </w:rPr>
        <w:t>Все преподаватели на регулярной основе занимаются научно-методической деятельностью.</w:t>
      </w:r>
    </w:p>
    <w:p w:rsidR="007F6860" w:rsidRPr="007E7378" w:rsidRDefault="007F6860" w:rsidP="007E7378">
      <w:pPr>
        <w:rPr>
          <w:rFonts w:ascii="Arial" w:hAnsi="Arial" w:cs="Arial"/>
        </w:rPr>
      </w:pPr>
    </w:p>
    <w:p w:rsidR="007F6860" w:rsidRPr="007E7378" w:rsidRDefault="007F6860" w:rsidP="00B12A90">
      <w:pPr>
        <w:pStyle w:val="31"/>
        <w:shd w:val="clear" w:color="auto" w:fill="auto"/>
        <w:spacing w:line="240" w:lineRule="auto"/>
        <w:ind w:firstLine="658"/>
        <w:jc w:val="both"/>
        <w:rPr>
          <w:rFonts w:ascii="Arial" w:hAnsi="Arial" w:cs="Arial"/>
          <w:sz w:val="20"/>
        </w:rPr>
      </w:pPr>
    </w:p>
    <w:p w:rsidR="007F6860" w:rsidRPr="00621BE2" w:rsidRDefault="007F6860" w:rsidP="00525BDC">
      <w:pPr>
        <w:pStyle w:val="31"/>
        <w:shd w:val="clear" w:color="auto" w:fill="auto"/>
        <w:tabs>
          <w:tab w:val="right" w:pos="8593"/>
        </w:tabs>
        <w:spacing w:line="240" w:lineRule="auto"/>
        <w:ind w:left="20" w:firstLine="658"/>
        <w:jc w:val="right"/>
        <w:rPr>
          <w:rFonts w:ascii="Arial" w:hAnsi="Arial" w:cs="Arial"/>
          <w:sz w:val="20"/>
        </w:rPr>
      </w:pPr>
      <w:bookmarkStart w:id="23" w:name="_GoBack"/>
      <w:bookmarkEnd w:id="19"/>
      <w:bookmarkEnd w:id="23"/>
    </w:p>
    <w:sectPr w:rsidR="007F6860" w:rsidRPr="00621BE2" w:rsidSect="00621BE2">
      <w:headerReference w:type="default" r:id="rId11"/>
      <w:pgSz w:w="11909" w:h="16838"/>
      <w:pgMar w:top="1134" w:right="851"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60" w:rsidRDefault="007F6860" w:rsidP="00BA6CDA">
      <w:r>
        <w:separator/>
      </w:r>
    </w:p>
  </w:endnote>
  <w:endnote w:type="continuationSeparator" w:id="0">
    <w:p w:rsidR="007F6860" w:rsidRDefault="007F6860" w:rsidP="00BA6C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0000000000000000000"/>
    <w:charset w:val="CC"/>
    <w:family w:val="swiss"/>
    <w:notTrueType/>
    <w:pitch w:val="variable"/>
    <w:sig w:usb0="00000203" w:usb1="00000000" w:usb2="00000000" w:usb3="00000000" w:csb0="00000005" w:csb1="00000000"/>
  </w:font>
  <w:font w:name="Franklin Gothic Book">
    <w:altName w:val="Arial"/>
    <w:panose1 w:val="00000000000000000000"/>
    <w:charset w:val="CC"/>
    <w:family w:val="swiss"/>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860" w:rsidRDefault="007F6860">
    <w:pPr>
      <w:pStyle w:val="Footer"/>
    </w:pPr>
    <w:r>
      <w:rPr>
        <w:noProof/>
      </w:rPr>
      <w:pict>
        <v:shapetype id="_x0000_t202" coordsize="21600,21600" o:spt="202" path="m,l,21600r21600,l21600,xe">
          <v:stroke joinstyle="miter"/>
          <v:path gradientshapeok="t" o:connecttype="rect"/>
        </v:shapetype>
        <v:shape id="Text Box 2" o:spid="_x0000_s2049" type="#_x0000_t202" style="position:absolute;margin-left:297.75pt;margin-top:802.5pt;width:11.55pt;height:13.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VGqAIAAKY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" filled="f" stroked="f">
          <v:textbox style="mso-fit-shape-to-text:t" inset="0,0,0,0">
            <w:txbxContent>
              <w:p w:rsidR="007F6860" w:rsidRDefault="007F6860" w:rsidP="00D23CEC">
                <w:fldSimple w:instr=" PAGE \* MERGEFORMAT ">
                  <w:r w:rsidRPr="00B57233">
                    <w:rPr>
                      <w:rStyle w:val="a3"/>
                      <w:rFonts w:cs="Times New Roman"/>
                      <w:bCs/>
                      <w:noProof/>
                      <w:szCs w:val="23"/>
                      <w:lang w:eastAsia="ru-RU"/>
                    </w:rPr>
                    <w:t>27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60" w:rsidRDefault="007F6860" w:rsidP="00BA6CDA">
      <w:r>
        <w:separator/>
      </w:r>
    </w:p>
  </w:footnote>
  <w:footnote w:type="continuationSeparator" w:id="0">
    <w:p w:rsidR="007F6860" w:rsidRDefault="007F6860" w:rsidP="00BA6C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860" w:rsidRPr="006017C1" w:rsidRDefault="007F6860" w:rsidP="006017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3183344"/>
    <w:lvl w:ilvl="0">
      <w:start w:val="1"/>
      <w:numFmt w:val="bullet"/>
      <w:lvlText w:val=""/>
      <w:lvlJc w:val="left"/>
      <w:pPr>
        <w:tabs>
          <w:tab w:val="num" w:pos="926"/>
        </w:tabs>
        <w:ind w:left="926" w:hanging="360"/>
      </w:pPr>
      <w:rPr>
        <w:rFonts w:ascii="Symbol" w:hAnsi="Symbol" w:hint="default"/>
      </w:rPr>
    </w:lvl>
  </w:abstractNum>
  <w:abstractNum w:abstractNumId="1">
    <w:nsid w:val="FFFFFFFE"/>
    <w:multiLevelType w:val="singleLevel"/>
    <w:tmpl w:val="16EA76D8"/>
    <w:lvl w:ilvl="0">
      <w:numFmt w:val="bullet"/>
      <w:lvlText w:val="*"/>
      <w:lvlJc w:val="left"/>
    </w:lvl>
  </w:abstractNum>
  <w:abstractNum w:abstractNumId="2">
    <w:nsid w:val="100552B2"/>
    <w:multiLevelType w:val="multilevel"/>
    <w:tmpl w:val="58E259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B2F1263"/>
    <w:multiLevelType w:val="singleLevel"/>
    <w:tmpl w:val="B80E7816"/>
    <w:lvl w:ilvl="0">
      <w:start w:val="1"/>
      <w:numFmt w:val="decimal"/>
      <w:lvlText w:val="%1)"/>
      <w:lvlJc w:val="left"/>
      <w:pPr>
        <w:tabs>
          <w:tab w:val="num" w:pos="360"/>
        </w:tabs>
        <w:ind w:left="360" w:hanging="360"/>
      </w:pPr>
      <w:rPr>
        <w:rFonts w:ascii="Arial" w:eastAsia="Times New Roman" w:hAnsi="Arial" w:cs="Times New Roman"/>
      </w:rPr>
    </w:lvl>
  </w:abstractNum>
  <w:abstractNum w:abstractNumId="4">
    <w:nsid w:val="29892C6A"/>
    <w:multiLevelType w:val="hybridMultilevel"/>
    <w:tmpl w:val="FA16A2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B935EB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6">
    <w:nsid w:val="2DB94E28"/>
    <w:multiLevelType w:val="hybridMultilevel"/>
    <w:tmpl w:val="4DC85D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2063F41"/>
    <w:multiLevelType w:val="multilevel"/>
    <w:tmpl w:val="DFE87CC6"/>
    <w:lvl w:ilvl="0">
      <w:start w:val="1"/>
      <w:numFmt w:val="decimal"/>
      <w:lvlText w:val="%1."/>
      <w:lvlJc w:val="left"/>
      <w:rPr>
        <w:rFonts w:ascii="Arial" w:eastAsia="Times New Roman" w:hAnsi="Arial"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2284743"/>
    <w:multiLevelType w:val="hybridMultilevel"/>
    <w:tmpl w:val="107A7E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E1831B4"/>
    <w:multiLevelType w:val="multilevel"/>
    <w:tmpl w:val="EC3EBF9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8685E3D"/>
    <w:multiLevelType w:val="hybridMultilevel"/>
    <w:tmpl w:val="9DFAF30C"/>
    <w:lvl w:ilvl="0" w:tplc="86F26F98">
      <w:start w:val="1"/>
      <w:numFmt w:val="decimal"/>
      <w:lvlText w:val="%1."/>
      <w:lvlJc w:val="left"/>
      <w:pPr>
        <w:ind w:left="720" w:hanging="360"/>
      </w:pPr>
      <w:rPr>
        <w:rFonts w:ascii="Arial" w:hAnsi="Arial" w:cs="Aria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5A90137B"/>
    <w:multiLevelType w:val="multilevel"/>
    <w:tmpl w:val="EFF2C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C531DC0"/>
    <w:multiLevelType w:val="multilevel"/>
    <w:tmpl w:val="13BED35A"/>
    <w:lvl w:ilvl="0">
      <w:start w:val="4"/>
      <w:numFmt w:val="decimal"/>
      <w:lvlText w:val="%1"/>
      <w:lvlJc w:val="left"/>
      <w:pPr>
        <w:ind w:left="435" w:hanging="435"/>
      </w:pPr>
      <w:rPr>
        <w:rFonts w:cs="Times New Roman" w:hint="default"/>
      </w:rPr>
    </w:lvl>
    <w:lvl w:ilvl="1">
      <w:start w:val="4"/>
      <w:numFmt w:val="decimal"/>
      <w:lvlText w:val="%1.%2"/>
      <w:lvlJc w:val="left"/>
      <w:pPr>
        <w:ind w:left="435" w:hanging="43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60015AF6"/>
    <w:multiLevelType w:val="multilevel"/>
    <w:tmpl w:val="CA70E572"/>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40A22AE"/>
    <w:multiLevelType w:val="hybridMultilevel"/>
    <w:tmpl w:val="6478DC0E"/>
    <w:lvl w:ilvl="0" w:tplc="0419000F">
      <w:start w:val="1"/>
      <w:numFmt w:val="decimal"/>
      <w:lvlText w:val="%1."/>
      <w:lvlJc w:val="left"/>
      <w:pPr>
        <w:ind w:left="1018" w:hanging="360"/>
      </w:pPr>
      <w:rPr>
        <w:rFonts w:cs="Times New Roman" w:hint="default"/>
      </w:rPr>
    </w:lvl>
    <w:lvl w:ilvl="1" w:tplc="04190019">
      <w:start w:val="1"/>
      <w:numFmt w:val="lowerLetter"/>
      <w:lvlText w:val="%2."/>
      <w:lvlJc w:val="left"/>
      <w:pPr>
        <w:tabs>
          <w:tab w:val="num" w:pos="2098"/>
        </w:tabs>
        <w:ind w:left="2098" w:hanging="360"/>
      </w:pPr>
      <w:rPr>
        <w:rFonts w:cs="Times New Roman"/>
      </w:rPr>
    </w:lvl>
    <w:lvl w:ilvl="2" w:tplc="0419001B">
      <w:start w:val="1"/>
      <w:numFmt w:val="lowerRoman"/>
      <w:lvlText w:val="%3."/>
      <w:lvlJc w:val="right"/>
      <w:pPr>
        <w:tabs>
          <w:tab w:val="num" w:pos="2818"/>
        </w:tabs>
        <w:ind w:left="2818" w:hanging="180"/>
      </w:pPr>
      <w:rPr>
        <w:rFonts w:cs="Times New Roman"/>
      </w:rPr>
    </w:lvl>
    <w:lvl w:ilvl="3" w:tplc="0419000F">
      <w:start w:val="1"/>
      <w:numFmt w:val="decimal"/>
      <w:lvlText w:val="%4."/>
      <w:lvlJc w:val="left"/>
      <w:pPr>
        <w:tabs>
          <w:tab w:val="num" w:pos="3538"/>
        </w:tabs>
        <w:ind w:left="3538" w:hanging="360"/>
      </w:pPr>
      <w:rPr>
        <w:rFonts w:cs="Times New Roman"/>
      </w:rPr>
    </w:lvl>
    <w:lvl w:ilvl="4" w:tplc="04190019">
      <w:start w:val="1"/>
      <w:numFmt w:val="lowerLetter"/>
      <w:lvlText w:val="%5."/>
      <w:lvlJc w:val="left"/>
      <w:pPr>
        <w:tabs>
          <w:tab w:val="num" w:pos="4258"/>
        </w:tabs>
        <w:ind w:left="4258" w:hanging="360"/>
      </w:pPr>
      <w:rPr>
        <w:rFonts w:cs="Times New Roman"/>
      </w:rPr>
    </w:lvl>
    <w:lvl w:ilvl="5" w:tplc="0419001B">
      <w:start w:val="1"/>
      <w:numFmt w:val="lowerRoman"/>
      <w:lvlText w:val="%6."/>
      <w:lvlJc w:val="right"/>
      <w:pPr>
        <w:tabs>
          <w:tab w:val="num" w:pos="4978"/>
        </w:tabs>
        <w:ind w:left="4978" w:hanging="180"/>
      </w:pPr>
      <w:rPr>
        <w:rFonts w:cs="Times New Roman"/>
      </w:rPr>
    </w:lvl>
    <w:lvl w:ilvl="6" w:tplc="0419000F">
      <w:start w:val="1"/>
      <w:numFmt w:val="decimal"/>
      <w:lvlText w:val="%7."/>
      <w:lvlJc w:val="left"/>
      <w:pPr>
        <w:tabs>
          <w:tab w:val="num" w:pos="5698"/>
        </w:tabs>
        <w:ind w:left="5698" w:hanging="360"/>
      </w:pPr>
      <w:rPr>
        <w:rFonts w:cs="Times New Roman"/>
      </w:rPr>
    </w:lvl>
    <w:lvl w:ilvl="7" w:tplc="04190019">
      <w:start w:val="1"/>
      <w:numFmt w:val="lowerLetter"/>
      <w:lvlText w:val="%8."/>
      <w:lvlJc w:val="left"/>
      <w:pPr>
        <w:tabs>
          <w:tab w:val="num" w:pos="6418"/>
        </w:tabs>
        <w:ind w:left="6418" w:hanging="360"/>
      </w:pPr>
      <w:rPr>
        <w:rFonts w:cs="Times New Roman"/>
      </w:rPr>
    </w:lvl>
    <w:lvl w:ilvl="8" w:tplc="0419001B">
      <w:start w:val="1"/>
      <w:numFmt w:val="lowerRoman"/>
      <w:lvlText w:val="%9."/>
      <w:lvlJc w:val="right"/>
      <w:pPr>
        <w:tabs>
          <w:tab w:val="num" w:pos="7138"/>
        </w:tabs>
        <w:ind w:left="7138" w:hanging="180"/>
      </w:pPr>
      <w:rPr>
        <w:rFonts w:cs="Times New Roman"/>
      </w:rPr>
    </w:lvl>
  </w:abstractNum>
  <w:abstractNum w:abstractNumId="15">
    <w:nsid w:val="6EBC642E"/>
    <w:multiLevelType w:val="multilevel"/>
    <w:tmpl w:val="A6326A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5"/>
  </w:num>
  <w:num w:numId="14">
    <w:abstractNumId w:val="9"/>
  </w:num>
  <w:num w:numId="15">
    <w:abstractNumId w:val="13"/>
  </w:num>
  <w:num w:numId="16">
    <w:abstractNumId w:val="7"/>
  </w:num>
  <w:num w:numId="17">
    <w:abstractNumId w:val="2"/>
  </w:num>
  <w:num w:numId="18">
    <w:abstractNumId w:val="11"/>
  </w:num>
  <w:num w:numId="19">
    <w:abstractNumId w:val="3"/>
  </w:num>
  <w:num w:numId="20">
    <w:abstractNumId w:val="1"/>
    <w:lvlOverride w:ilvl="0">
      <w:lvl w:ilvl="0">
        <w:numFmt w:val="bullet"/>
        <w:lvlText w:val="-"/>
        <w:legacy w:legacy="1" w:legacySpace="0" w:legacyIndent="164"/>
        <w:lvlJc w:val="left"/>
        <w:rPr>
          <w:rFonts w:ascii="Times New Roman" w:hAnsi="Times New Roman" w:hint="default"/>
        </w:rPr>
      </w:lvl>
    </w:lvlOverride>
  </w:num>
  <w:num w:numId="21">
    <w:abstractNumId w:val="12"/>
  </w:num>
  <w:num w:numId="22">
    <w:abstractNumId w:val="10"/>
  </w:num>
  <w:num w:numId="23">
    <w:abstractNumId w:val="5"/>
  </w:num>
  <w:num w:numId="24">
    <w:abstractNumId w:val="14"/>
  </w:num>
  <w:num w:numId="25">
    <w:abstractNumId w:val="4"/>
  </w:num>
  <w:num w:numId="26">
    <w:abstractNumId w:val="8"/>
  </w:num>
  <w:num w:numId="27">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5681"/>
    <w:rsid w:val="00005405"/>
    <w:rsid w:val="0001002B"/>
    <w:rsid w:val="000206EA"/>
    <w:rsid w:val="00021897"/>
    <w:rsid w:val="000338BF"/>
    <w:rsid w:val="00037B11"/>
    <w:rsid w:val="00037CDA"/>
    <w:rsid w:val="00055B56"/>
    <w:rsid w:val="00056B18"/>
    <w:rsid w:val="0006477B"/>
    <w:rsid w:val="00086C75"/>
    <w:rsid w:val="00090436"/>
    <w:rsid w:val="000940D1"/>
    <w:rsid w:val="000A0B50"/>
    <w:rsid w:val="000A3623"/>
    <w:rsid w:val="000B079F"/>
    <w:rsid w:val="000B3851"/>
    <w:rsid w:val="000C665F"/>
    <w:rsid w:val="000E5352"/>
    <w:rsid w:val="000E5E6E"/>
    <w:rsid w:val="000F5071"/>
    <w:rsid w:val="00102949"/>
    <w:rsid w:val="001133D3"/>
    <w:rsid w:val="00117579"/>
    <w:rsid w:val="0012216A"/>
    <w:rsid w:val="001372A6"/>
    <w:rsid w:val="00160E83"/>
    <w:rsid w:val="001610EE"/>
    <w:rsid w:val="00162123"/>
    <w:rsid w:val="001661DF"/>
    <w:rsid w:val="00166341"/>
    <w:rsid w:val="001744C5"/>
    <w:rsid w:val="00191074"/>
    <w:rsid w:val="001965BE"/>
    <w:rsid w:val="001A3396"/>
    <w:rsid w:val="001A7CC1"/>
    <w:rsid w:val="001C062E"/>
    <w:rsid w:val="001C20FC"/>
    <w:rsid w:val="001D1573"/>
    <w:rsid w:val="001E3FB2"/>
    <w:rsid w:val="001E4D6E"/>
    <w:rsid w:val="002051D0"/>
    <w:rsid w:val="0021036C"/>
    <w:rsid w:val="00222260"/>
    <w:rsid w:val="00222DA5"/>
    <w:rsid w:val="00235B64"/>
    <w:rsid w:val="00240620"/>
    <w:rsid w:val="002632D9"/>
    <w:rsid w:val="00264FFB"/>
    <w:rsid w:val="00291C15"/>
    <w:rsid w:val="0029526A"/>
    <w:rsid w:val="002A03BE"/>
    <w:rsid w:val="002B4238"/>
    <w:rsid w:val="002B617F"/>
    <w:rsid w:val="002B6B65"/>
    <w:rsid w:val="002D53F2"/>
    <w:rsid w:val="002E211D"/>
    <w:rsid w:val="002F05F1"/>
    <w:rsid w:val="002F7442"/>
    <w:rsid w:val="00302C80"/>
    <w:rsid w:val="00305A88"/>
    <w:rsid w:val="00325165"/>
    <w:rsid w:val="00326BCC"/>
    <w:rsid w:val="0033361F"/>
    <w:rsid w:val="00335052"/>
    <w:rsid w:val="00347FFB"/>
    <w:rsid w:val="003533B4"/>
    <w:rsid w:val="0035744A"/>
    <w:rsid w:val="00360813"/>
    <w:rsid w:val="0036554B"/>
    <w:rsid w:val="00367A0F"/>
    <w:rsid w:val="00381645"/>
    <w:rsid w:val="00392484"/>
    <w:rsid w:val="003A16D0"/>
    <w:rsid w:val="003B14C9"/>
    <w:rsid w:val="003C5613"/>
    <w:rsid w:val="003C6D5F"/>
    <w:rsid w:val="003D3725"/>
    <w:rsid w:val="003E0899"/>
    <w:rsid w:val="003F2C55"/>
    <w:rsid w:val="0040329A"/>
    <w:rsid w:val="00423EA9"/>
    <w:rsid w:val="00426D08"/>
    <w:rsid w:val="00426EB9"/>
    <w:rsid w:val="00433D08"/>
    <w:rsid w:val="00446EEE"/>
    <w:rsid w:val="00454683"/>
    <w:rsid w:val="00467B7F"/>
    <w:rsid w:val="00470A5A"/>
    <w:rsid w:val="0047208A"/>
    <w:rsid w:val="004843BB"/>
    <w:rsid w:val="00484870"/>
    <w:rsid w:val="0049548C"/>
    <w:rsid w:val="004A1F38"/>
    <w:rsid w:val="004B24D3"/>
    <w:rsid w:val="004C21FA"/>
    <w:rsid w:val="004C2943"/>
    <w:rsid w:val="004C75A5"/>
    <w:rsid w:val="004D7B00"/>
    <w:rsid w:val="00504A23"/>
    <w:rsid w:val="00510A24"/>
    <w:rsid w:val="00516BE6"/>
    <w:rsid w:val="00525BDC"/>
    <w:rsid w:val="005273C1"/>
    <w:rsid w:val="0053232E"/>
    <w:rsid w:val="0053751C"/>
    <w:rsid w:val="005416DE"/>
    <w:rsid w:val="00542F87"/>
    <w:rsid w:val="00554223"/>
    <w:rsid w:val="005577B4"/>
    <w:rsid w:val="00582179"/>
    <w:rsid w:val="005A18E7"/>
    <w:rsid w:val="005A440F"/>
    <w:rsid w:val="005A4F79"/>
    <w:rsid w:val="005D0A35"/>
    <w:rsid w:val="005E4009"/>
    <w:rsid w:val="005E6493"/>
    <w:rsid w:val="005F058D"/>
    <w:rsid w:val="005F081A"/>
    <w:rsid w:val="005F368C"/>
    <w:rsid w:val="005F77BC"/>
    <w:rsid w:val="0060056F"/>
    <w:rsid w:val="006017C1"/>
    <w:rsid w:val="00605BE6"/>
    <w:rsid w:val="00616286"/>
    <w:rsid w:val="0062195F"/>
    <w:rsid w:val="00621BE2"/>
    <w:rsid w:val="00627C7F"/>
    <w:rsid w:val="006432C5"/>
    <w:rsid w:val="006443BB"/>
    <w:rsid w:val="006532BE"/>
    <w:rsid w:val="0066056B"/>
    <w:rsid w:val="00676833"/>
    <w:rsid w:val="006810AE"/>
    <w:rsid w:val="00690DA9"/>
    <w:rsid w:val="00695AC4"/>
    <w:rsid w:val="006B35D5"/>
    <w:rsid w:val="006C7D8C"/>
    <w:rsid w:val="006E5EA0"/>
    <w:rsid w:val="006F3E9C"/>
    <w:rsid w:val="00716BA6"/>
    <w:rsid w:val="00716DE9"/>
    <w:rsid w:val="00716FD4"/>
    <w:rsid w:val="00732393"/>
    <w:rsid w:val="00742E9C"/>
    <w:rsid w:val="007438C5"/>
    <w:rsid w:val="00745555"/>
    <w:rsid w:val="00754681"/>
    <w:rsid w:val="007554F2"/>
    <w:rsid w:val="00767297"/>
    <w:rsid w:val="00771F21"/>
    <w:rsid w:val="007930B2"/>
    <w:rsid w:val="007958C3"/>
    <w:rsid w:val="007A4634"/>
    <w:rsid w:val="007B7DDE"/>
    <w:rsid w:val="007D2C97"/>
    <w:rsid w:val="007E7378"/>
    <w:rsid w:val="007F5AA0"/>
    <w:rsid w:val="007F65E8"/>
    <w:rsid w:val="007F6860"/>
    <w:rsid w:val="007F78E8"/>
    <w:rsid w:val="00803C2D"/>
    <w:rsid w:val="0081215C"/>
    <w:rsid w:val="00814E72"/>
    <w:rsid w:val="00822442"/>
    <w:rsid w:val="0082257D"/>
    <w:rsid w:val="008269ED"/>
    <w:rsid w:val="0085158D"/>
    <w:rsid w:val="008601D7"/>
    <w:rsid w:val="008719FC"/>
    <w:rsid w:val="00884AE2"/>
    <w:rsid w:val="0088580B"/>
    <w:rsid w:val="00885E4B"/>
    <w:rsid w:val="00892257"/>
    <w:rsid w:val="00892889"/>
    <w:rsid w:val="00894E6A"/>
    <w:rsid w:val="008967F0"/>
    <w:rsid w:val="008B163E"/>
    <w:rsid w:val="008C1F1B"/>
    <w:rsid w:val="008D1F7B"/>
    <w:rsid w:val="008D1F9E"/>
    <w:rsid w:val="008D5D02"/>
    <w:rsid w:val="008E0CC9"/>
    <w:rsid w:val="008E1E01"/>
    <w:rsid w:val="008F1D39"/>
    <w:rsid w:val="008F24AA"/>
    <w:rsid w:val="00902C04"/>
    <w:rsid w:val="0090671C"/>
    <w:rsid w:val="00922C7A"/>
    <w:rsid w:val="00924B4A"/>
    <w:rsid w:val="00927533"/>
    <w:rsid w:val="00952A7F"/>
    <w:rsid w:val="009746B5"/>
    <w:rsid w:val="00975E23"/>
    <w:rsid w:val="009764CF"/>
    <w:rsid w:val="0098534A"/>
    <w:rsid w:val="0098578A"/>
    <w:rsid w:val="009875D6"/>
    <w:rsid w:val="00995E1B"/>
    <w:rsid w:val="009A00C2"/>
    <w:rsid w:val="009B02CD"/>
    <w:rsid w:val="009B2A5B"/>
    <w:rsid w:val="009B3EE9"/>
    <w:rsid w:val="009C2863"/>
    <w:rsid w:val="009C37B8"/>
    <w:rsid w:val="009E4890"/>
    <w:rsid w:val="009F3BBB"/>
    <w:rsid w:val="009F41B5"/>
    <w:rsid w:val="00A25802"/>
    <w:rsid w:val="00A30553"/>
    <w:rsid w:val="00A32739"/>
    <w:rsid w:val="00A33ABF"/>
    <w:rsid w:val="00A35214"/>
    <w:rsid w:val="00A52D9D"/>
    <w:rsid w:val="00A57CD4"/>
    <w:rsid w:val="00A63174"/>
    <w:rsid w:val="00A74D5E"/>
    <w:rsid w:val="00A8560C"/>
    <w:rsid w:val="00A91C30"/>
    <w:rsid w:val="00A9526C"/>
    <w:rsid w:val="00AA0911"/>
    <w:rsid w:val="00AA48A7"/>
    <w:rsid w:val="00AA5A35"/>
    <w:rsid w:val="00AB224D"/>
    <w:rsid w:val="00AB7181"/>
    <w:rsid w:val="00AC1EBE"/>
    <w:rsid w:val="00AC5681"/>
    <w:rsid w:val="00AC722E"/>
    <w:rsid w:val="00AE2699"/>
    <w:rsid w:val="00AE27AF"/>
    <w:rsid w:val="00AF20DF"/>
    <w:rsid w:val="00AF35DC"/>
    <w:rsid w:val="00AF54F9"/>
    <w:rsid w:val="00AF5A9D"/>
    <w:rsid w:val="00B12A90"/>
    <w:rsid w:val="00B136AE"/>
    <w:rsid w:val="00B22400"/>
    <w:rsid w:val="00B34F6F"/>
    <w:rsid w:val="00B43B7A"/>
    <w:rsid w:val="00B44B73"/>
    <w:rsid w:val="00B54402"/>
    <w:rsid w:val="00B57233"/>
    <w:rsid w:val="00B573C0"/>
    <w:rsid w:val="00B60824"/>
    <w:rsid w:val="00B611CF"/>
    <w:rsid w:val="00B64967"/>
    <w:rsid w:val="00BA6CDA"/>
    <w:rsid w:val="00BB560F"/>
    <w:rsid w:val="00BB58BA"/>
    <w:rsid w:val="00BB679A"/>
    <w:rsid w:val="00BC5493"/>
    <w:rsid w:val="00BD267F"/>
    <w:rsid w:val="00BD56DD"/>
    <w:rsid w:val="00BE37BB"/>
    <w:rsid w:val="00BE37DA"/>
    <w:rsid w:val="00BE4663"/>
    <w:rsid w:val="00BE4E2D"/>
    <w:rsid w:val="00BE60A5"/>
    <w:rsid w:val="00BF3B23"/>
    <w:rsid w:val="00BF5E26"/>
    <w:rsid w:val="00C026FF"/>
    <w:rsid w:val="00C12FED"/>
    <w:rsid w:val="00C13E31"/>
    <w:rsid w:val="00C20560"/>
    <w:rsid w:val="00C21E0D"/>
    <w:rsid w:val="00C30F91"/>
    <w:rsid w:val="00C3199F"/>
    <w:rsid w:val="00C32EC5"/>
    <w:rsid w:val="00C37DDC"/>
    <w:rsid w:val="00C70A6F"/>
    <w:rsid w:val="00C770BC"/>
    <w:rsid w:val="00C85637"/>
    <w:rsid w:val="00C86257"/>
    <w:rsid w:val="00C87AF0"/>
    <w:rsid w:val="00C914C6"/>
    <w:rsid w:val="00CA2659"/>
    <w:rsid w:val="00CB01E4"/>
    <w:rsid w:val="00CD38BD"/>
    <w:rsid w:val="00CD55A1"/>
    <w:rsid w:val="00CE03EE"/>
    <w:rsid w:val="00CE0AF4"/>
    <w:rsid w:val="00CE5EB8"/>
    <w:rsid w:val="00CE7CF4"/>
    <w:rsid w:val="00CF0AA4"/>
    <w:rsid w:val="00D032E6"/>
    <w:rsid w:val="00D14A74"/>
    <w:rsid w:val="00D23CEC"/>
    <w:rsid w:val="00D24996"/>
    <w:rsid w:val="00D26367"/>
    <w:rsid w:val="00D30D7F"/>
    <w:rsid w:val="00D43097"/>
    <w:rsid w:val="00D50A49"/>
    <w:rsid w:val="00D55499"/>
    <w:rsid w:val="00D60D62"/>
    <w:rsid w:val="00D64B18"/>
    <w:rsid w:val="00D664D5"/>
    <w:rsid w:val="00D7443C"/>
    <w:rsid w:val="00D767BF"/>
    <w:rsid w:val="00D77A84"/>
    <w:rsid w:val="00D82951"/>
    <w:rsid w:val="00D84DEF"/>
    <w:rsid w:val="00D87B71"/>
    <w:rsid w:val="00DA76C6"/>
    <w:rsid w:val="00DA7F3B"/>
    <w:rsid w:val="00DC4DF4"/>
    <w:rsid w:val="00DC5911"/>
    <w:rsid w:val="00DC6418"/>
    <w:rsid w:val="00DD58B2"/>
    <w:rsid w:val="00DE2273"/>
    <w:rsid w:val="00E02BA5"/>
    <w:rsid w:val="00E036A2"/>
    <w:rsid w:val="00E07B4A"/>
    <w:rsid w:val="00E12ABD"/>
    <w:rsid w:val="00E177B4"/>
    <w:rsid w:val="00E43926"/>
    <w:rsid w:val="00E508B7"/>
    <w:rsid w:val="00E57421"/>
    <w:rsid w:val="00E605D6"/>
    <w:rsid w:val="00E82180"/>
    <w:rsid w:val="00E924CC"/>
    <w:rsid w:val="00E96272"/>
    <w:rsid w:val="00EB601D"/>
    <w:rsid w:val="00EC46B9"/>
    <w:rsid w:val="00ED1321"/>
    <w:rsid w:val="00EE3DC1"/>
    <w:rsid w:val="00EE5881"/>
    <w:rsid w:val="00EF46B9"/>
    <w:rsid w:val="00EF47B4"/>
    <w:rsid w:val="00F02053"/>
    <w:rsid w:val="00F064B2"/>
    <w:rsid w:val="00F125A9"/>
    <w:rsid w:val="00F20466"/>
    <w:rsid w:val="00F224F0"/>
    <w:rsid w:val="00F238BF"/>
    <w:rsid w:val="00F37427"/>
    <w:rsid w:val="00F425B4"/>
    <w:rsid w:val="00F54AA3"/>
    <w:rsid w:val="00F54D00"/>
    <w:rsid w:val="00F57572"/>
    <w:rsid w:val="00F81121"/>
    <w:rsid w:val="00F81EAF"/>
    <w:rsid w:val="00F85A7B"/>
    <w:rsid w:val="00F86D89"/>
    <w:rsid w:val="00F90B7B"/>
    <w:rsid w:val="00FA59A0"/>
    <w:rsid w:val="00FD69C6"/>
    <w:rsid w:val="00FE03D9"/>
    <w:rsid w:val="00FE32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C5681"/>
    <w:pPr>
      <w:widowControl w:val="0"/>
    </w:pPr>
    <w:rPr>
      <w:rFonts w:ascii="Courier New" w:hAnsi="Courier New" w:cs="Courier New"/>
      <w:color w:val="000000"/>
      <w:sz w:val="24"/>
      <w:szCs w:val="24"/>
    </w:rPr>
  </w:style>
  <w:style w:type="paragraph" w:styleId="Heading3">
    <w:name w:val="heading 3"/>
    <w:basedOn w:val="Normal"/>
    <w:next w:val="Normal"/>
    <w:link w:val="Heading3Char"/>
    <w:uiPriority w:val="99"/>
    <w:qFormat/>
    <w:rsid w:val="00AC1EBE"/>
    <w:pPr>
      <w:keepNext/>
      <w:keepLines/>
      <w:spacing w:before="200"/>
      <w:outlineLvl w:val="2"/>
    </w:pPr>
    <w:rPr>
      <w:rFonts w:ascii="Cambria" w:hAnsi="Cambria" w:cs="Times New Roman"/>
      <w:b/>
      <w:color w:val="4F81BD"/>
      <w:szCs w:val="20"/>
    </w:rPr>
  </w:style>
  <w:style w:type="paragraph" w:styleId="Heading4">
    <w:name w:val="heading 4"/>
    <w:basedOn w:val="Normal"/>
    <w:next w:val="Normal"/>
    <w:link w:val="Heading4Char"/>
    <w:uiPriority w:val="99"/>
    <w:qFormat/>
    <w:rsid w:val="00922C7A"/>
    <w:pPr>
      <w:keepNext/>
      <w:widowControl/>
      <w:spacing w:before="240" w:after="60"/>
      <w:outlineLvl w:val="3"/>
    </w:pPr>
    <w:rPr>
      <w:rFonts w:ascii="Times New Roman" w:hAnsi="Times New Roman" w:cs="Times New Roman"/>
      <w:b/>
      <w:color w:val="auto"/>
      <w:sz w:val="28"/>
      <w:szCs w:val="20"/>
    </w:rPr>
  </w:style>
  <w:style w:type="paragraph" w:styleId="Heading5">
    <w:name w:val="heading 5"/>
    <w:basedOn w:val="Normal"/>
    <w:next w:val="Normal"/>
    <w:link w:val="Heading5Char"/>
    <w:uiPriority w:val="99"/>
    <w:qFormat/>
    <w:rsid w:val="00922C7A"/>
    <w:pPr>
      <w:widowControl/>
      <w:spacing w:before="240" w:after="60"/>
      <w:outlineLvl w:val="4"/>
    </w:pPr>
    <w:rPr>
      <w:rFonts w:ascii="Times New Roman" w:hAnsi="Times New Roman" w:cs="Times New Roman"/>
      <w:b/>
      <w:i/>
      <w:color w:val="auto"/>
      <w:sz w:val="26"/>
      <w:szCs w:val="20"/>
    </w:rPr>
  </w:style>
  <w:style w:type="paragraph" w:styleId="Heading6">
    <w:name w:val="heading 6"/>
    <w:basedOn w:val="Normal"/>
    <w:next w:val="Normal"/>
    <w:link w:val="Heading6Char"/>
    <w:uiPriority w:val="99"/>
    <w:qFormat/>
    <w:locked/>
    <w:rsid w:val="00CB01E4"/>
    <w:pPr>
      <w:widowControl/>
      <w:spacing w:before="240" w:after="60"/>
      <w:outlineLvl w:val="5"/>
    </w:pPr>
    <w:rPr>
      <w:rFonts w:ascii="Times New Roman" w:eastAsia="Times New Roman" w:hAnsi="Times New Roman" w:cs="Times New Roman"/>
      <w:b/>
      <w:bCs/>
      <w:color w:val="auto"/>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AC1EBE"/>
    <w:rPr>
      <w:rFonts w:ascii="Cambria" w:hAnsi="Cambria" w:cs="Times New Roman"/>
      <w:b/>
      <w:color w:val="4F81BD"/>
      <w:sz w:val="24"/>
      <w:lang w:eastAsia="ru-RU"/>
    </w:rPr>
  </w:style>
  <w:style w:type="character" w:customStyle="1" w:styleId="Heading4Char">
    <w:name w:val="Heading 4 Char"/>
    <w:basedOn w:val="DefaultParagraphFont"/>
    <w:link w:val="Heading4"/>
    <w:uiPriority w:val="99"/>
    <w:locked/>
    <w:rsid w:val="00922C7A"/>
    <w:rPr>
      <w:rFonts w:ascii="Times New Roman" w:hAnsi="Times New Roman" w:cs="Times New Roman"/>
      <w:b/>
      <w:sz w:val="28"/>
      <w:lang w:eastAsia="ru-RU"/>
    </w:rPr>
  </w:style>
  <w:style w:type="character" w:customStyle="1" w:styleId="Heading5Char">
    <w:name w:val="Heading 5 Char"/>
    <w:basedOn w:val="DefaultParagraphFont"/>
    <w:link w:val="Heading5"/>
    <w:uiPriority w:val="99"/>
    <w:locked/>
    <w:rsid w:val="00922C7A"/>
    <w:rPr>
      <w:rFonts w:ascii="Times New Roman" w:hAnsi="Times New Roman" w:cs="Times New Roman"/>
      <w:b/>
      <w:i/>
      <w:sz w:val="26"/>
      <w:lang w:eastAsia="ru-RU"/>
    </w:rPr>
  </w:style>
  <w:style w:type="character" w:customStyle="1" w:styleId="Heading6Char">
    <w:name w:val="Heading 6 Char"/>
    <w:basedOn w:val="DefaultParagraphFont"/>
    <w:link w:val="Heading6"/>
    <w:uiPriority w:val="99"/>
    <w:locked/>
    <w:rsid w:val="00CB01E4"/>
    <w:rPr>
      <w:rFonts w:ascii="Times New Roman" w:hAnsi="Times New Roman" w:cs="Times New Roman"/>
      <w:b/>
      <w:bCs/>
      <w:sz w:val="22"/>
      <w:szCs w:val="22"/>
    </w:rPr>
  </w:style>
  <w:style w:type="character" w:styleId="Hyperlink">
    <w:name w:val="Hyperlink"/>
    <w:basedOn w:val="DefaultParagraphFont"/>
    <w:uiPriority w:val="99"/>
    <w:rsid w:val="00AC5681"/>
    <w:rPr>
      <w:rFonts w:cs="Times New Roman"/>
      <w:color w:val="000080"/>
      <w:u w:val="single"/>
    </w:rPr>
  </w:style>
  <w:style w:type="character" w:customStyle="1" w:styleId="2">
    <w:name w:val="Основной текст (2)_"/>
    <w:link w:val="20"/>
    <w:uiPriority w:val="99"/>
    <w:locked/>
    <w:rsid w:val="00AC5681"/>
    <w:rPr>
      <w:rFonts w:ascii="Arial" w:hAnsi="Arial"/>
      <w:b/>
      <w:spacing w:val="-20"/>
      <w:sz w:val="19"/>
      <w:shd w:val="clear" w:color="auto" w:fill="FFFFFF"/>
    </w:rPr>
  </w:style>
  <w:style w:type="character" w:customStyle="1" w:styleId="2Tahoma">
    <w:name w:val="Основной текст (2) + Tahoma"/>
    <w:aliases w:val="11 pt,Не полужирный,Интервал 0 pt"/>
    <w:uiPriority w:val="99"/>
    <w:rsid w:val="00AC5681"/>
    <w:rPr>
      <w:rFonts w:ascii="Tahoma" w:hAnsi="Tahoma"/>
      <w:b/>
      <w:color w:val="000000"/>
      <w:spacing w:val="0"/>
      <w:w w:val="100"/>
      <w:position w:val="0"/>
      <w:sz w:val="22"/>
      <w:shd w:val="clear" w:color="auto" w:fill="FFFFFF"/>
      <w:lang w:val="ru-RU"/>
    </w:rPr>
  </w:style>
  <w:style w:type="character" w:customStyle="1" w:styleId="2Tahoma1">
    <w:name w:val="Основной текст (2) + Tahoma1"/>
    <w:aliases w:val="11 pt2,Интервал 0 pt4"/>
    <w:uiPriority w:val="99"/>
    <w:rsid w:val="00AC5681"/>
    <w:rPr>
      <w:rFonts w:ascii="Tahoma" w:hAnsi="Tahoma"/>
      <w:b/>
      <w:color w:val="000000"/>
      <w:spacing w:val="0"/>
      <w:w w:val="100"/>
      <w:position w:val="0"/>
      <w:sz w:val="22"/>
      <w:shd w:val="clear" w:color="auto" w:fill="FFFFFF"/>
      <w:lang w:val="ru-RU"/>
    </w:rPr>
  </w:style>
  <w:style w:type="character" w:customStyle="1" w:styleId="3">
    <w:name w:val="Основной текст (3)_"/>
    <w:link w:val="30"/>
    <w:uiPriority w:val="99"/>
    <w:locked/>
    <w:rsid w:val="00AC5681"/>
    <w:rPr>
      <w:rFonts w:ascii="Tahoma" w:hAnsi="Tahoma"/>
      <w:b/>
      <w:shd w:val="clear" w:color="auto" w:fill="FFFFFF"/>
    </w:rPr>
  </w:style>
  <w:style w:type="character" w:customStyle="1" w:styleId="4">
    <w:name w:val="Основной текст (4)_"/>
    <w:link w:val="40"/>
    <w:uiPriority w:val="99"/>
    <w:locked/>
    <w:rsid w:val="00AC5681"/>
    <w:rPr>
      <w:rFonts w:ascii="Tahoma" w:hAnsi="Tahoma"/>
      <w:shd w:val="clear" w:color="auto" w:fill="FFFFFF"/>
    </w:rPr>
  </w:style>
  <w:style w:type="character" w:customStyle="1" w:styleId="5">
    <w:name w:val="Основной текст (5)_"/>
    <w:link w:val="50"/>
    <w:uiPriority w:val="99"/>
    <w:locked/>
    <w:rsid w:val="00AC5681"/>
    <w:rPr>
      <w:rFonts w:ascii="Arial" w:hAnsi="Arial"/>
      <w:b/>
      <w:i/>
      <w:sz w:val="17"/>
      <w:shd w:val="clear" w:color="auto" w:fill="FFFFFF"/>
    </w:rPr>
  </w:style>
  <w:style w:type="character" w:customStyle="1" w:styleId="5Tahoma">
    <w:name w:val="Основной текст (5) + Tahoma"/>
    <w:aliases w:val="11 pt1,Не полужирный1,Не курсив"/>
    <w:uiPriority w:val="99"/>
    <w:rsid w:val="00AC5681"/>
    <w:rPr>
      <w:rFonts w:ascii="Tahoma" w:hAnsi="Tahoma"/>
      <w:b/>
      <w:i/>
      <w:color w:val="000000"/>
      <w:spacing w:val="0"/>
      <w:w w:val="100"/>
      <w:position w:val="0"/>
      <w:sz w:val="22"/>
      <w:shd w:val="clear" w:color="auto" w:fill="FFFFFF"/>
      <w:lang w:val="ru-RU"/>
    </w:rPr>
  </w:style>
  <w:style w:type="character" w:customStyle="1" w:styleId="4Arial">
    <w:name w:val="Основной текст (4) + Arial"/>
    <w:aliases w:val="8,5 pt,Полужирный,Курсив"/>
    <w:uiPriority w:val="99"/>
    <w:rsid w:val="00AC5681"/>
    <w:rPr>
      <w:rFonts w:ascii="Arial" w:hAnsi="Arial"/>
      <w:b/>
      <w:i/>
      <w:color w:val="000000"/>
      <w:spacing w:val="0"/>
      <w:w w:val="100"/>
      <w:position w:val="0"/>
      <w:sz w:val="17"/>
      <w:shd w:val="clear" w:color="auto" w:fill="FFFFFF"/>
      <w:lang w:val="ru-RU"/>
    </w:rPr>
  </w:style>
  <w:style w:type="character" w:customStyle="1" w:styleId="6">
    <w:name w:val="Основной текст (6)_"/>
    <w:link w:val="60"/>
    <w:uiPriority w:val="99"/>
    <w:locked/>
    <w:rsid w:val="00AC5681"/>
    <w:rPr>
      <w:rFonts w:ascii="Arial" w:hAnsi="Arial"/>
      <w:i/>
      <w:sz w:val="23"/>
      <w:shd w:val="clear" w:color="auto" w:fill="FFFFFF"/>
    </w:rPr>
  </w:style>
  <w:style w:type="character" w:customStyle="1" w:styleId="a">
    <w:name w:val="Подпись к таблице_"/>
    <w:link w:val="a0"/>
    <w:uiPriority w:val="99"/>
    <w:locked/>
    <w:rsid w:val="00AC5681"/>
    <w:rPr>
      <w:rFonts w:ascii="Times New Roman" w:hAnsi="Times New Roman"/>
      <w:b/>
      <w:sz w:val="23"/>
      <w:shd w:val="clear" w:color="auto" w:fill="FFFFFF"/>
    </w:rPr>
  </w:style>
  <w:style w:type="character" w:customStyle="1" w:styleId="a1">
    <w:name w:val="Основной текст_"/>
    <w:link w:val="31"/>
    <w:uiPriority w:val="99"/>
    <w:locked/>
    <w:rsid w:val="00AC5681"/>
    <w:rPr>
      <w:rFonts w:ascii="Times New Roman" w:hAnsi="Times New Roman"/>
      <w:sz w:val="23"/>
      <w:shd w:val="clear" w:color="auto" w:fill="FFFFFF"/>
    </w:rPr>
  </w:style>
  <w:style w:type="character" w:customStyle="1" w:styleId="1">
    <w:name w:val="Основной текст1"/>
    <w:uiPriority w:val="99"/>
    <w:rsid w:val="00AC5681"/>
    <w:rPr>
      <w:rFonts w:ascii="Times New Roman" w:hAnsi="Times New Roman"/>
      <w:color w:val="000000"/>
      <w:spacing w:val="0"/>
      <w:w w:val="100"/>
      <w:position w:val="0"/>
      <w:sz w:val="23"/>
      <w:shd w:val="clear" w:color="auto" w:fill="FFFFFF"/>
      <w:lang w:val="ru-RU"/>
    </w:rPr>
  </w:style>
  <w:style w:type="character" w:customStyle="1" w:styleId="a2">
    <w:name w:val="Колонтитул_"/>
    <w:uiPriority w:val="99"/>
    <w:rsid w:val="00AC5681"/>
    <w:rPr>
      <w:rFonts w:ascii="Times New Roman" w:hAnsi="Times New Roman"/>
      <w:b/>
      <w:sz w:val="23"/>
      <w:u w:val="none"/>
    </w:rPr>
  </w:style>
  <w:style w:type="character" w:customStyle="1" w:styleId="a3">
    <w:name w:val="Колонтитул + Не полужирный"/>
    <w:uiPriority w:val="99"/>
    <w:rsid w:val="00AC5681"/>
    <w:rPr>
      <w:rFonts w:ascii="Times New Roman" w:hAnsi="Times New Roman"/>
      <w:b/>
      <w:color w:val="000000"/>
      <w:spacing w:val="0"/>
      <w:w w:val="100"/>
      <w:position w:val="0"/>
      <w:sz w:val="23"/>
      <w:u w:val="none"/>
      <w:lang w:val="ru-RU"/>
    </w:rPr>
  </w:style>
  <w:style w:type="character" w:customStyle="1" w:styleId="21">
    <w:name w:val="Заголовок №2_"/>
    <w:link w:val="22"/>
    <w:uiPriority w:val="99"/>
    <w:locked/>
    <w:rsid w:val="00AC5681"/>
    <w:rPr>
      <w:rFonts w:ascii="Times New Roman" w:hAnsi="Times New Roman"/>
      <w:b/>
      <w:sz w:val="23"/>
      <w:shd w:val="clear" w:color="auto" w:fill="FFFFFF"/>
    </w:rPr>
  </w:style>
  <w:style w:type="character" w:customStyle="1" w:styleId="a4">
    <w:name w:val="Основной текст + Полужирный"/>
    <w:uiPriority w:val="99"/>
    <w:rsid w:val="00AC5681"/>
    <w:rPr>
      <w:rFonts w:ascii="Times New Roman" w:hAnsi="Times New Roman"/>
      <w:b/>
      <w:color w:val="000000"/>
      <w:spacing w:val="0"/>
      <w:w w:val="100"/>
      <w:position w:val="0"/>
      <w:sz w:val="23"/>
      <w:shd w:val="clear" w:color="auto" w:fill="FFFFFF"/>
      <w:lang w:val="ru-RU"/>
    </w:rPr>
  </w:style>
  <w:style w:type="character" w:customStyle="1" w:styleId="23">
    <w:name w:val="Заголовок №2 + Не полужирный"/>
    <w:uiPriority w:val="99"/>
    <w:rsid w:val="00AC5681"/>
    <w:rPr>
      <w:rFonts w:ascii="Times New Roman" w:hAnsi="Times New Roman"/>
      <w:b/>
      <w:color w:val="000000"/>
      <w:spacing w:val="0"/>
      <w:w w:val="100"/>
      <w:position w:val="0"/>
      <w:sz w:val="23"/>
      <w:shd w:val="clear" w:color="auto" w:fill="FFFFFF"/>
      <w:lang w:val="ru-RU"/>
    </w:rPr>
  </w:style>
  <w:style w:type="character" w:customStyle="1" w:styleId="7">
    <w:name w:val="Основной текст (7)_"/>
    <w:uiPriority w:val="99"/>
    <w:rsid w:val="00AC5681"/>
    <w:rPr>
      <w:rFonts w:ascii="Times New Roman" w:hAnsi="Times New Roman"/>
      <w:b/>
      <w:sz w:val="23"/>
      <w:u w:val="none"/>
    </w:rPr>
  </w:style>
  <w:style w:type="character" w:customStyle="1" w:styleId="10">
    <w:name w:val="Заголовок №1_"/>
    <w:uiPriority w:val="99"/>
    <w:rsid w:val="00AC5681"/>
    <w:rPr>
      <w:rFonts w:ascii="Arial" w:hAnsi="Arial"/>
      <w:b/>
      <w:sz w:val="23"/>
      <w:u w:val="none"/>
    </w:rPr>
  </w:style>
  <w:style w:type="character" w:customStyle="1" w:styleId="11">
    <w:name w:val="Заголовок №1"/>
    <w:uiPriority w:val="99"/>
    <w:rsid w:val="00AC5681"/>
    <w:rPr>
      <w:rFonts w:ascii="Arial" w:hAnsi="Arial"/>
      <w:b/>
      <w:color w:val="000000"/>
      <w:spacing w:val="0"/>
      <w:w w:val="100"/>
      <w:position w:val="0"/>
      <w:sz w:val="23"/>
      <w:u w:val="single"/>
      <w:lang w:val="ru-RU"/>
    </w:rPr>
  </w:style>
  <w:style w:type="character" w:customStyle="1" w:styleId="Tahoma">
    <w:name w:val="Основной текст + Tahoma"/>
    <w:aliases w:val="7,5 pt9"/>
    <w:uiPriority w:val="99"/>
    <w:rsid w:val="00AC5681"/>
    <w:rPr>
      <w:rFonts w:ascii="Tahoma" w:hAnsi="Tahoma"/>
      <w:color w:val="000000"/>
      <w:spacing w:val="0"/>
      <w:w w:val="100"/>
      <w:position w:val="0"/>
      <w:sz w:val="15"/>
      <w:shd w:val="clear" w:color="auto" w:fill="FFFFFF"/>
      <w:lang w:val="ru-RU"/>
    </w:rPr>
  </w:style>
  <w:style w:type="character" w:customStyle="1" w:styleId="CourierNew">
    <w:name w:val="Основной текст + Courier New"/>
    <w:aliases w:val="6,5 pt8,Интервал -1 pt"/>
    <w:uiPriority w:val="99"/>
    <w:rsid w:val="00AC5681"/>
    <w:rPr>
      <w:rFonts w:ascii="Courier New" w:hAnsi="Courier New"/>
      <w:color w:val="000000"/>
      <w:spacing w:val="-20"/>
      <w:w w:val="100"/>
      <w:position w:val="0"/>
      <w:sz w:val="13"/>
      <w:shd w:val="clear" w:color="auto" w:fill="FFFFFF"/>
      <w:lang w:val="ru-RU"/>
    </w:rPr>
  </w:style>
  <w:style w:type="character" w:customStyle="1" w:styleId="CourierNew2">
    <w:name w:val="Основной текст + Courier New2"/>
    <w:aliases w:val="5 pt7,Интервал 0 pt3"/>
    <w:uiPriority w:val="99"/>
    <w:rsid w:val="00AC5681"/>
    <w:rPr>
      <w:rFonts w:ascii="Courier New" w:hAnsi="Courier New"/>
      <w:color w:val="000000"/>
      <w:spacing w:val="-10"/>
      <w:w w:val="100"/>
      <w:position w:val="0"/>
      <w:sz w:val="10"/>
      <w:shd w:val="clear" w:color="auto" w:fill="FFFFFF"/>
      <w:lang w:val="ru-RU"/>
    </w:rPr>
  </w:style>
  <w:style w:type="character" w:customStyle="1" w:styleId="CourierNew1">
    <w:name w:val="Основной текст + Courier New1"/>
    <w:aliases w:val="61,5 pt6,Малые прописные,Интервал -1 pt2"/>
    <w:uiPriority w:val="99"/>
    <w:rsid w:val="00AC5681"/>
    <w:rPr>
      <w:rFonts w:ascii="Courier New" w:hAnsi="Courier New"/>
      <w:smallCaps/>
      <w:color w:val="000000"/>
      <w:spacing w:val="-20"/>
      <w:w w:val="100"/>
      <w:position w:val="0"/>
      <w:sz w:val="13"/>
      <w:shd w:val="clear" w:color="auto" w:fill="FFFFFF"/>
      <w:lang w:val="en-US"/>
    </w:rPr>
  </w:style>
  <w:style w:type="character" w:customStyle="1" w:styleId="Arial">
    <w:name w:val="Основной текст + Arial"/>
    <w:aliases w:val="7 pt,Полужирный7,Курсив5"/>
    <w:uiPriority w:val="99"/>
    <w:rsid w:val="00AC5681"/>
    <w:rPr>
      <w:rFonts w:ascii="Arial" w:hAnsi="Arial"/>
      <w:b/>
      <w:i/>
      <w:color w:val="000000"/>
      <w:spacing w:val="0"/>
      <w:w w:val="100"/>
      <w:position w:val="0"/>
      <w:sz w:val="14"/>
      <w:shd w:val="clear" w:color="auto" w:fill="FFFFFF"/>
    </w:rPr>
  </w:style>
  <w:style w:type="character" w:customStyle="1" w:styleId="7pt">
    <w:name w:val="Основной текст + 7 pt"/>
    <w:aliases w:val="Интервал 0 pt2"/>
    <w:uiPriority w:val="99"/>
    <w:rsid w:val="00AC5681"/>
    <w:rPr>
      <w:rFonts w:ascii="Times New Roman" w:hAnsi="Times New Roman"/>
      <w:color w:val="000000"/>
      <w:spacing w:val="-10"/>
      <w:w w:val="100"/>
      <w:position w:val="0"/>
      <w:sz w:val="14"/>
      <w:shd w:val="clear" w:color="auto" w:fill="FFFFFF"/>
      <w:lang w:val="en-US"/>
    </w:rPr>
  </w:style>
  <w:style w:type="character" w:customStyle="1" w:styleId="FranklinGothicHeavy">
    <w:name w:val="Основной текст + Franklin Gothic Heavy"/>
    <w:aliases w:val="4 pt"/>
    <w:uiPriority w:val="99"/>
    <w:rsid w:val="00AC5681"/>
    <w:rPr>
      <w:rFonts w:ascii="Franklin Gothic Heavy" w:hAnsi="Franklin Gothic Heavy"/>
      <w:color w:val="000000"/>
      <w:spacing w:val="0"/>
      <w:w w:val="100"/>
      <w:position w:val="0"/>
      <w:sz w:val="8"/>
      <w:shd w:val="clear" w:color="auto" w:fill="FFFFFF"/>
      <w:lang w:val="en-US"/>
    </w:rPr>
  </w:style>
  <w:style w:type="character" w:customStyle="1" w:styleId="Tahoma5">
    <w:name w:val="Основной текст + Tahoma5"/>
    <w:aliases w:val="8 pt,Полужирный6"/>
    <w:uiPriority w:val="99"/>
    <w:rsid w:val="00AC5681"/>
    <w:rPr>
      <w:rFonts w:ascii="Tahoma" w:hAnsi="Tahoma"/>
      <w:b/>
      <w:color w:val="000000"/>
      <w:spacing w:val="0"/>
      <w:w w:val="100"/>
      <w:position w:val="0"/>
      <w:sz w:val="16"/>
      <w:shd w:val="clear" w:color="auto" w:fill="FFFFFF"/>
      <w:lang w:val="ru-RU"/>
    </w:rPr>
  </w:style>
  <w:style w:type="character" w:customStyle="1" w:styleId="8">
    <w:name w:val="Основной текст (8)_"/>
    <w:uiPriority w:val="99"/>
    <w:rsid w:val="00AC5681"/>
    <w:rPr>
      <w:rFonts w:ascii="Tahoma" w:hAnsi="Tahoma"/>
      <w:b/>
      <w:sz w:val="16"/>
      <w:u w:val="none"/>
    </w:rPr>
  </w:style>
  <w:style w:type="character" w:customStyle="1" w:styleId="80">
    <w:name w:val="Основной текст (8)"/>
    <w:uiPriority w:val="99"/>
    <w:rsid w:val="00AC5681"/>
    <w:rPr>
      <w:rFonts w:ascii="Tahoma" w:hAnsi="Tahoma"/>
      <w:b/>
      <w:color w:val="000000"/>
      <w:spacing w:val="0"/>
      <w:w w:val="100"/>
      <w:position w:val="0"/>
      <w:sz w:val="16"/>
      <w:u w:val="single"/>
      <w:lang w:val="ru-RU"/>
    </w:rPr>
  </w:style>
  <w:style w:type="character" w:customStyle="1" w:styleId="Tahoma4">
    <w:name w:val="Основной текст + Tahoma4"/>
    <w:aliases w:val="72,5 pt5,Полужирный5"/>
    <w:uiPriority w:val="99"/>
    <w:rsid w:val="00AC5681"/>
    <w:rPr>
      <w:rFonts w:ascii="Tahoma" w:hAnsi="Tahoma"/>
      <w:b/>
      <w:color w:val="000000"/>
      <w:spacing w:val="0"/>
      <w:w w:val="100"/>
      <w:position w:val="0"/>
      <w:sz w:val="15"/>
      <w:shd w:val="clear" w:color="auto" w:fill="FFFFFF"/>
      <w:lang w:val="ru-RU"/>
    </w:rPr>
  </w:style>
  <w:style w:type="character" w:customStyle="1" w:styleId="Tahoma3">
    <w:name w:val="Основной текст + Tahoma3"/>
    <w:aliases w:val="6 pt,Курсив4,Интервал -1 pt1"/>
    <w:uiPriority w:val="99"/>
    <w:rsid w:val="00AC5681"/>
    <w:rPr>
      <w:rFonts w:ascii="Tahoma" w:hAnsi="Tahoma"/>
      <w:i/>
      <w:color w:val="000000"/>
      <w:spacing w:val="-20"/>
      <w:w w:val="100"/>
      <w:position w:val="0"/>
      <w:sz w:val="12"/>
      <w:shd w:val="clear" w:color="auto" w:fill="FFFFFF"/>
    </w:rPr>
  </w:style>
  <w:style w:type="character" w:customStyle="1" w:styleId="FranklinGothicBook">
    <w:name w:val="Основной текст + Franklin Gothic Book"/>
    <w:aliases w:val="29,5 pt4"/>
    <w:uiPriority w:val="99"/>
    <w:rsid w:val="00AC5681"/>
    <w:rPr>
      <w:rFonts w:ascii="Franklin Gothic Book" w:hAnsi="Franklin Gothic Book"/>
      <w:color w:val="000000"/>
      <w:spacing w:val="0"/>
      <w:w w:val="100"/>
      <w:position w:val="0"/>
      <w:sz w:val="59"/>
      <w:shd w:val="clear" w:color="auto" w:fill="FFFFFF"/>
    </w:rPr>
  </w:style>
  <w:style w:type="character" w:customStyle="1" w:styleId="Tahoma2">
    <w:name w:val="Основной текст + Tahoma2"/>
    <w:aliases w:val="9,5 pt3,Полужирный4"/>
    <w:uiPriority w:val="99"/>
    <w:rsid w:val="00AC5681"/>
    <w:rPr>
      <w:rFonts w:ascii="Tahoma" w:hAnsi="Tahoma"/>
      <w:b/>
      <w:color w:val="000000"/>
      <w:spacing w:val="0"/>
      <w:w w:val="100"/>
      <w:position w:val="0"/>
      <w:sz w:val="19"/>
      <w:shd w:val="clear" w:color="auto" w:fill="FFFFFF"/>
      <w:lang w:val="ru-RU"/>
    </w:rPr>
  </w:style>
  <w:style w:type="character" w:customStyle="1" w:styleId="a5">
    <w:name w:val="Колонтитул"/>
    <w:uiPriority w:val="99"/>
    <w:rsid w:val="00AC5681"/>
    <w:rPr>
      <w:rFonts w:ascii="Times New Roman" w:hAnsi="Times New Roman"/>
      <w:b/>
      <w:color w:val="000000"/>
      <w:spacing w:val="0"/>
      <w:w w:val="100"/>
      <w:position w:val="0"/>
      <w:sz w:val="23"/>
      <w:u w:val="none"/>
      <w:lang w:val="ru-RU"/>
    </w:rPr>
  </w:style>
  <w:style w:type="character" w:customStyle="1" w:styleId="Tahoma1">
    <w:name w:val="Основной текст + Tahoma1"/>
    <w:aliases w:val="71,5 pt2,Курсив3,Интервал 0 pt1"/>
    <w:uiPriority w:val="99"/>
    <w:rsid w:val="00AC5681"/>
    <w:rPr>
      <w:rFonts w:ascii="Tahoma" w:hAnsi="Tahoma"/>
      <w:i/>
      <w:color w:val="000000"/>
      <w:spacing w:val="-10"/>
      <w:w w:val="100"/>
      <w:position w:val="0"/>
      <w:sz w:val="15"/>
      <w:shd w:val="clear" w:color="auto" w:fill="FFFFFF"/>
      <w:lang w:val="ru-RU"/>
    </w:rPr>
  </w:style>
  <w:style w:type="character" w:customStyle="1" w:styleId="70">
    <w:name w:val="Основной текст (7) + Не полужирный"/>
    <w:uiPriority w:val="99"/>
    <w:rsid w:val="00AC5681"/>
    <w:rPr>
      <w:rFonts w:ascii="Times New Roman" w:hAnsi="Times New Roman"/>
      <w:b/>
      <w:color w:val="000000"/>
      <w:spacing w:val="0"/>
      <w:w w:val="100"/>
      <w:position w:val="0"/>
      <w:sz w:val="23"/>
      <w:u w:val="none"/>
      <w:lang w:val="ru-RU"/>
    </w:rPr>
  </w:style>
  <w:style w:type="character" w:customStyle="1" w:styleId="71">
    <w:name w:val="Основной текст (7)"/>
    <w:uiPriority w:val="99"/>
    <w:rsid w:val="00AC5681"/>
    <w:rPr>
      <w:rFonts w:ascii="Times New Roman" w:hAnsi="Times New Roman"/>
      <w:b/>
      <w:color w:val="000000"/>
      <w:spacing w:val="0"/>
      <w:w w:val="100"/>
      <w:position w:val="0"/>
      <w:sz w:val="23"/>
      <w:u w:val="single"/>
      <w:lang w:val="ru-RU"/>
    </w:rPr>
  </w:style>
  <w:style w:type="character" w:customStyle="1" w:styleId="72">
    <w:name w:val="Основной текст + 7"/>
    <w:aliases w:val="5 pt1"/>
    <w:uiPriority w:val="99"/>
    <w:rsid w:val="00AC5681"/>
    <w:rPr>
      <w:rFonts w:ascii="Times New Roman" w:hAnsi="Times New Roman"/>
      <w:color w:val="000000"/>
      <w:spacing w:val="0"/>
      <w:w w:val="100"/>
      <w:position w:val="0"/>
      <w:sz w:val="15"/>
      <w:shd w:val="clear" w:color="auto" w:fill="FFFFFF"/>
    </w:rPr>
  </w:style>
  <w:style w:type="character" w:customStyle="1" w:styleId="Exact">
    <w:name w:val="Основной текст Exact"/>
    <w:uiPriority w:val="99"/>
    <w:rsid w:val="00AC5681"/>
    <w:rPr>
      <w:rFonts w:ascii="Times New Roman" w:hAnsi="Times New Roman"/>
      <w:spacing w:val="3"/>
      <w:sz w:val="20"/>
      <w:u w:val="none"/>
    </w:rPr>
  </w:style>
  <w:style w:type="character" w:customStyle="1" w:styleId="BookAntiqua">
    <w:name w:val="Основной текст + Book Antiqua"/>
    <w:aliases w:val="Полужирный3,Курсив2"/>
    <w:uiPriority w:val="99"/>
    <w:rsid w:val="00AC5681"/>
    <w:rPr>
      <w:rFonts w:ascii="Book Antiqua" w:hAnsi="Book Antiqua"/>
      <w:b/>
      <w:i/>
      <w:color w:val="000000"/>
      <w:spacing w:val="0"/>
      <w:w w:val="100"/>
      <w:position w:val="0"/>
      <w:sz w:val="23"/>
      <w:shd w:val="clear" w:color="auto" w:fill="FFFFFF"/>
    </w:rPr>
  </w:style>
  <w:style w:type="character" w:customStyle="1" w:styleId="24">
    <w:name w:val="Основной текст2"/>
    <w:uiPriority w:val="99"/>
    <w:rsid w:val="00AC5681"/>
    <w:rPr>
      <w:rFonts w:ascii="Times New Roman" w:hAnsi="Times New Roman"/>
      <w:color w:val="000000"/>
      <w:spacing w:val="0"/>
      <w:w w:val="100"/>
      <w:position w:val="0"/>
      <w:sz w:val="23"/>
      <w:shd w:val="clear" w:color="auto" w:fill="FFFFFF"/>
    </w:rPr>
  </w:style>
  <w:style w:type="paragraph" w:customStyle="1" w:styleId="20">
    <w:name w:val="Основной текст (2)"/>
    <w:basedOn w:val="Normal"/>
    <w:link w:val="2"/>
    <w:uiPriority w:val="99"/>
    <w:rsid w:val="00AC5681"/>
    <w:pPr>
      <w:shd w:val="clear" w:color="auto" w:fill="FFFFFF"/>
      <w:spacing w:after="1620" w:line="250" w:lineRule="exact"/>
      <w:jc w:val="center"/>
    </w:pPr>
    <w:rPr>
      <w:rFonts w:ascii="Arial" w:hAnsi="Arial" w:cs="Times New Roman"/>
      <w:b/>
      <w:color w:val="auto"/>
      <w:spacing w:val="-20"/>
      <w:sz w:val="19"/>
      <w:szCs w:val="20"/>
    </w:rPr>
  </w:style>
  <w:style w:type="paragraph" w:customStyle="1" w:styleId="30">
    <w:name w:val="Основной текст (3)"/>
    <w:basedOn w:val="Normal"/>
    <w:link w:val="3"/>
    <w:uiPriority w:val="99"/>
    <w:rsid w:val="00AC5681"/>
    <w:pPr>
      <w:shd w:val="clear" w:color="auto" w:fill="FFFFFF"/>
      <w:spacing w:before="1620" w:after="300" w:line="240" w:lineRule="atLeast"/>
      <w:jc w:val="right"/>
    </w:pPr>
    <w:rPr>
      <w:rFonts w:ascii="Tahoma" w:hAnsi="Tahoma" w:cs="Times New Roman"/>
      <w:b/>
      <w:color w:val="auto"/>
      <w:sz w:val="20"/>
      <w:szCs w:val="20"/>
    </w:rPr>
  </w:style>
  <w:style w:type="paragraph" w:customStyle="1" w:styleId="40">
    <w:name w:val="Основной текст (4)"/>
    <w:basedOn w:val="Normal"/>
    <w:link w:val="4"/>
    <w:uiPriority w:val="99"/>
    <w:rsid w:val="00AC5681"/>
    <w:pPr>
      <w:shd w:val="clear" w:color="auto" w:fill="FFFFFF"/>
      <w:spacing w:before="300" w:after="240" w:line="278" w:lineRule="exact"/>
      <w:jc w:val="right"/>
    </w:pPr>
    <w:rPr>
      <w:rFonts w:ascii="Tahoma" w:hAnsi="Tahoma" w:cs="Times New Roman"/>
      <w:color w:val="auto"/>
      <w:sz w:val="20"/>
      <w:szCs w:val="20"/>
    </w:rPr>
  </w:style>
  <w:style w:type="paragraph" w:customStyle="1" w:styleId="50">
    <w:name w:val="Основной текст (5)"/>
    <w:basedOn w:val="Normal"/>
    <w:link w:val="5"/>
    <w:uiPriority w:val="99"/>
    <w:rsid w:val="00AC5681"/>
    <w:pPr>
      <w:shd w:val="clear" w:color="auto" w:fill="FFFFFF"/>
      <w:spacing w:before="540" w:after="240" w:line="254" w:lineRule="exact"/>
      <w:jc w:val="center"/>
    </w:pPr>
    <w:rPr>
      <w:rFonts w:ascii="Arial" w:hAnsi="Arial" w:cs="Times New Roman"/>
      <w:b/>
      <w:i/>
      <w:color w:val="auto"/>
      <w:sz w:val="17"/>
      <w:szCs w:val="20"/>
    </w:rPr>
  </w:style>
  <w:style w:type="paragraph" w:customStyle="1" w:styleId="60">
    <w:name w:val="Основной текст (6)"/>
    <w:basedOn w:val="Normal"/>
    <w:link w:val="6"/>
    <w:uiPriority w:val="99"/>
    <w:rsid w:val="00AC5681"/>
    <w:pPr>
      <w:shd w:val="clear" w:color="auto" w:fill="FFFFFF"/>
      <w:spacing w:after="780" w:line="278" w:lineRule="exact"/>
      <w:jc w:val="center"/>
    </w:pPr>
    <w:rPr>
      <w:rFonts w:ascii="Arial" w:hAnsi="Arial" w:cs="Times New Roman"/>
      <w:i/>
      <w:color w:val="auto"/>
      <w:sz w:val="23"/>
      <w:szCs w:val="20"/>
    </w:rPr>
  </w:style>
  <w:style w:type="paragraph" w:customStyle="1" w:styleId="a0">
    <w:name w:val="Подпись к таблице"/>
    <w:basedOn w:val="Normal"/>
    <w:link w:val="a"/>
    <w:uiPriority w:val="99"/>
    <w:rsid w:val="00AC5681"/>
    <w:pPr>
      <w:shd w:val="clear" w:color="auto" w:fill="FFFFFF"/>
      <w:spacing w:line="240" w:lineRule="atLeast"/>
    </w:pPr>
    <w:rPr>
      <w:rFonts w:ascii="Times New Roman" w:hAnsi="Times New Roman" w:cs="Times New Roman"/>
      <w:b/>
      <w:color w:val="auto"/>
      <w:sz w:val="23"/>
      <w:szCs w:val="20"/>
    </w:rPr>
  </w:style>
  <w:style w:type="paragraph" w:customStyle="1" w:styleId="31">
    <w:name w:val="Основной текст3"/>
    <w:basedOn w:val="Normal"/>
    <w:link w:val="a1"/>
    <w:uiPriority w:val="99"/>
    <w:rsid w:val="00AC5681"/>
    <w:pPr>
      <w:shd w:val="clear" w:color="auto" w:fill="FFFFFF"/>
      <w:spacing w:line="274" w:lineRule="exact"/>
      <w:ind w:hanging="360"/>
    </w:pPr>
    <w:rPr>
      <w:rFonts w:ascii="Times New Roman" w:hAnsi="Times New Roman" w:cs="Times New Roman"/>
      <w:color w:val="auto"/>
      <w:sz w:val="23"/>
      <w:szCs w:val="20"/>
    </w:rPr>
  </w:style>
  <w:style w:type="paragraph" w:customStyle="1" w:styleId="22">
    <w:name w:val="Заголовок №2"/>
    <w:basedOn w:val="Normal"/>
    <w:link w:val="21"/>
    <w:uiPriority w:val="99"/>
    <w:rsid w:val="00AC5681"/>
    <w:pPr>
      <w:shd w:val="clear" w:color="auto" w:fill="FFFFFF"/>
      <w:spacing w:line="274" w:lineRule="exact"/>
      <w:ind w:firstLine="660"/>
      <w:jc w:val="both"/>
      <w:outlineLvl w:val="1"/>
    </w:pPr>
    <w:rPr>
      <w:rFonts w:ascii="Times New Roman" w:hAnsi="Times New Roman" w:cs="Times New Roman"/>
      <w:b/>
      <w:color w:val="auto"/>
      <w:sz w:val="23"/>
      <w:szCs w:val="20"/>
    </w:rPr>
  </w:style>
  <w:style w:type="paragraph" w:customStyle="1" w:styleId="51">
    <w:name w:val="Основной текст5"/>
    <w:basedOn w:val="Normal"/>
    <w:uiPriority w:val="99"/>
    <w:rsid w:val="00AC5681"/>
    <w:pPr>
      <w:shd w:val="clear" w:color="auto" w:fill="FFFFFF"/>
      <w:spacing w:after="300" w:line="240" w:lineRule="atLeast"/>
      <w:ind w:hanging="720"/>
      <w:jc w:val="center"/>
    </w:pPr>
    <w:rPr>
      <w:rFonts w:ascii="Times New Roman" w:eastAsia="Times New Roman" w:hAnsi="Times New Roman" w:cs="Times New Roman"/>
      <w:color w:val="auto"/>
      <w:sz w:val="23"/>
      <w:szCs w:val="23"/>
    </w:rPr>
  </w:style>
  <w:style w:type="paragraph" w:styleId="Header">
    <w:name w:val="header"/>
    <w:basedOn w:val="Normal"/>
    <w:link w:val="HeaderChar"/>
    <w:uiPriority w:val="99"/>
    <w:rsid w:val="00F125A9"/>
    <w:pPr>
      <w:tabs>
        <w:tab w:val="center" w:pos="4677"/>
        <w:tab w:val="right" w:pos="9355"/>
      </w:tabs>
    </w:pPr>
    <w:rPr>
      <w:rFonts w:cs="Times New Roman"/>
      <w:szCs w:val="20"/>
    </w:rPr>
  </w:style>
  <w:style w:type="character" w:customStyle="1" w:styleId="HeaderChar">
    <w:name w:val="Header Char"/>
    <w:basedOn w:val="DefaultParagraphFont"/>
    <w:link w:val="Header"/>
    <w:uiPriority w:val="99"/>
    <w:locked/>
    <w:rsid w:val="00F125A9"/>
    <w:rPr>
      <w:rFonts w:ascii="Courier New" w:hAnsi="Courier New" w:cs="Times New Roman"/>
      <w:color w:val="000000"/>
      <w:sz w:val="24"/>
      <w:lang w:eastAsia="ru-RU"/>
    </w:rPr>
  </w:style>
  <w:style w:type="paragraph" w:styleId="Footer">
    <w:name w:val="footer"/>
    <w:basedOn w:val="Normal"/>
    <w:link w:val="FooterChar"/>
    <w:uiPriority w:val="99"/>
    <w:rsid w:val="00F125A9"/>
    <w:pPr>
      <w:tabs>
        <w:tab w:val="center" w:pos="4677"/>
        <w:tab w:val="right" w:pos="9355"/>
      </w:tabs>
    </w:pPr>
    <w:rPr>
      <w:rFonts w:cs="Times New Roman"/>
      <w:szCs w:val="20"/>
    </w:rPr>
  </w:style>
  <w:style w:type="character" w:customStyle="1" w:styleId="FooterChar">
    <w:name w:val="Footer Char"/>
    <w:basedOn w:val="DefaultParagraphFont"/>
    <w:link w:val="Footer"/>
    <w:uiPriority w:val="99"/>
    <w:locked/>
    <w:rsid w:val="00F125A9"/>
    <w:rPr>
      <w:rFonts w:ascii="Courier New" w:hAnsi="Courier New" w:cs="Times New Roman"/>
      <w:color w:val="000000"/>
      <w:sz w:val="24"/>
      <w:lang w:eastAsia="ru-RU"/>
    </w:rPr>
  </w:style>
  <w:style w:type="paragraph" w:styleId="ListParagraph">
    <w:name w:val="List Paragraph"/>
    <w:basedOn w:val="Normal"/>
    <w:uiPriority w:val="99"/>
    <w:qFormat/>
    <w:rsid w:val="000C665F"/>
    <w:pPr>
      <w:widowControl/>
      <w:spacing w:after="200" w:line="276" w:lineRule="auto"/>
      <w:ind w:left="720"/>
    </w:pPr>
    <w:rPr>
      <w:rFonts w:ascii="Calibri" w:hAnsi="Calibri" w:cs="Calibri"/>
      <w:color w:val="auto"/>
      <w:sz w:val="22"/>
      <w:szCs w:val="22"/>
      <w:lang w:eastAsia="en-US"/>
    </w:rPr>
  </w:style>
  <w:style w:type="character" w:customStyle="1" w:styleId="apple-converted-space">
    <w:name w:val="apple-converted-space"/>
    <w:uiPriority w:val="99"/>
    <w:rsid w:val="000C665F"/>
  </w:style>
  <w:style w:type="paragraph" w:styleId="NormalWeb">
    <w:name w:val="Normal (Web)"/>
    <w:basedOn w:val="Normal"/>
    <w:uiPriority w:val="99"/>
    <w:rsid w:val="00AE2699"/>
    <w:pPr>
      <w:widowControl/>
      <w:spacing w:before="100" w:beforeAutospacing="1" w:after="100" w:afterAutospacing="1"/>
    </w:pPr>
    <w:rPr>
      <w:rFonts w:ascii="Times New Roman" w:eastAsia="Times New Roman" w:hAnsi="Times New Roman" w:cs="Times New Roman"/>
      <w:color w:val="auto"/>
    </w:rPr>
  </w:style>
  <w:style w:type="paragraph" w:styleId="BalloonText">
    <w:name w:val="Balloon Text"/>
    <w:basedOn w:val="Normal"/>
    <w:link w:val="BalloonTextChar"/>
    <w:uiPriority w:val="99"/>
    <w:semiHidden/>
    <w:rsid w:val="00AE2699"/>
    <w:rPr>
      <w:rFonts w:ascii="Tahoma" w:hAnsi="Tahoma" w:cs="Times New Roman"/>
      <w:sz w:val="16"/>
      <w:szCs w:val="20"/>
    </w:rPr>
  </w:style>
  <w:style w:type="character" w:customStyle="1" w:styleId="BalloonTextChar">
    <w:name w:val="Balloon Text Char"/>
    <w:basedOn w:val="DefaultParagraphFont"/>
    <w:link w:val="BalloonText"/>
    <w:uiPriority w:val="99"/>
    <w:semiHidden/>
    <w:locked/>
    <w:rsid w:val="00AE2699"/>
    <w:rPr>
      <w:rFonts w:ascii="Tahoma" w:hAnsi="Tahoma" w:cs="Times New Roman"/>
      <w:color w:val="000000"/>
      <w:sz w:val="16"/>
      <w:lang w:eastAsia="ru-RU"/>
    </w:rPr>
  </w:style>
  <w:style w:type="character" w:customStyle="1" w:styleId="32">
    <w:name w:val="Заголовок №3_"/>
    <w:link w:val="33"/>
    <w:uiPriority w:val="99"/>
    <w:locked/>
    <w:rsid w:val="0088580B"/>
    <w:rPr>
      <w:rFonts w:ascii="Times New Roman" w:hAnsi="Times New Roman"/>
      <w:sz w:val="27"/>
      <w:shd w:val="clear" w:color="auto" w:fill="FFFFFF"/>
    </w:rPr>
  </w:style>
  <w:style w:type="character" w:customStyle="1" w:styleId="11pt">
    <w:name w:val="Основной текст + 11 pt"/>
    <w:uiPriority w:val="99"/>
    <w:rsid w:val="0088580B"/>
    <w:rPr>
      <w:rFonts w:ascii="Times New Roman" w:hAnsi="Times New Roman"/>
      <w:color w:val="000000"/>
      <w:spacing w:val="0"/>
      <w:w w:val="100"/>
      <w:position w:val="0"/>
      <w:sz w:val="22"/>
      <w:u w:val="none"/>
      <w:shd w:val="clear" w:color="auto" w:fill="FFFFFF"/>
      <w:lang w:val="ru-RU"/>
    </w:rPr>
  </w:style>
  <w:style w:type="character" w:customStyle="1" w:styleId="12pt">
    <w:name w:val="Основной текст + 12 pt"/>
    <w:aliases w:val="Полужирный2"/>
    <w:uiPriority w:val="99"/>
    <w:rsid w:val="0088580B"/>
    <w:rPr>
      <w:rFonts w:ascii="Times New Roman" w:hAnsi="Times New Roman"/>
      <w:b/>
      <w:color w:val="000000"/>
      <w:spacing w:val="0"/>
      <w:w w:val="100"/>
      <w:position w:val="0"/>
      <w:sz w:val="24"/>
      <w:u w:val="none"/>
      <w:shd w:val="clear" w:color="auto" w:fill="FFFFFF"/>
      <w:lang w:val="ru-RU"/>
    </w:rPr>
  </w:style>
  <w:style w:type="paragraph" w:customStyle="1" w:styleId="33">
    <w:name w:val="Заголовок №3"/>
    <w:basedOn w:val="Normal"/>
    <w:link w:val="32"/>
    <w:uiPriority w:val="99"/>
    <w:rsid w:val="0088580B"/>
    <w:pPr>
      <w:shd w:val="clear" w:color="auto" w:fill="FFFFFF"/>
      <w:spacing w:after="240" w:line="322" w:lineRule="exact"/>
      <w:outlineLvl w:val="2"/>
    </w:pPr>
    <w:rPr>
      <w:rFonts w:ascii="Times New Roman" w:hAnsi="Times New Roman" w:cs="Times New Roman"/>
      <w:color w:val="auto"/>
      <w:sz w:val="27"/>
      <w:szCs w:val="20"/>
    </w:rPr>
  </w:style>
  <w:style w:type="table" w:styleId="TableGrid">
    <w:name w:val="Table Grid"/>
    <w:basedOn w:val="TableNormal"/>
    <w:uiPriority w:val="99"/>
    <w:rsid w:val="00C3199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922C7A"/>
    <w:rPr>
      <w:rFonts w:cs="Times New Roman"/>
    </w:rPr>
  </w:style>
  <w:style w:type="character" w:customStyle="1" w:styleId="BodyTextChar">
    <w:name w:val="Body Text Char"/>
    <w:uiPriority w:val="99"/>
    <w:locked/>
    <w:rsid w:val="00D24996"/>
    <w:rPr>
      <w:sz w:val="16"/>
      <w:shd w:val="clear" w:color="auto" w:fill="FFFFFF"/>
    </w:rPr>
  </w:style>
  <w:style w:type="character" w:customStyle="1" w:styleId="BodyTextChar1">
    <w:name w:val="Body Text Char1"/>
    <w:uiPriority w:val="99"/>
    <w:locked/>
    <w:rsid w:val="00D24996"/>
    <w:rPr>
      <w:sz w:val="16"/>
      <w:shd w:val="clear" w:color="auto" w:fill="FFFFFF"/>
    </w:rPr>
  </w:style>
  <w:style w:type="paragraph" w:styleId="BodyText">
    <w:name w:val="Body Text"/>
    <w:basedOn w:val="Normal"/>
    <w:link w:val="BodyTextChar2"/>
    <w:uiPriority w:val="99"/>
    <w:rsid w:val="00D24996"/>
    <w:pPr>
      <w:shd w:val="clear" w:color="auto" w:fill="FFFFFF"/>
      <w:spacing w:line="183" w:lineRule="exact"/>
      <w:ind w:hanging="1500"/>
      <w:jc w:val="both"/>
    </w:pPr>
    <w:rPr>
      <w:rFonts w:ascii="Calibri" w:hAnsi="Calibri" w:cs="Times New Roman"/>
      <w:color w:val="auto"/>
      <w:sz w:val="16"/>
      <w:szCs w:val="20"/>
    </w:rPr>
  </w:style>
  <w:style w:type="character" w:customStyle="1" w:styleId="BodyTextChar2">
    <w:name w:val="Body Text Char2"/>
    <w:basedOn w:val="DefaultParagraphFont"/>
    <w:link w:val="BodyText"/>
    <w:uiPriority w:val="99"/>
    <w:semiHidden/>
    <w:locked/>
    <w:rsid w:val="00B611CF"/>
    <w:rPr>
      <w:rFonts w:ascii="Courier New" w:hAnsi="Courier New" w:cs="Times New Roman"/>
      <w:color w:val="000000"/>
      <w:sz w:val="24"/>
    </w:rPr>
  </w:style>
  <w:style w:type="character" w:customStyle="1" w:styleId="a6">
    <w:name w:val="Основной текст Знак"/>
    <w:uiPriority w:val="99"/>
    <w:rsid w:val="00D24996"/>
    <w:rPr>
      <w:rFonts w:ascii="Courier New" w:hAnsi="Courier New"/>
      <w:color w:val="000000"/>
      <w:sz w:val="24"/>
      <w:lang w:eastAsia="ru-RU"/>
    </w:rPr>
  </w:style>
  <w:style w:type="paragraph" w:customStyle="1" w:styleId="ConsPlusNormal">
    <w:name w:val="ConsPlusNormal"/>
    <w:uiPriority w:val="99"/>
    <w:rsid w:val="002051D0"/>
    <w:pPr>
      <w:widowControl w:val="0"/>
      <w:autoSpaceDE w:val="0"/>
      <w:autoSpaceDN w:val="0"/>
      <w:adjustRightInd w:val="0"/>
    </w:pPr>
    <w:rPr>
      <w:rFonts w:ascii="Arial" w:eastAsia="Times New Roman" w:hAnsi="Arial" w:cs="Arial"/>
      <w:sz w:val="20"/>
      <w:szCs w:val="20"/>
    </w:rPr>
  </w:style>
  <w:style w:type="paragraph" w:customStyle="1" w:styleId="a7">
    <w:name w:val="список с точками"/>
    <w:basedOn w:val="Normal"/>
    <w:uiPriority w:val="99"/>
    <w:rsid w:val="00F064B2"/>
    <w:pPr>
      <w:widowControl/>
      <w:tabs>
        <w:tab w:val="num" w:pos="360"/>
      </w:tabs>
      <w:spacing w:line="312" w:lineRule="auto"/>
      <w:ind w:left="360" w:hanging="360"/>
      <w:jc w:val="both"/>
    </w:pPr>
    <w:rPr>
      <w:rFonts w:ascii="Times New Roman" w:eastAsia="Times New Roman" w:hAnsi="Times New Roman" w:cs="Times New Roman"/>
      <w:color w:val="auto"/>
    </w:rPr>
  </w:style>
  <w:style w:type="character" w:customStyle="1" w:styleId="11pt1">
    <w:name w:val="Основной текст + 11 pt1"/>
    <w:aliases w:val="Полужирный1,Курсив1"/>
    <w:uiPriority w:val="99"/>
    <w:rsid w:val="003C5613"/>
    <w:rPr>
      <w:rFonts w:ascii="Times New Roman" w:hAnsi="Times New Roman"/>
      <w:b/>
      <w:i/>
      <w:color w:val="000000"/>
      <w:spacing w:val="0"/>
      <w:w w:val="100"/>
      <w:position w:val="0"/>
      <w:sz w:val="22"/>
      <w:u w:val="none"/>
      <w:shd w:val="clear" w:color="auto" w:fill="FFFFFF"/>
      <w:lang w:val="ru-RU"/>
    </w:rPr>
  </w:style>
  <w:style w:type="paragraph" w:customStyle="1" w:styleId="12">
    <w:name w:val="Знак1 Знак Знак Знак"/>
    <w:basedOn w:val="Normal"/>
    <w:uiPriority w:val="99"/>
    <w:rsid w:val="00CB01E4"/>
    <w:pPr>
      <w:widowControl/>
      <w:spacing w:after="160" w:line="240" w:lineRule="exact"/>
    </w:pPr>
    <w:rPr>
      <w:rFonts w:ascii="Tahoma" w:eastAsia="Times New Roman" w:hAnsi="Tahoma" w:cs="Times New Roman"/>
      <w:color w:val="auto"/>
      <w:sz w:val="20"/>
      <w:szCs w:val="20"/>
      <w:lang w:val="en-US" w:eastAsia="en-US"/>
    </w:rPr>
  </w:style>
  <w:style w:type="paragraph" w:styleId="BodyTextIndent2">
    <w:name w:val="Body Text Indent 2"/>
    <w:basedOn w:val="Normal"/>
    <w:link w:val="BodyTextIndent2Char"/>
    <w:uiPriority w:val="99"/>
    <w:rsid w:val="00CB01E4"/>
    <w:pPr>
      <w:widowControl/>
      <w:tabs>
        <w:tab w:val="left" w:pos="426"/>
      </w:tabs>
      <w:ind w:left="426" w:hanging="426"/>
      <w:jc w:val="both"/>
    </w:pPr>
    <w:rPr>
      <w:rFonts w:ascii="Times New Roman" w:eastAsia="Times New Roman" w:hAnsi="Times New Roman" w:cs="Times New Roman"/>
      <w:b/>
      <w:color w:val="auto"/>
    </w:rPr>
  </w:style>
  <w:style w:type="character" w:customStyle="1" w:styleId="BodyTextIndent2Char">
    <w:name w:val="Body Text Indent 2 Char"/>
    <w:basedOn w:val="DefaultParagraphFont"/>
    <w:link w:val="BodyTextIndent2"/>
    <w:uiPriority w:val="99"/>
    <w:locked/>
    <w:rsid w:val="00CB01E4"/>
    <w:rPr>
      <w:rFonts w:ascii="Times New Roman" w:hAnsi="Times New Roman" w:cs="Times New Roman"/>
      <w:b/>
      <w:sz w:val="24"/>
      <w:szCs w:val="24"/>
    </w:rPr>
  </w:style>
  <w:style w:type="paragraph" w:styleId="BlockText">
    <w:name w:val="Block Text"/>
    <w:basedOn w:val="Normal"/>
    <w:uiPriority w:val="99"/>
    <w:rsid w:val="00CB01E4"/>
    <w:pPr>
      <w:widowControl/>
      <w:spacing w:before="40"/>
      <w:ind w:left="567" w:right="566" w:firstLine="567"/>
      <w:jc w:val="both"/>
    </w:pPr>
    <w:rPr>
      <w:rFonts w:ascii="Times New Roman" w:eastAsia="Times New Roman" w:hAnsi="Times New Roman" w:cs="Times New Roman"/>
      <w:i/>
      <w:color w:val="auto"/>
      <w:sz w:val="20"/>
    </w:rPr>
  </w:style>
  <w:style w:type="paragraph" w:styleId="FootnoteText">
    <w:name w:val="footnote text"/>
    <w:basedOn w:val="Normal"/>
    <w:link w:val="FootnoteTextChar"/>
    <w:uiPriority w:val="99"/>
    <w:semiHidden/>
    <w:rsid w:val="00CB01E4"/>
    <w:pPr>
      <w:widowControl/>
      <w:spacing w:line="312" w:lineRule="auto"/>
      <w:ind w:firstLine="709"/>
      <w:jc w:val="both"/>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locked/>
    <w:rsid w:val="00CB01E4"/>
    <w:rPr>
      <w:rFonts w:ascii="Times New Roman" w:hAnsi="Times New Roman" w:cs="Times New Roman"/>
    </w:rPr>
  </w:style>
  <w:style w:type="character" w:styleId="FootnoteReference">
    <w:name w:val="footnote reference"/>
    <w:basedOn w:val="DefaultParagraphFont"/>
    <w:uiPriority w:val="99"/>
    <w:semiHidden/>
    <w:rsid w:val="00CB01E4"/>
    <w:rPr>
      <w:rFonts w:cs="Times New Roman"/>
      <w:vertAlign w:val="superscript"/>
    </w:rPr>
  </w:style>
  <w:style w:type="character" w:customStyle="1" w:styleId="subheader">
    <w:name w:val="subheader"/>
    <w:basedOn w:val="DefaultParagraphFont"/>
    <w:uiPriority w:val="99"/>
    <w:rsid w:val="00CB01E4"/>
    <w:rPr>
      <w:rFonts w:cs="Times New Roman"/>
    </w:rPr>
  </w:style>
  <w:style w:type="paragraph" w:styleId="Title">
    <w:name w:val="Title"/>
    <w:basedOn w:val="Normal"/>
    <w:link w:val="TitleChar"/>
    <w:uiPriority w:val="99"/>
    <w:qFormat/>
    <w:locked/>
    <w:rsid w:val="00CB01E4"/>
    <w:pPr>
      <w:widowControl/>
      <w:jc w:val="center"/>
    </w:pPr>
    <w:rPr>
      <w:rFonts w:ascii="Times New Roman" w:eastAsia="Times New Roman" w:hAnsi="Times New Roman" w:cs="Times New Roman"/>
      <w:color w:val="auto"/>
      <w:sz w:val="28"/>
      <w:szCs w:val="20"/>
    </w:rPr>
  </w:style>
  <w:style w:type="character" w:customStyle="1" w:styleId="TitleChar">
    <w:name w:val="Title Char"/>
    <w:basedOn w:val="DefaultParagraphFont"/>
    <w:link w:val="Title"/>
    <w:uiPriority w:val="99"/>
    <w:locked/>
    <w:rsid w:val="00CB01E4"/>
    <w:rPr>
      <w:rFonts w:ascii="Times New Roman" w:hAnsi="Times New Roman" w:cs="Times New Roman"/>
      <w:sz w:val="28"/>
    </w:rPr>
  </w:style>
  <w:style w:type="paragraph" w:customStyle="1" w:styleId="13">
    <w:name w:val="Обычный1"/>
    <w:uiPriority w:val="99"/>
    <w:rsid w:val="00CB01E4"/>
    <w:rPr>
      <w:rFonts w:ascii="Times New Roman" w:eastAsia="Times New Roman" w:hAnsi="Times New Roman"/>
      <w:sz w:val="20"/>
      <w:szCs w:val="20"/>
    </w:rPr>
  </w:style>
  <w:style w:type="paragraph" w:styleId="BodyTextIndent">
    <w:name w:val="Body Text Indent"/>
    <w:aliases w:val="текст,Основной текст 1"/>
    <w:basedOn w:val="Normal"/>
    <w:link w:val="BodyTextIndentChar"/>
    <w:uiPriority w:val="99"/>
    <w:rsid w:val="00CB01E4"/>
    <w:pPr>
      <w:widowControl/>
      <w:spacing w:after="120"/>
      <w:ind w:left="283"/>
    </w:pPr>
    <w:rPr>
      <w:rFonts w:ascii="Times New Roman" w:eastAsia="Times New Roman" w:hAnsi="Times New Roman" w:cs="Times New Roman"/>
      <w:color w:val="auto"/>
    </w:rPr>
  </w:style>
  <w:style w:type="character" w:customStyle="1" w:styleId="BodyTextIndentChar">
    <w:name w:val="Body Text Indent Char"/>
    <w:aliases w:val="текст Char,Основной текст 1 Char"/>
    <w:basedOn w:val="DefaultParagraphFont"/>
    <w:link w:val="BodyTextIndent"/>
    <w:uiPriority w:val="99"/>
    <w:locked/>
    <w:rsid w:val="00CB01E4"/>
    <w:rPr>
      <w:rFonts w:ascii="Times New Roman" w:hAnsi="Times New Roman" w:cs="Times New Roman"/>
      <w:sz w:val="24"/>
      <w:szCs w:val="24"/>
    </w:rPr>
  </w:style>
  <w:style w:type="paragraph" w:customStyle="1" w:styleId="14">
    <w:name w:val="Знак1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styleId="TOC2">
    <w:name w:val="toc 2"/>
    <w:basedOn w:val="Normal"/>
    <w:next w:val="Normal"/>
    <w:autoRedefine/>
    <w:uiPriority w:val="99"/>
    <w:locked/>
    <w:rsid w:val="00CB01E4"/>
    <w:pPr>
      <w:widowControl/>
      <w:tabs>
        <w:tab w:val="right" w:leader="dot" w:pos="9345"/>
      </w:tabs>
      <w:ind w:left="720"/>
      <w:jc w:val="both"/>
    </w:pPr>
    <w:rPr>
      <w:rFonts w:ascii="Times New Roman" w:eastAsia="Times New Roman" w:hAnsi="Times New Roman" w:cs="Times New Roman"/>
      <w:color w:val="auto"/>
    </w:rPr>
  </w:style>
  <w:style w:type="paragraph" w:customStyle="1" w:styleId="a8">
    <w:name w:val="Для таблиц"/>
    <w:basedOn w:val="Normal"/>
    <w:uiPriority w:val="99"/>
    <w:rsid w:val="00CB01E4"/>
    <w:pPr>
      <w:widowControl/>
    </w:pPr>
    <w:rPr>
      <w:rFonts w:ascii="Times New Roman" w:eastAsia="Times New Roman" w:hAnsi="Times New Roman" w:cs="Times New Roman"/>
      <w:color w:val="auto"/>
    </w:rPr>
  </w:style>
  <w:style w:type="paragraph" w:styleId="TOC5">
    <w:name w:val="toc 5"/>
    <w:basedOn w:val="Normal"/>
    <w:next w:val="Normal"/>
    <w:autoRedefine/>
    <w:uiPriority w:val="99"/>
    <w:locked/>
    <w:rsid w:val="00CB01E4"/>
    <w:pPr>
      <w:ind w:left="960" w:firstLine="400"/>
      <w:jc w:val="both"/>
    </w:pPr>
    <w:rPr>
      <w:rFonts w:ascii="Times New Roman" w:eastAsia="Times New Roman" w:hAnsi="Times New Roman" w:cs="Times New Roman"/>
      <w:color w:val="auto"/>
    </w:rPr>
  </w:style>
  <w:style w:type="paragraph" w:styleId="TOC4">
    <w:name w:val="toc 4"/>
    <w:basedOn w:val="Normal"/>
    <w:next w:val="Normal"/>
    <w:autoRedefine/>
    <w:uiPriority w:val="99"/>
    <w:locked/>
    <w:rsid w:val="00CB01E4"/>
    <w:pPr>
      <w:widowControl/>
      <w:spacing w:line="312" w:lineRule="auto"/>
      <w:ind w:left="720" w:firstLine="709"/>
      <w:jc w:val="both"/>
    </w:pPr>
    <w:rPr>
      <w:rFonts w:ascii="Times New Roman" w:eastAsia="Times New Roman" w:hAnsi="Times New Roman" w:cs="Times New Roman"/>
      <w:color w:val="auto"/>
    </w:rPr>
  </w:style>
  <w:style w:type="paragraph" w:customStyle="1" w:styleId="a9">
    <w:name w:val="Знак"/>
    <w:basedOn w:val="Normal"/>
    <w:uiPriority w:val="99"/>
    <w:rsid w:val="00CB01E4"/>
    <w:pPr>
      <w:widowControl/>
      <w:spacing w:after="160" w:line="240" w:lineRule="exact"/>
    </w:pPr>
    <w:rPr>
      <w:rFonts w:ascii="Verdana" w:eastAsia="Times New Roman" w:hAnsi="Verdana" w:cs="Times New Roman"/>
      <w:color w:val="auto"/>
      <w:sz w:val="20"/>
      <w:szCs w:val="20"/>
      <w:lang w:val="en-US" w:eastAsia="en-US"/>
    </w:rPr>
  </w:style>
  <w:style w:type="paragraph" w:styleId="ListBullet3">
    <w:name w:val="List Bullet 3"/>
    <w:basedOn w:val="Normal"/>
    <w:autoRedefine/>
    <w:uiPriority w:val="99"/>
    <w:rsid w:val="00CB01E4"/>
    <w:pPr>
      <w:widowControl/>
      <w:tabs>
        <w:tab w:val="left" w:pos="708"/>
      </w:tabs>
      <w:ind w:firstLine="567"/>
    </w:pPr>
    <w:rPr>
      <w:rFonts w:ascii="Times New Roman" w:eastAsia="Times New Roman" w:hAnsi="Times New Roman" w:cs="Times New Roman"/>
      <w:bCs/>
      <w:i/>
      <w:iCs/>
      <w:color w:val="auto"/>
      <w:sz w:val="28"/>
      <w:szCs w:val="28"/>
    </w:rPr>
  </w:style>
  <w:style w:type="paragraph" w:customStyle="1" w:styleId="FR2">
    <w:name w:val="FR2"/>
    <w:uiPriority w:val="99"/>
    <w:rsid w:val="00CB01E4"/>
    <w:pPr>
      <w:widowControl w:val="0"/>
      <w:spacing w:line="300" w:lineRule="auto"/>
      <w:ind w:firstLine="720"/>
      <w:jc w:val="both"/>
    </w:pPr>
    <w:rPr>
      <w:rFonts w:ascii="Times New Roman" w:eastAsia="Times New Roman" w:hAnsi="Times New Roman"/>
      <w:sz w:val="28"/>
      <w:szCs w:val="20"/>
    </w:rPr>
  </w:style>
  <w:style w:type="paragraph" w:styleId="BodyText2">
    <w:name w:val="Body Text 2"/>
    <w:basedOn w:val="Normal"/>
    <w:link w:val="BodyText2Char"/>
    <w:uiPriority w:val="99"/>
    <w:rsid w:val="00CB01E4"/>
    <w:pPr>
      <w:spacing w:after="120" w:line="480" w:lineRule="auto"/>
      <w:ind w:firstLine="400"/>
      <w:jc w:val="both"/>
    </w:pPr>
    <w:rPr>
      <w:rFonts w:ascii="Times New Roman" w:eastAsia="Times New Roman" w:hAnsi="Times New Roman" w:cs="Times New Roman"/>
      <w:color w:val="auto"/>
    </w:rPr>
  </w:style>
  <w:style w:type="character" w:customStyle="1" w:styleId="BodyText2Char">
    <w:name w:val="Body Text 2 Char"/>
    <w:basedOn w:val="DefaultParagraphFont"/>
    <w:link w:val="BodyText2"/>
    <w:uiPriority w:val="99"/>
    <w:locked/>
    <w:rsid w:val="00CB01E4"/>
    <w:rPr>
      <w:rFonts w:ascii="Times New Roman" w:hAnsi="Times New Roman" w:cs="Times New Roman"/>
      <w:sz w:val="24"/>
      <w:szCs w:val="24"/>
    </w:rPr>
  </w:style>
  <w:style w:type="paragraph" w:customStyle="1" w:styleId="caaieiaie2">
    <w:name w:val="caaieiaie 2"/>
    <w:basedOn w:val="Normal"/>
    <w:next w:val="Normal"/>
    <w:uiPriority w:val="99"/>
    <w:rsid w:val="00CB01E4"/>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color w:val="auto"/>
      <w:sz w:val="28"/>
      <w:szCs w:val="20"/>
    </w:rPr>
  </w:style>
  <w:style w:type="paragraph" w:customStyle="1" w:styleId="BodyText21">
    <w:name w:val="Body Text 21"/>
    <w:basedOn w:val="Normal"/>
    <w:uiPriority w:val="99"/>
    <w:rsid w:val="00CB01E4"/>
    <w:pPr>
      <w:tabs>
        <w:tab w:val="left" w:pos="432"/>
        <w:tab w:val="left" w:pos="576"/>
        <w:tab w:val="left" w:pos="720"/>
        <w:tab w:val="left" w:pos="864"/>
        <w:tab w:val="left" w:pos="1296"/>
        <w:tab w:val="left" w:pos="1440"/>
        <w:tab w:val="left" w:pos="2304"/>
        <w:tab w:val="left" w:pos="4176"/>
      </w:tabs>
      <w:spacing w:after="240"/>
      <w:ind w:left="864" w:hanging="288"/>
      <w:jc w:val="both"/>
    </w:pPr>
    <w:rPr>
      <w:rFonts w:ascii="Times New Roman" w:eastAsia="Times New Roman" w:hAnsi="Times New Roman" w:cs="Times New Roman"/>
      <w:color w:val="auto"/>
      <w:sz w:val="28"/>
      <w:szCs w:val="20"/>
    </w:rPr>
  </w:style>
  <w:style w:type="paragraph" w:customStyle="1" w:styleId="fortables12">
    <w:name w:val="for_tables_12"/>
    <w:basedOn w:val="Normal"/>
    <w:uiPriority w:val="99"/>
    <w:rsid w:val="00CB01E4"/>
    <w:pPr>
      <w:widowControl/>
      <w:tabs>
        <w:tab w:val="num" w:pos="643"/>
      </w:tabs>
      <w:spacing w:line="320" w:lineRule="exact"/>
    </w:pPr>
    <w:rPr>
      <w:rFonts w:ascii="Times New Roman" w:eastAsia="Times New Roman" w:hAnsi="Times New Roman" w:cs="Times New Roman"/>
      <w:color w:val="auto"/>
    </w:rPr>
  </w:style>
  <w:style w:type="paragraph" w:customStyle="1" w:styleId="aa">
    <w:name w:val="Знак Знак Знак Знак Знак Знак Знак Знак Знак Знак"/>
    <w:basedOn w:val="Normal"/>
    <w:uiPriority w:val="99"/>
    <w:rsid w:val="00CB01E4"/>
    <w:pPr>
      <w:widowControl/>
      <w:spacing w:after="160" w:line="240" w:lineRule="exact"/>
    </w:pPr>
    <w:rPr>
      <w:rFonts w:ascii="Verdana" w:eastAsia="Times New Roman" w:hAnsi="Verdana" w:cs="Verdana"/>
      <w:color w:val="auto"/>
      <w:sz w:val="20"/>
      <w:szCs w:val="20"/>
      <w:lang w:val="en-US" w:eastAsia="en-US"/>
    </w:rPr>
  </w:style>
  <w:style w:type="paragraph" w:customStyle="1" w:styleId="ab">
    <w:name w:val="Знак Знак Знак Знак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customStyle="1" w:styleId="ac">
    <w:name w:val="Знак Знак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customStyle="1" w:styleId="15">
    <w:name w:val="Знак1"/>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character" w:customStyle="1" w:styleId="docslink">
    <w:name w:val="docs_link"/>
    <w:basedOn w:val="DefaultParagraphFont"/>
    <w:uiPriority w:val="99"/>
    <w:rsid w:val="00CB01E4"/>
    <w:rPr>
      <w:rFonts w:cs="Times New Roman"/>
    </w:rPr>
  </w:style>
  <w:style w:type="paragraph" w:styleId="DocumentMap">
    <w:name w:val="Document Map"/>
    <w:basedOn w:val="Normal"/>
    <w:link w:val="DocumentMapChar"/>
    <w:uiPriority w:val="99"/>
    <w:semiHidden/>
    <w:rsid w:val="00CB01E4"/>
    <w:pPr>
      <w:shd w:val="clear" w:color="auto" w:fill="000080"/>
      <w:ind w:firstLine="400"/>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uiPriority w:val="99"/>
    <w:semiHidden/>
    <w:locked/>
    <w:rsid w:val="00CB01E4"/>
    <w:rPr>
      <w:rFonts w:ascii="Tahoma" w:hAnsi="Tahoma" w:cs="Tahoma"/>
      <w:shd w:val="clear" w:color="auto" w:fill="000080"/>
    </w:rPr>
  </w:style>
  <w:style w:type="character" w:styleId="Strong">
    <w:name w:val="Strong"/>
    <w:basedOn w:val="DefaultParagraphFont"/>
    <w:uiPriority w:val="99"/>
    <w:qFormat/>
    <w:locked/>
    <w:rsid w:val="00CB01E4"/>
    <w:rPr>
      <w:rFonts w:cs="Times New Roman"/>
      <w:b/>
    </w:rPr>
  </w:style>
  <w:style w:type="paragraph" w:customStyle="1" w:styleId="16">
    <w:name w:val="Без интервала1"/>
    <w:aliases w:val="Вводимый текст"/>
    <w:uiPriority w:val="99"/>
    <w:rsid w:val="00CB01E4"/>
    <w:rPr>
      <w:i/>
      <w:sz w:val="18"/>
      <w:lang w:eastAsia="en-US"/>
    </w:rPr>
  </w:style>
  <w:style w:type="paragraph" w:customStyle="1" w:styleId="Default">
    <w:name w:val="Default"/>
    <w:uiPriority w:val="99"/>
    <w:rsid w:val="00CB01E4"/>
    <w:pPr>
      <w:widowControl w:val="0"/>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99"/>
    <w:qFormat/>
    <w:locked/>
    <w:rsid w:val="00504A23"/>
    <w:rPr>
      <w:rFonts w:cs="Times New Roman"/>
      <w:i/>
      <w:iCs/>
    </w:rPr>
  </w:style>
</w:styles>
</file>

<file path=word/webSettings.xml><?xml version="1.0" encoding="utf-8"?>
<w:webSettings xmlns:r="http://schemas.openxmlformats.org/officeDocument/2006/relationships" xmlns:w="http://schemas.openxmlformats.org/wordprocessingml/2006/main">
  <w:divs>
    <w:div w:id="280039284">
      <w:marLeft w:val="0"/>
      <w:marRight w:val="0"/>
      <w:marTop w:val="0"/>
      <w:marBottom w:val="0"/>
      <w:divBdr>
        <w:top w:val="none" w:sz="0" w:space="0" w:color="auto"/>
        <w:left w:val="none" w:sz="0" w:space="0" w:color="auto"/>
        <w:bottom w:val="none" w:sz="0" w:space="0" w:color="auto"/>
        <w:right w:val="none" w:sz="0" w:space="0" w:color="auto"/>
      </w:divBdr>
    </w:div>
    <w:div w:id="280039285">
      <w:marLeft w:val="0"/>
      <w:marRight w:val="0"/>
      <w:marTop w:val="0"/>
      <w:marBottom w:val="0"/>
      <w:divBdr>
        <w:top w:val="none" w:sz="0" w:space="0" w:color="auto"/>
        <w:left w:val="none" w:sz="0" w:space="0" w:color="auto"/>
        <w:bottom w:val="none" w:sz="0" w:space="0" w:color="auto"/>
        <w:right w:val="none" w:sz="0" w:space="0" w:color="auto"/>
      </w:divBdr>
    </w:div>
    <w:div w:id="280039286">
      <w:marLeft w:val="0"/>
      <w:marRight w:val="0"/>
      <w:marTop w:val="0"/>
      <w:marBottom w:val="0"/>
      <w:divBdr>
        <w:top w:val="none" w:sz="0" w:space="0" w:color="auto"/>
        <w:left w:val="none" w:sz="0" w:space="0" w:color="auto"/>
        <w:bottom w:val="none" w:sz="0" w:space="0" w:color="auto"/>
        <w:right w:val="none" w:sz="0" w:space="0" w:color="auto"/>
      </w:divBdr>
    </w:div>
    <w:div w:id="280039287">
      <w:marLeft w:val="0"/>
      <w:marRight w:val="0"/>
      <w:marTop w:val="0"/>
      <w:marBottom w:val="0"/>
      <w:divBdr>
        <w:top w:val="none" w:sz="0" w:space="0" w:color="auto"/>
        <w:left w:val="none" w:sz="0" w:space="0" w:color="auto"/>
        <w:bottom w:val="none" w:sz="0" w:space="0" w:color="auto"/>
        <w:right w:val="none" w:sz="0" w:space="0" w:color="auto"/>
      </w:divBdr>
    </w:div>
    <w:div w:id="280039288">
      <w:marLeft w:val="0"/>
      <w:marRight w:val="0"/>
      <w:marTop w:val="0"/>
      <w:marBottom w:val="0"/>
      <w:divBdr>
        <w:top w:val="none" w:sz="0" w:space="0" w:color="auto"/>
        <w:left w:val="none" w:sz="0" w:space="0" w:color="auto"/>
        <w:bottom w:val="none" w:sz="0" w:space="0" w:color="auto"/>
        <w:right w:val="none" w:sz="0" w:space="0" w:color="auto"/>
      </w:divBdr>
    </w:div>
    <w:div w:id="280039289">
      <w:marLeft w:val="0"/>
      <w:marRight w:val="0"/>
      <w:marTop w:val="0"/>
      <w:marBottom w:val="0"/>
      <w:divBdr>
        <w:top w:val="none" w:sz="0" w:space="0" w:color="auto"/>
        <w:left w:val="none" w:sz="0" w:space="0" w:color="auto"/>
        <w:bottom w:val="none" w:sz="0" w:space="0" w:color="auto"/>
        <w:right w:val="none" w:sz="0" w:space="0" w:color="auto"/>
      </w:divBdr>
    </w:div>
    <w:div w:id="280039290">
      <w:marLeft w:val="0"/>
      <w:marRight w:val="0"/>
      <w:marTop w:val="0"/>
      <w:marBottom w:val="0"/>
      <w:divBdr>
        <w:top w:val="none" w:sz="0" w:space="0" w:color="auto"/>
        <w:left w:val="none" w:sz="0" w:space="0" w:color="auto"/>
        <w:bottom w:val="none" w:sz="0" w:space="0" w:color="auto"/>
        <w:right w:val="none" w:sz="0" w:space="0" w:color="auto"/>
      </w:divBdr>
    </w:div>
    <w:div w:id="280039291">
      <w:marLeft w:val="0"/>
      <w:marRight w:val="0"/>
      <w:marTop w:val="0"/>
      <w:marBottom w:val="0"/>
      <w:divBdr>
        <w:top w:val="none" w:sz="0" w:space="0" w:color="auto"/>
        <w:left w:val="none" w:sz="0" w:space="0" w:color="auto"/>
        <w:bottom w:val="none" w:sz="0" w:space="0" w:color="auto"/>
        <w:right w:val="none" w:sz="0" w:space="0" w:color="auto"/>
      </w:divBdr>
    </w:div>
    <w:div w:id="280039292">
      <w:marLeft w:val="0"/>
      <w:marRight w:val="0"/>
      <w:marTop w:val="0"/>
      <w:marBottom w:val="0"/>
      <w:divBdr>
        <w:top w:val="none" w:sz="0" w:space="0" w:color="auto"/>
        <w:left w:val="none" w:sz="0" w:space="0" w:color="auto"/>
        <w:bottom w:val="none" w:sz="0" w:space="0" w:color="auto"/>
        <w:right w:val="none" w:sz="0" w:space="0" w:color="auto"/>
      </w:divBdr>
    </w:div>
    <w:div w:id="280039293">
      <w:marLeft w:val="0"/>
      <w:marRight w:val="0"/>
      <w:marTop w:val="0"/>
      <w:marBottom w:val="0"/>
      <w:divBdr>
        <w:top w:val="none" w:sz="0" w:space="0" w:color="auto"/>
        <w:left w:val="none" w:sz="0" w:space="0" w:color="auto"/>
        <w:bottom w:val="none" w:sz="0" w:space="0" w:color="auto"/>
        <w:right w:val="none" w:sz="0" w:space="0" w:color="auto"/>
      </w:divBdr>
    </w:div>
    <w:div w:id="280039294">
      <w:marLeft w:val="0"/>
      <w:marRight w:val="0"/>
      <w:marTop w:val="0"/>
      <w:marBottom w:val="0"/>
      <w:divBdr>
        <w:top w:val="none" w:sz="0" w:space="0" w:color="auto"/>
        <w:left w:val="none" w:sz="0" w:space="0" w:color="auto"/>
        <w:bottom w:val="none" w:sz="0" w:space="0" w:color="auto"/>
        <w:right w:val="none" w:sz="0" w:space="0" w:color="auto"/>
      </w:divBdr>
    </w:div>
    <w:div w:id="280039295">
      <w:marLeft w:val="0"/>
      <w:marRight w:val="0"/>
      <w:marTop w:val="0"/>
      <w:marBottom w:val="0"/>
      <w:divBdr>
        <w:top w:val="none" w:sz="0" w:space="0" w:color="auto"/>
        <w:left w:val="none" w:sz="0" w:space="0" w:color="auto"/>
        <w:bottom w:val="none" w:sz="0" w:space="0" w:color="auto"/>
        <w:right w:val="none" w:sz="0" w:space="0" w:color="auto"/>
      </w:divBdr>
    </w:div>
    <w:div w:id="280039296">
      <w:marLeft w:val="0"/>
      <w:marRight w:val="0"/>
      <w:marTop w:val="0"/>
      <w:marBottom w:val="0"/>
      <w:divBdr>
        <w:top w:val="none" w:sz="0" w:space="0" w:color="auto"/>
        <w:left w:val="none" w:sz="0" w:space="0" w:color="auto"/>
        <w:bottom w:val="none" w:sz="0" w:space="0" w:color="auto"/>
        <w:right w:val="none" w:sz="0" w:space="0" w:color="auto"/>
      </w:divBdr>
    </w:div>
    <w:div w:id="280039297">
      <w:marLeft w:val="0"/>
      <w:marRight w:val="0"/>
      <w:marTop w:val="0"/>
      <w:marBottom w:val="0"/>
      <w:divBdr>
        <w:top w:val="none" w:sz="0" w:space="0" w:color="auto"/>
        <w:left w:val="none" w:sz="0" w:space="0" w:color="auto"/>
        <w:bottom w:val="none" w:sz="0" w:space="0" w:color="auto"/>
        <w:right w:val="none" w:sz="0" w:space="0" w:color="auto"/>
      </w:divBdr>
    </w:div>
    <w:div w:id="280039298">
      <w:marLeft w:val="0"/>
      <w:marRight w:val="0"/>
      <w:marTop w:val="0"/>
      <w:marBottom w:val="0"/>
      <w:divBdr>
        <w:top w:val="none" w:sz="0" w:space="0" w:color="auto"/>
        <w:left w:val="none" w:sz="0" w:space="0" w:color="auto"/>
        <w:bottom w:val="none" w:sz="0" w:space="0" w:color="auto"/>
        <w:right w:val="none" w:sz="0" w:space="0" w:color="auto"/>
      </w:divBdr>
    </w:div>
    <w:div w:id="280039299">
      <w:marLeft w:val="0"/>
      <w:marRight w:val="0"/>
      <w:marTop w:val="0"/>
      <w:marBottom w:val="0"/>
      <w:divBdr>
        <w:top w:val="none" w:sz="0" w:space="0" w:color="auto"/>
        <w:left w:val="none" w:sz="0" w:space="0" w:color="auto"/>
        <w:bottom w:val="none" w:sz="0" w:space="0" w:color="auto"/>
        <w:right w:val="none" w:sz="0" w:space="0" w:color="auto"/>
      </w:divBdr>
    </w:div>
    <w:div w:id="280039300">
      <w:marLeft w:val="0"/>
      <w:marRight w:val="0"/>
      <w:marTop w:val="0"/>
      <w:marBottom w:val="0"/>
      <w:divBdr>
        <w:top w:val="none" w:sz="0" w:space="0" w:color="auto"/>
        <w:left w:val="none" w:sz="0" w:space="0" w:color="auto"/>
        <w:bottom w:val="none" w:sz="0" w:space="0" w:color="auto"/>
        <w:right w:val="none" w:sz="0" w:space="0" w:color="auto"/>
      </w:divBdr>
    </w:div>
    <w:div w:id="280039301">
      <w:marLeft w:val="0"/>
      <w:marRight w:val="0"/>
      <w:marTop w:val="0"/>
      <w:marBottom w:val="0"/>
      <w:divBdr>
        <w:top w:val="none" w:sz="0" w:space="0" w:color="auto"/>
        <w:left w:val="none" w:sz="0" w:space="0" w:color="auto"/>
        <w:bottom w:val="none" w:sz="0" w:space="0" w:color="auto"/>
        <w:right w:val="none" w:sz="0" w:space="0" w:color="auto"/>
      </w:divBdr>
    </w:div>
    <w:div w:id="280039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odle.vsu.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nimalba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133</TotalTime>
  <Pages>33</Pages>
  <Words>13612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МИНОБРНАУКИ РОССИИ</dc:title>
  <dc:subject/>
  <dc:creator>Н.Ю. Пантелеева</dc:creator>
  <cp:keywords/>
  <dc:description/>
  <cp:lastModifiedBy>Natali</cp:lastModifiedBy>
  <cp:revision>13</cp:revision>
  <cp:lastPrinted>2015-09-18T11:08:00Z</cp:lastPrinted>
  <dcterms:created xsi:type="dcterms:W3CDTF">2002-12-31T21:28:00Z</dcterms:created>
  <dcterms:modified xsi:type="dcterms:W3CDTF">2015-09-18T11:08:00Z</dcterms:modified>
</cp:coreProperties>
</file>