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7" w:rsidRPr="00E84502" w:rsidRDefault="00417497" w:rsidP="0041749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84502">
        <w:rPr>
          <w:b/>
          <w:bCs/>
        </w:rPr>
        <w:t>Текущий контроль успеваемости и промежуточная аттестация</w:t>
      </w:r>
    </w:p>
    <w:p w:rsidR="00417497" w:rsidRPr="00E84502" w:rsidRDefault="00417497" w:rsidP="0041749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Нормативно-методическое обеспечение текущего контроля успеваемости и промежуточной</w:t>
      </w:r>
      <w:r>
        <w:rPr>
          <w:rFonts w:eastAsia="TimesNewRomanPSMT"/>
        </w:rPr>
        <w:t xml:space="preserve"> </w:t>
      </w:r>
      <w:r w:rsidRPr="00E84502">
        <w:rPr>
          <w:rFonts w:eastAsia="TimesNewRomanPSMT"/>
        </w:rPr>
        <w:t>аттестации обучающихся осуществляется в соответствии с П ВГУ 2.1.04 - 2015 «Положение о текущей аттестации обучающихся по программам высшего образования Воронежского государственного университета» и П ВГУ 2.1.07 - 2015 «Положение о проведении промежуточной аттестации обучающихся по образовательным программам высшего образования».</w:t>
      </w:r>
    </w:p>
    <w:p w:rsidR="00417497" w:rsidRPr="00E84502" w:rsidRDefault="00417497" w:rsidP="00417497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Для аттестации обучающихся на соответствие их персональных достижений поэтапным</w:t>
      </w:r>
      <w:r>
        <w:rPr>
          <w:rFonts w:eastAsia="TimesNewRomanPSMT"/>
        </w:rPr>
        <w:t xml:space="preserve"> </w:t>
      </w:r>
      <w:r w:rsidRPr="00E84502">
        <w:rPr>
          <w:rFonts w:eastAsia="TimesNewRomanPSMT"/>
        </w:rPr>
        <w:t>требованиям ООП создаются и утверждаются фонды оценочных средств для проведения текущегоконтроля успеваемости и промежуточной аттестации. Эти фонды могут включать: контрольные</w:t>
      </w:r>
      <w:r>
        <w:rPr>
          <w:rFonts w:eastAsia="TimesNewRomanPSMT"/>
        </w:rPr>
        <w:t xml:space="preserve"> </w:t>
      </w:r>
      <w:r w:rsidRPr="00E84502">
        <w:rPr>
          <w:rFonts w:eastAsia="TimesNewRomanPSMT"/>
        </w:rPr>
        <w:t>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позволяющиеоценить степень сформированности компетенций обучающихся.</w:t>
      </w:r>
    </w:p>
    <w:p w:rsidR="00C66D51" w:rsidRDefault="00C66D51"/>
    <w:sectPr w:rsidR="00C66D51" w:rsidSect="00C6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497"/>
    <w:rsid w:val="00417497"/>
    <w:rsid w:val="00C6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2018-02-19T09:06:00Z</dcterms:created>
  <dcterms:modified xsi:type="dcterms:W3CDTF">2018-02-19T09:07:00Z</dcterms:modified>
</cp:coreProperties>
</file>